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86d0" w14:textId="59b8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Түрікменстан және Өзбекстан Республикасы арасындағы XXI ғасырда Орталық Азияны дамыту мақсатындағы достық, тату көршілік және ынтымақтастық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20 шілдедегі № 507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"Қазақстан Республикасы, Қырғыз Республикасы, Тәжікстан Республикасы, Түрікменстан және Өзбекстан Республикасы арасындағы XXI ғасырда Орталық Азияны дамыту мақсатындағы достық, тату көршілік және ынтымақтастық туралы шартқа қол қою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Қазақстан Республикасы, Қырғыз Республикасы, Тәжікстан Республикасы, Түрікменстан және Өзбекстан Республикасы арасындағы ХХІ ғасырда Орталық Азияны дамыту мақсатындағы достық, тату көршілік және ынтымақтастық туралы шартқа қол қою туралы</w:t>
      </w:r>
    </w:p>
    <w:bookmarkEnd w:id="2"/>
    <w:bookmarkStart w:name="z7" w:id="3"/>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8-бабына сәйкес </w:t>
      </w:r>
      <w:r>
        <w:rPr>
          <w:rFonts w:ascii="Times New Roman"/>
          <w:b/>
          <w:i w:val="false"/>
          <w:color w:val="000000"/>
          <w:sz w:val="28"/>
        </w:rPr>
        <w:t>ҚАУЛЫ ЕТЕМІН:</w:t>
      </w:r>
    </w:p>
    <w:bookmarkEnd w:id="3"/>
    <w:bookmarkStart w:name="z8" w:id="4"/>
    <w:p>
      <w:pPr>
        <w:spacing w:after="0"/>
        <w:ind w:left="0"/>
        <w:jc w:val="both"/>
      </w:pPr>
      <w:r>
        <w:rPr>
          <w:rFonts w:ascii="Times New Roman"/>
          <w:b w:val="false"/>
          <w:i w:val="false"/>
          <w:color w:val="000000"/>
          <w:sz w:val="28"/>
        </w:rPr>
        <w:t xml:space="preserve">
      1. Қоса беріліп отырған Қазақстан Республикасы, Қырғыз Республикасы, Тәжікстан Республикасы, Түрікменстан және Өзбекстан Республикасы арасындағы ХХІ ғасырда Орталық Азияны дамыту мақсатындағы достық, тату көршілік және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4"/>
    <w:bookmarkStart w:name="z9" w:id="5"/>
    <w:p>
      <w:pPr>
        <w:spacing w:after="0"/>
        <w:ind w:left="0"/>
        <w:jc w:val="both"/>
      </w:pPr>
      <w:r>
        <w:rPr>
          <w:rFonts w:ascii="Times New Roman"/>
          <w:b w:val="false"/>
          <w:i w:val="false"/>
          <w:color w:val="000000"/>
          <w:sz w:val="28"/>
        </w:rPr>
        <w:t>
      2. Осы Жарлық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3" w:id="6"/>
    <w:p>
      <w:pPr>
        <w:spacing w:after="0"/>
        <w:ind w:left="0"/>
        <w:jc w:val="left"/>
      </w:pPr>
      <w:r>
        <w:rPr>
          <w:rFonts w:ascii="Times New Roman"/>
          <w:b/>
          <w:i w:val="false"/>
          <w:color w:val="000000"/>
        </w:rPr>
        <w:t xml:space="preserve"> Қазақстан Республикасы, Қырғыз Республикасы, Тәжікстан Республикасы, Түрікменстан және Өзбекстан Республикасы арасындағы ХХІ ғасырда Орталық Азияны дамыту мақсатындағы достық, тату көршілік және ынтымақтастық туралы шарт</w:t>
      </w:r>
    </w:p>
    <w:bookmarkEnd w:id="6"/>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Қырғыз Республикасы, Тәжікстан Республикасы, Түрікменстан және Өзбекстан Республикасы Орталық Азия мемлекеттері халықтарының терең тарихи және мәдени ортақтығын ескере отырып,</w:t>
      </w:r>
    </w:p>
    <w:bookmarkStart w:name="z17" w:id="7"/>
    <w:p>
      <w:pPr>
        <w:spacing w:after="0"/>
        <w:ind w:left="0"/>
        <w:jc w:val="both"/>
      </w:pPr>
      <w:r>
        <w:rPr>
          <w:rFonts w:ascii="Times New Roman"/>
          <w:b w:val="false"/>
          <w:i w:val="false"/>
          <w:color w:val="000000"/>
          <w:sz w:val="28"/>
        </w:rPr>
        <w:t>
      Орталық Азия мемлекеттерінің үдемелі дамуы үшін мемлекеттік егемендіктің, аумақтық тұтастықтың, тұрақтылықтың айрықша маңыздылығы мен баға жетпес құндылығын мойындай отырып,</w:t>
      </w:r>
    </w:p>
    <w:bookmarkEnd w:id="7"/>
    <w:bookmarkStart w:name="z18" w:id="8"/>
    <w:p>
      <w:pPr>
        <w:spacing w:after="0"/>
        <w:ind w:left="0"/>
        <w:jc w:val="both"/>
      </w:pPr>
      <w:r>
        <w:rPr>
          <w:rFonts w:ascii="Times New Roman"/>
          <w:b w:val="false"/>
          <w:i w:val="false"/>
          <w:color w:val="000000"/>
          <w:sz w:val="28"/>
        </w:rPr>
        <w:t>
      достық, тату көршілік және стратегиялық әріптестік қатынастарды одан әрі нығайту Орталық Азия мемлекеттері халықтарының түпкі мүдделеріне сай келетініне сенімді бола отырып,</w:t>
      </w:r>
    </w:p>
    <w:bookmarkEnd w:id="8"/>
    <w:bookmarkStart w:name="z19" w:id="9"/>
    <w:p>
      <w:pPr>
        <w:spacing w:after="0"/>
        <w:ind w:left="0"/>
        <w:jc w:val="both"/>
      </w:pPr>
      <w:r>
        <w:rPr>
          <w:rFonts w:ascii="Times New Roman"/>
          <w:b w:val="false"/>
          <w:i w:val="false"/>
          <w:color w:val="000000"/>
          <w:sz w:val="28"/>
        </w:rPr>
        <w:t xml:space="preserve">
      саяси диалогті дәйекті түрде тереңдетуге және өзара тиімді көпжоспарлы ынтымақтастықты қарқындатуға өзара ұмтылысты негізге ала отырып, </w:t>
      </w:r>
    </w:p>
    <w:bookmarkEnd w:id="9"/>
    <w:bookmarkStart w:name="z20" w:id="10"/>
    <w:p>
      <w:pPr>
        <w:spacing w:after="0"/>
        <w:ind w:left="0"/>
        <w:jc w:val="both"/>
      </w:pPr>
      <w:r>
        <w:rPr>
          <w:rFonts w:ascii="Times New Roman"/>
          <w:b w:val="false"/>
          <w:i w:val="false"/>
          <w:color w:val="000000"/>
          <w:sz w:val="28"/>
        </w:rPr>
        <w:t xml:space="preserve">
      халықаралық құқықтың жалпыға бірдей танылған қағидаттары мен нормаларына, ең алдымен Біріккен Ұлттар Ұйымы Жарғысының мақсаттары мен қағидаттарына бейілділікті растай отырып, </w:t>
      </w:r>
    </w:p>
    <w:bookmarkEnd w:id="10"/>
    <w:bookmarkStart w:name="z21" w:id="11"/>
    <w:p>
      <w:pPr>
        <w:spacing w:after="0"/>
        <w:ind w:left="0"/>
        <w:jc w:val="both"/>
      </w:pPr>
      <w:r>
        <w:rPr>
          <w:rFonts w:ascii="Times New Roman"/>
          <w:b w:val="false"/>
          <w:i w:val="false"/>
          <w:color w:val="000000"/>
          <w:sz w:val="28"/>
        </w:rPr>
        <w:t>
      бүкіл өңірдің орнықты дамуының негізі болып табылатын Орталық Азиядағы тұрақтылықты, қауіпсіздікті және ұлтаралық келісімді қамтамасыз ету үшін жауапкершіліктің жоғары деңгейін сезіне отырып,</w:t>
      </w:r>
    </w:p>
    <w:bookmarkEnd w:id="11"/>
    <w:bookmarkStart w:name="z22" w:id="12"/>
    <w:p>
      <w:pPr>
        <w:spacing w:after="0"/>
        <w:ind w:left="0"/>
        <w:jc w:val="both"/>
      </w:pPr>
      <w:r>
        <w:rPr>
          <w:rFonts w:ascii="Times New Roman"/>
          <w:b w:val="false"/>
          <w:i w:val="false"/>
          <w:color w:val="000000"/>
          <w:sz w:val="28"/>
        </w:rPr>
        <w:t xml:space="preserve">
      өңірдегі тұрақтылықты нығайту мақсатында іс-қимылдарды үйлестіру қажеттілігін және бірлескен күш-жігердің маңыздылығын мойындай отырып, </w:t>
      </w:r>
    </w:p>
    <w:bookmarkEnd w:id="12"/>
    <w:bookmarkStart w:name="z23" w:id="13"/>
    <w:p>
      <w:pPr>
        <w:spacing w:after="0"/>
        <w:ind w:left="0"/>
        <w:jc w:val="both"/>
      </w:pPr>
      <w:r>
        <w:rPr>
          <w:rFonts w:ascii="Times New Roman"/>
          <w:b w:val="false"/>
          <w:i w:val="false"/>
          <w:color w:val="000000"/>
          <w:sz w:val="28"/>
        </w:rPr>
        <w:t>
      Орталық Азия мемлекеттерінің экономикалық, су-энергетикалық, көліктік, логистикалық, туристік және мәдени-гуманитарлық әлеуетін жан-жақты дамытуға бағытталған өңірлік кооперация, сондай-ақ барлық Уағдаласушы Тараптар азаматтарының әл-ауқаты мен өмір сүру сапасын арттыру идеясын одан әрі ілгерілетуге өзінің табандылығы туралы мәлімдей отырып,</w:t>
      </w:r>
    </w:p>
    <w:bookmarkEnd w:id="13"/>
    <w:bookmarkStart w:name="z24" w:id="14"/>
    <w:p>
      <w:pPr>
        <w:spacing w:after="0"/>
        <w:ind w:left="0"/>
        <w:jc w:val="both"/>
      </w:pPr>
      <w:r>
        <w:rPr>
          <w:rFonts w:ascii="Times New Roman"/>
          <w:b w:val="false"/>
          <w:i w:val="false"/>
          <w:color w:val="000000"/>
          <w:sz w:val="28"/>
        </w:rPr>
        <w:t>
      Уағдаласушы Тараптардың өзара іс-қимылының негіз қалаушы тұғырнамасы ретінде Орталық Азия мемлекеттері басшыларының Консультативтік кездесулері шеңберінде саяси диалогті және жан-жақты ынтымақтастықты одан әрі дамытудың маңыздылығын атап өте отырып,</w:t>
      </w:r>
    </w:p>
    <w:bookmarkEnd w:id="14"/>
    <w:bookmarkStart w:name="z25" w:id="15"/>
    <w:p>
      <w:pPr>
        <w:spacing w:after="0"/>
        <w:ind w:left="0"/>
        <w:jc w:val="both"/>
      </w:pPr>
      <w:r>
        <w:rPr>
          <w:rFonts w:ascii="Times New Roman"/>
          <w:b w:val="false"/>
          <w:i w:val="false"/>
          <w:color w:val="000000"/>
          <w:sz w:val="28"/>
        </w:rPr>
        <w:t xml:space="preserve">
      Орталық Азияда бейбітшілік пен өсіп-өркендеу аймағын құру, сондай-ақ барлық Уағдаласушы Тараптардың мүдделеріне сай келетін XXI ғасырда өңірлік ынтымақтастықтың биік мақсаттарына қол жеткізу жөніндегі бірлескен күш-жігердің маңыздылығын мойындай отырып, </w:t>
      </w:r>
    </w:p>
    <w:bookmarkEnd w:id="15"/>
    <w:bookmarkStart w:name="z26" w:id="16"/>
    <w:p>
      <w:pPr>
        <w:spacing w:after="0"/>
        <w:ind w:left="0"/>
        <w:jc w:val="both"/>
      </w:pPr>
      <w:r>
        <w:rPr>
          <w:rFonts w:ascii="Times New Roman"/>
          <w:b w:val="false"/>
          <w:i w:val="false"/>
          <w:color w:val="000000"/>
          <w:sz w:val="28"/>
        </w:rPr>
        <w:t xml:space="preserve">
      төмендегілер туралы уағдаласты. </w:t>
      </w:r>
    </w:p>
    <w:bookmarkEnd w:id="16"/>
    <w:p>
      <w:pPr>
        <w:spacing w:after="0"/>
        <w:ind w:left="0"/>
        <w:jc w:val="both"/>
      </w:pPr>
      <w:r>
        <w:rPr>
          <w:rFonts w:ascii="Times New Roman"/>
          <w:b/>
          <w:i w:val="false"/>
          <w:color w:val="000000"/>
          <w:sz w:val="28"/>
        </w:rPr>
        <w:t>1-бап</w:t>
      </w:r>
    </w:p>
    <w:bookmarkStart w:name="z28" w:id="17"/>
    <w:p>
      <w:pPr>
        <w:spacing w:after="0"/>
        <w:ind w:left="0"/>
        <w:jc w:val="both"/>
      </w:pPr>
      <w:r>
        <w:rPr>
          <w:rFonts w:ascii="Times New Roman"/>
          <w:b w:val="false"/>
          <w:i w:val="false"/>
          <w:color w:val="000000"/>
          <w:sz w:val="28"/>
        </w:rPr>
        <w:t>
      Уағдаласушы Тараптар өз қарым-қатынастарын өзара құрмет, теңдік, өзара түсіністік және бір-бірінің мүдделерін жан-жақты ескеру негізінде құрады.</w:t>
      </w:r>
    </w:p>
    <w:bookmarkEnd w:id="17"/>
    <w:bookmarkStart w:name="z29" w:id="18"/>
    <w:p>
      <w:pPr>
        <w:spacing w:after="0"/>
        <w:ind w:left="0"/>
        <w:jc w:val="both"/>
      </w:pPr>
      <w:r>
        <w:rPr>
          <w:rFonts w:ascii="Times New Roman"/>
          <w:b w:val="false"/>
          <w:i w:val="false"/>
          <w:color w:val="000000"/>
          <w:sz w:val="28"/>
        </w:rPr>
        <w:t xml:space="preserve">
      Уағдаласушы Тараптар өңірдегі берік бейбітшілікті қамтамасыз ету және Орталық Азия мемлекеттерінің орнықты және үдемелі дамуы үшін қолайлы жағдайлар жасау мақсатында өздерінің күш-жігерін жұмылдыруға ниеттенеді. </w:t>
      </w:r>
    </w:p>
    <w:bookmarkEnd w:id="18"/>
    <w:p>
      <w:pPr>
        <w:spacing w:after="0"/>
        <w:ind w:left="0"/>
        <w:jc w:val="both"/>
      </w:pPr>
      <w:r>
        <w:rPr>
          <w:rFonts w:ascii="Times New Roman"/>
          <w:b/>
          <w:i w:val="false"/>
          <w:color w:val="000000"/>
          <w:sz w:val="28"/>
        </w:rPr>
        <w:t>2-бап</w:t>
      </w:r>
    </w:p>
    <w:bookmarkStart w:name="z31" w:id="19"/>
    <w:p>
      <w:pPr>
        <w:spacing w:after="0"/>
        <w:ind w:left="0"/>
        <w:jc w:val="both"/>
      </w:pPr>
      <w:r>
        <w:rPr>
          <w:rFonts w:ascii="Times New Roman"/>
          <w:b w:val="false"/>
          <w:i w:val="false"/>
          <w:color w:val="000000"/>
          <w:sz w:val="28"/>
        </w:rPr>
        <w:t>
      Уағдаласушы Тараптар өзара қарым-қатынастарын мемлекеттік егемендікті, аумақтық тұтастықты және шекаралардың мызғымастығын өзара құрметтеу, ішкі істерге араласпау және дауларды бейбіт жолмен реттеу, күш қолданбау немесе күш қолдану қатерін төндірмеу, өзара тиімділік және бейбіт қатар өмір сүру, адамның негізгі құқықтары мен бостандықтарын сақтау, халықаралық міндеттемелерді адал орындау қағидаттарын басшылыққа ала отырып, сенім, стратегиялық әріптестікті және көпжоспарлы ынтымақтастықты орнату мен нығайтуға ұмтылу, сондай-ақ халықаралық құқықтың жалпыға бірдей танылған басқа да қағидаттары мен нормалары негізінде дамытады.</w:t>
      </w:r>
    </w:p>
    <w:bookmarkEnd w:id="19"/>
    <w:p>
      <w:pPr>
        <w:spacing w:after="0"/>
        <w:ind w:left="0"/>
        <w:jc w:val="both"/>
      </w:pPr>
      <w:r>
        <w:rPr>
          <w:rFonts w:ascii="Times New Roman"/>
          <w:b/>
          <w:i w:val="false"/>
          <w:color w:val="000000"/>
          <w:sz w:val="28"/>
        </w:rPr>
        <w:t>3-бап</w:t>
      </w:r>
    </w:p>
    <w:bookmarkStart w:name="z33" w:id="20"/>
    <w:p>
      <w:pPr>
        <w:spacing w:after="0"/>
        <w:ind w:left="0"/>
        <w:jc w:val="both"/>
      </w:pPr>
      <w:r>
        <w:rPr>
          <w:rFonts w:ascii="Times New Roman"/>
          <w:b w:val="false"/>
          <w:i w:val="false"/>
          <w:color w:val="000000"/>
          <w:sz w:val="28"/>
        </w:rPr>
        <w:t xml:space="preserve">
      Уағдаласушы Тараптар әрбір Уағдаласушы Тараптарың таңдап алған саяси, экономикалық, әлеуметтік және мәдени даму жолдарын өзара құрметтейді. </w:t>
      </w:r>
    </w:p>
    <w:bookmarkEnd w:id="20"/>
    <w:p>
      <w:pPr>
        <w:spacing w:after="0"/>
        <w:ind w:left="0"/>
        <w:jc w:val="both"/>
      </w:pPr>
      <w:r>
        <w:rPr>
          <w:rFonts w:ascii="Times New Roman"/>
          <w:b/>
          <w:i w:val="false"/>
          <w:color w:val="000000"/>
          <w:sz w:val="28"/>
        </w:rPr>
        <w:t>4-бап</w:t>
      </w:r>
    </w:p>
    <w:bookmarkStart w:name="z35" w:id="21"/>
    <w:p>
      <w:pPr>
        <w:spacing w:after="0"/>
        <w:ind w:left="0"/>
        <w:jc w:val="both"/>
      </w:pPr>
      <w:r>
        <w:rPr>
          <w:rFonts w:ascii="Times New Roman"/>
          <w:b w:val="false"/>
          <w:i w:val="false"/>
          <w:color w:val="000000"/>
          <w:sz w:val="28"/>
        </w:rPr>
        <w:t xml:space="preserve">
      Уағдаласушы Тараптар Орталық Азиядағы бейбітшілікті, тұрақтылық пен қауіпсіздікті нығайту мақсатында тығыз өзара іс-қимыл жасайды, оның ішінде өзара мүдделілікті білдіретін өңірлік және халықаралық күн тәртібінің өзекті мәселелері бойынша бесжақты консультацияларды тұрақты негізде жүзеге асырады. </w:t>
      </w:r>
    </w:p>
    <w:bookmarkEnd w:id="21"/>
    <w:p>
      <w:pPr>
        <w:spacing w:after="0"/>
        <w:ind w:left="0"/>
        <w:jc w:val="both"/>
      </w:pPr>
      <w:bookmarkStart w:name="z36" w:id="22"/>
      <w:r>
        <w:rPr>
          <w:rFonts w:ascii="Times New Roman"/>
          <w:b w:val="false"/>
          <w:i w:val="false"/>
          <w:color w:val="000000"/>
          <w:sz w:val="28"/>
        </w:rPr>
        <w:t xml:space="preserve">
      Уағдаласушы Тараптар тең құқықты сенімді әріптестікті және стратегиялық өзара іс-қимылды кеңейту мақсатында Орталық Азия мемлекеттері басшыларының Консультативтік кездесулері форматының тиімділігін арттыруға ықпал етеді, қолданыстағы бесжақты өзара іс-қимыл тетіктерін жетілдіреді, сондай-ақ қажет болған кезде өзге де </w:t>
      </w:r>
    </w:p>
    <w:bookmarkEnd w:id="22"/>
    <w:p>
      <w:pPr>
        <w:spacing w:after="0"/>
        <w:ind w:left="0"/>
        <w:jc w:val="both"/>
      </w:pPr>
      <w:r>
        <w:rPr>
          <w:rFonts w:ascii="Times New Roman"/>
          <w:b w:val="false"/>
          <w:i w:val="false"/>
          <w:color w:val="000000"/>
          <w:sz w:val="28"/>
        </w:rPr>
        <w:t>консультативтік-кеңесші органдар мен мемлекетаралық құрылымдарды құрады.</w:t>
      </w:r>
    </w:p>
    <w:p>
      <w:pPr>
        <w:spacing w:after="0"/>
        <w:ind w:left="0"/>
        <w:jc w:val="both"/>
      </w:pPr>
      <w:r>
        <w:rPr>
          <w:rFonts w:ascii="Times New Roman"/>
          <w:b/>
          <w:i w:val="false"/>
          <w:color w:val="000000"/>
          <w:sz w:val="28"/>
        </w:rPr>
        <w:t>5-бап</w:t>
      </w:r>
    </w:p>
    <w:bookmarkStart w:name="z38" w:id="23"/>
    <w:p>
      <w:pPr>
        <w:spacing w:after="0"/>
        <w:ind w:left="0"/>
        <w:jc w:val="both"/>
      </w:pPr>
      <w:r>
        <w:rPr>
          <w:rFonts w:ascii="Times New Roman"/>
          <w:b w:val="false"/>
          <w:i w:val="false"/>
          <w:color w:val="000000"/>
          <w:sz w:val="28"/>
        </w:rPr>
        <w:t xml:space="preserve">
      Уағдаласушы Тараптар өздерінің тәуелсіздігіне, егемендігіне және аумақтық тұтастығына қауіп-қатерді болғызбау мәселелерінде бір-біріне жан-жақты қолдау және өзара көмек көрсетеді. </w:t>
      </w:r>
    </w:p>
    <w:bookmarkEnd w:id="23"/>
    <w:bookmarkStart w:name="z39" w:id="24"/>
    <w:p>
      <w:pPr>
        <w:spacing w:after="0"/>
        <w:ind w:left="0"/>
        <w:jc w:val="both"/>
      </w:pPr>
      <w:r>
        <w:rPr>
          <w:rFonts w:ascii="Times New Roman"/>
          <w:b w:val="false"/>
          <w:i w:val="false"/>
          <w:color w:val="000000"/>
          <w:sz w:val="28"/>
        </w:rPr>
        <w:t xml:space="preserve">
      Уағдаласушы Тараптардың бірінің қауіпсіздігіне, егемендігіне және аумақтық тұтастығына қатер төндіретін ахуал туындаған жағдайда, туындаған қатердің тиімді алдын алуға ықпал ететін шараларды айқындау мақсатында екіжақты форматта да, Орталық Азия мемлекеттері басшыларының Консультативтік кездесулері шеңберінде де тиісті консультациялар өткізілуі мүмкін. </w:t>
      </w:r>
    </w:p>
    <w:bookmarkEnd w:id="24"/>
    <w:p>
      <w:pPr>
        <w:spacing w:after="0"/>
        <w:ind w:left="0"/>
        <w:jc w:val="both"/>
      </w:pPr>
      <w:r>
        <w:rPr>
          <w:rFonts w:ascii="Times New Roman"/>
          <w:b/>
          <w:i w:val="false"/>
          <w:color w:val="000000"/>
          <w:sz w:val="28"/>
        </w:rPr>
        <w:t>6-бап</w:t>
      </w:r>
    </w:p>
    <w:bookmarkStart w:name="z41" w:id="25"/>
    <w:p>
      <w:pPr>
        <w:spacing w:after="0"/>
        <w:ind w:left="0"/>
        <w:jc w:val="both"/>
      </w:pPr>
      <w:r>
        <w:rPr>
          <w:rFonts w:ascii="Times New Roman"/>
          <w:b w:val="false"/>
          <w:i w:val="false"/>
          <w:color w:val="000000"/>
          <w:sz w:val="28"/>
        </w:rPr>
        <w:t xml:space="preserve">
      Уағдаласушы Тараптар өзара мемлекетаралық қатынастарда күш қолданудан немесе күш қолдану қатерін төндіруден тартынуға нық бейілділігін растайды, Уағдаласушы Тараптарға қарсы бағытталған мемлекеттердің әскери одақтарына, блоктарына не өзге де бірлестіктеріне кірмеуге, сондай-ақ Уағдаласушы Тараптардың кез келгеніне қарсы бағытталған іс-қимылдарға қатыспауға міндеттенеді. </w:t>
      </w:r>
    </w:p>
    <w:bookmarkEnd w:id="25"/>
    <w:bookmarkStart w:name="z42" w:id="26"/>
    <w:p>
      <w:pPr>
        <w:spacing w:after="0"/>
        <w:ind w:left="0"/>
        <w:jc w:val="both"/>
      </w:pPr>
      <w:r>
        <w:rPr>
          <w:rFonts w:ascii="Times New Roman"/>
          <w:b w:val="false"/>
          <w:i w:val="false"/>
          <w:color w:val="000000"/>
          <w:sz w:val="28"/>
        </w:rPr>
        <w:t>
      Даулы мәселелер туындаған жағдайда Уағдаласушы Тараптар оларды өзара құрмет пен өзара түсіністік рухында тек қана диалог шеңберіндегі  бейбіт дипломатиялық жолмен, оның ішінде қажет болған жағдайда өзара іс-қимылдың тиісті тетіктерін құру арқылы шешеді.</w:t>
      </w:r>
      <w:r>
        <w:rPr>
          <w:rFonts w:ascii="Times New Roman"/>
          <w:b w:val="false"/>
          <w:i w:val="false"/>
          <w:color w:val="000000"/>
          <w:sz w:val="28"/>
          <w:u w:val="single"/>
        </w:rPr>
        <w:t xml:space="preserve"> </w:t>
      </w:r>
    </w:p>
    <w:bookmarkEnd w:id="26"/>
    <w:bookmarkStart w:name="z43" w:id="27"/>
    <w:p>
      <w:pPr>
        <w:spacing w:after="0"/>
        <w:ind w:left="0"/>
        <w:jc w:val="both"/>
      </w:pPr>
      <w:r>
        <w:rPr>
          <w:rFonts w:ascii="Times New Roman"/>
          <w:b w:val="false"/>
          <w:i w:val="false"/>
          <w:color w:val="000000"/>
          <w:sz w:val="28"/>
        </w:rPr>
        <w:t xml:space="preserve">
      Уағдаласушы Тараптар үшінші мемлекеттердің өз аумақтарын, коммуникация жүйелерін және басқа да инфрақұрылымын қандай да бір басқа Уағдаласушы Тараптың мемлекеттік егемендігіне, қауіпсіздігіне, тұрақтылығына, конституциялық құрылысына және аумақтық тұтастығына нұқсан келтіре отырып пайдалануына жол бермеуге міндеттенеді. </w:t>
      </w:r>
    </w:p>
    <w:bookmarkEnd w:id="27"/>
    <w:p>
      <w:pPr>
        <w:spacing w:after="0"/>
        <w:ind w:left="0"/>
        <w:jc w:val="both"/>
      </w:pPr>
      <w:r>
        <w:rPr>
          <w:rFonts w:ascii="Times New Roman"/>
          <w:b/>
          <w:i w:val="false"/>
          <w:color w:val="000000"/>
          <w:sz w:val="28"/>
        </w:rPr>
        <w:t>7-бап</w:t>
      </w:r>
    </w:p>
    <w:bookmarkStart w:name="z45" w:id="28"/>
    <w:p>
      <w:pPr>
        <w:spacing w:after="0"/>
        <w:ind w:left="0"/>
        <w:jc w:val="both"/>
      </w:pPr>
      <w:r>
        <w:rPr>
          <w:rFonts w:ascii="Times New Roman"/>
          <w:b w:val="false"/>
          <w:i w:val="false"/>
          <w:color w:val="000000"/>
          <w:sz w:val="28"/>
        </w:rPr>
        <w:t xml:space="preserve">
      Уағдаласушы Тараптар Орталық Азияда бейбітшілік пен қауіпсіздікті қамтамасыз етуге бағытталған өзара іс-қимылды жүзеге асырады. </w:t>
      </w:r>
    </w:p>
    <w:bookmarkEnd w:id="28"/>
    <w:bookmarkStart w:name="z46" w:id="29"/>
    <w:p>
      <w:pPr>
        <w:spacing w:after="0"/>
        <w:ind w:left="0"/>
        <w:jc w:val="both"/>
      </w:pPr>
      <w:r>
        <w:rPr>
          <w:rFonts w:ascii="Times New Roman"/>
          <w:b w:val="false"/>
          <w:i w:val="false"/>
          <w:color w:val="000000"/>
          <w:sz w:val="28"/>
        </w:rPr>
        <w:t xml:space="preserve">
      Уағдаласушы Тараптар өзара мүддені білдіретін мәселелер бойынша әскери және әскери-техникалық салалардағы ынтымақтастықты дамытады. </w:t>
      </w:r>
    </w:p>
    <w:bookmarkEnd w:id="29"/>
    <w:p>
      <w:pPr>
        <w:spacing w:after="0"/>
        <w:ind w:left="0"/>
        <w:jc w:val="both"/>
      </w:pPr>
      <w:r>
        <w:rPr>
          <w:rFonts w:ascii="Times New Roman"/>
          <w:b/>
          <w:i w:val="false"/>
          <w:color w:val="000000"/>
          <w:sz w:val="28"/>
        </w:rPr>
        <w:t>8-бап</w:t>
      </w:r>
    </w:p>
    <w:bookmarkStart w:name="z48" w:id="30"/>
    <w:p>
      <w:pPr>
        <w:spacing w:after="0"/>
        <w:ind w:left="0"/>
        <w:jc w:val="both"/>
      </w:pPr>
      <w:r>
        <w:rPr>
          <w:rFonts w:ascii="Times New Roman"/>
          <w:b w:val="false"/>
          <w:i w:val="false"/>
          <w:color w:val="000000"/>
          <w:sz w:val="28"/>
        </w:rPr>
        <w:t>
      Уағдаласушы Тараптар Біріккен Ұлттар Ұйымында белсенді өзара іс-қимыл жасайды, БҰҰ-ның неғұрлым беделді және әмбебап халықаралық ұйым ретіндегі орталық рөлін нығайтуға күш салады.</w:t>
      </w:r>
    </w:p>
    <w:bookmarkEnd w:id="30"/>
    <w:bookmarkStart w:name="z49" w:id="31"/>
    <w:p>
      <w:pPr>
        <w:spacing w:after="0"/>
        <w:ind w:left="0"/>
        <w:jc w:val="both"/>
      </w:pPr>
      <w:r>
        <w:rPr>
          <w:rFonts w:ascii="Times New Roman"/>
          <w:b w:val="false"/>
          <w:i w:val="false"/>
          <w:color w:val="000000"/>
          <w:sz w:val="28"/>
        </w:rPr>
        <w:t>
      Уағдаласушы Тараптар басқа халықаралық және өңірлік ұйымдар шеңберіндегі ынтымақтастықты кеңейтеді, өздерінің мүдделерін қозғайтын мәселелерді қарау кезінде бір-біріне қолдау көрсетеді және қажет болған кезде халықаралық жағдайдың өзекті мәселелері бойынша өз ұстанымдарын келісу үшін консультациялар өткізеді, сондай-ақ Орталық Азияда бейбітшілік пен қауіпсіздікті нығайту мәселелерінде бірыңғай келісілген ұстанымдармен шығады.</w:t>
      </w:r>
    </w:p>
    <w:bookmarkEnd w:id="31"/>
    <w:p>
      <w:pPr>
        <w:spacing w:after="0"/>
        <w:ind w:left="0"/>
        <w:jc w:val="both"/>
      </w:pPr>
      <w:r>
        <w:rPr>
          <w:rFonts w:ascii="Times New Roman"/>
          <w:b/>
          <w:i w:val="false"/>
          <w:color w:val="000000"/>
          <w:sz w:val="28"/>
        </w:rPr>
        <w:t>9-бап</w:t>
      </w:r>
    </w:p>
    <w:bookmarkStart w:name="z51" w:id="32"/>
    <w:p>
      <w:pPr>
        <w:spacing w:after="0"/>
        <w:ind w:left="0"/>
        <w:jc w:val="both"/>
      </w:pPr>
      <w:r>
        <w:rPr>
          <w:rFonts w:ascii="Times New Roman"/>
          <w:b w:val="false"/>
          <w:i w:val="false"/>
          <w:color w:val="000000"/>
          <w:sz w:val="28"/>
        </w:rPr>
        <w:t xml:space="preserve">
      Уағдаласушы Тараптар жаппай қырып-жою қаруын таратпау, Орталық Азияда ядролық қарудан азат аймақты одан әрі нығайту саласындағы ынтымақтастықты күшейтеді, ядролық қарусыздану процестеріне белсенді жәрдемдеседі, жаппай қырып-жою қаруының барлық түрлері таралуының алдын алу жөніндегі шараларды жүзеге асырады. </w:t>
      </w:r>
    </w:p>
    <w:bookmarkEnd w:id="32"/>
    <w:bookmarkStart w:name="z52" w:id="33"/>
    <w:p>
      <w:pPr>
        <w:spacing w:after="0"/>
        <w:ind w:left="0"/>
        <w:jc w:val="both"/>
      </w:pPr>
      <w:r>
        <w:rPr>
          <w:rFonts w:ascii="Times New Roman"/>
          <w:b/>
          <w:i w:val="false"/>
          <w:color w:val="000000"/>
          <w:sz w:val="28"/>
        </w:rPr>
        <w:t>10-бап</w:t>
      </w:r>
    </w:p>
    <w:bookmarkEnd w:id="33"/>
    <w:bookmarkStart w:name="z53" w:id="34"/>
    <w:p>
      <w:pPr>
        <w:spacing w:after="0"/>
        <w:ind w:left="0"/>
        <w:jc w:val="both"/>
      </w:pPr>
      <w:r>
        <w:rPr>
          <w:rFonts w:ascii="Times New Roman"/>
          <w:b w:val="false"/>
          <w:i w:val="false"/>
          <w:color w:val="000000"/>
          <w:sz w:val="28"/>
        </w:rPr>
        <w:t xml:space="preserve">
      Уағдаласушы Тараптар өздерінің ұлттық заңнамаларына және халықаралық міндеттемелерге сәйкес терроризмді, экстремизмді және сепаратизмді, трансұлттық ұйымдасқан қылмысты, киберқылмысты, заңсыз көші-қонды, адам саудасын, қарудың, есірткі құралдарының, психотроптық заттар мен олардың прекурсорларының заңсыз айналымын қоса алғанда, қауіпсіздіктің жаңа сын-тегеуріндері мен қатерлеріне қарсы іс-қимылдағы ынтымақтастықты кеңейтеді және тереңдетеді. </w:t>
      </w:r>
    </w:p>
    <w:bookmarkEnd w:id="34"/>
    <w:bookmarkStart w:name="z54" w:id="35"/>
    <w:p>
      <w:pPr>
        <w:spacing w:after="0"/>
        <w:ind w:left="0"/>
        <w:jc w:val="both"/>
      </w:pPr>
      <w:r>
        <w:rPr>
          <w:rFonts w:ascii="Times New Roman"/>
          <w:b w:val="false"/>
          <w:i w:val="false"/>
          <w:color w:val="000000"/>
          <w:sz w:val="28"/>
        </w:rPr>
        <w:t>
      Уағдаласушы Тараптар терроризм мен экстремизм идеологиясының, ең алдымен жастар арасында таралуына қарсы іс-қимыл жасау үшін күш салады және діни төзбеушіліктің, ксенофобияның және этностық кемсітушіліктің профилактикасы бойынша жұмыс жүргізеді.</w:t>
      </w:r>
    </w:p>
    <w:bookmarkEnd w:id="35"/>
    <w:p>
      <w:pPr>
        <w:spacing w:after="0"/>
        <w:ind w:left="0"/>
        <w:jc w:val="both"/>
      </w:pPr>
      <w:r>
        <w:rPr>
          <w:rFonts w:ascii="Times New Roman"/>
          <w:b/>
          <w:i w:val="false"/>
          <w:color w:val="000000"/>
          <w:sz w:val="28"/>
        </w:rPr>
        <w:t>11-бап</w:t>
      </w:r>
    </w:p>
    <w:bookmarkStart w:name="z56" w:id="36"/>
    <w:p>
      <w:pPr>
        <w:spacing w:after="0"/>
        <w:ind w:left="0"/>
        <w:jc w:val="both"/>
      </w:pPr>
      <w:r>
        <w:rPr>
          <w:rFonts w:ascii="Times New Roman"/>
          <w:b w:val="false"/>
          <w:i w:val="false"/>
          <w:color w:val="000000"/>
          <w:sz w:val="28"/>
        </w:rPr>
        <w:t xml:space="preserve">
      Уағдаласушы Тараптар өздерінің атқарушы, заң шығарушы және сот билігі тармақтары арасындағы ынтымақтастықты көтермелейді, олардың, сондай-ақ Орталық Азия мемлекеттерінің саяси партиялары, қоғамдық ұйымдары мен бұқаралық ақпарат құралдары арасындағы ынтымақтастықты дамытуға және нығайтуға жәрдемдеседі. </w:t>
      </w:r>
    </w:p>
    <w:bookmarkEnd w:id="36"/>
    <w:p>
      <w:pPr>
        <w:spacing w:after="0"/>
        <w:ind w:left="0"/>
        <w:jc w:val="both"/>
      </w:pPr>
      <w:r>
        <w:rPr>
          <w:rFonts w:ascii="Times New Roman"/>
          <w:b/>
          <w:i w:val="false"/>
          <w:color w:val="000000"/>
          <w:sz w:val="28"/>
        </w:rPr>
        <w:t>12-бап</w:t>
      </w:r>
    </w:p>
    <w:bookmarkStart w:name="z58" w:id="37"/>
    <w:p>
      <w:pPr>
        <w:spacing w:after="0"/>
        <w:ind w:left="0"/>
        <w:jc w:val="both"/>
      </w:pPr>
      <w:r>
        <w:rPr>
          <w:rFonts w:ascii="Times New Roman"/>
          <w:b w:val="false"/>
          <w:i w:val="false"/>
          <w:color w:val="000000"/>
          <w:sz w:val="28"/>
        </w:rPr>
        <w:t xml:space="preserve">
      Уағдаласушы Тараптар Орталық Азия мемлекеттері арасындағы экономикалық ынтымақтастықты, оның ішінде сауда, инвестициялар, өнеркәсіп, ауыл шаруашылығы, көлік, логистика, энергетика, туризм салаларында және өзара мүддені білдіретін өзге де салаларда кеңейту және тереңдету бойынша барлық қажетті шараларды қабылдайды. </w:t>
      </w:r>
    </w:p>
    <w:bookmarkEnd w:id="37"/>
    <w:bookmarkStart w:name="z59" w:id="38"/>
    <w:p>
      <w:pPr>
        <w:spacing w:after="0"/>
        <w:ind w:left="0"/>
        <w:jc w:val="both"/>
      </w:pPr>
      <w:r>
        <w:rPr>
          <w:rFonts w:ascii="Times New Roman"/>
          <w:b w:val="false"/>
          <w:i w:val="false"/>
          <w:color w:val="000000"/>
          <w:sz w:val="28"/>
        </w:rPr>
        <w:t xml:space="preserve">
      Уағдаласушы Тараптар Уағдаласушы Тараптардың бірі мүшесі болып табылатын сол бір халықаралық ұйымдарға қатысуға немесе кіруге бір-біріне қолдау көрсете отырып, әртүрлі халықаралық экономикалық, қаржылық және басқа да ұйымдар мен институттар шеңберінде өзара іс-қимыл жасайды. </w:t>
      </w:r>
    </w:p>
    <w:bookmarkEnd w:id="38"/>
    <w:p>
      <w:pPr>
        <w:spacing w:after="0"/>
        <w:ind w:left="0"/>
        <w:jc w:val="both"/>
      </w:pPr>
      <w:r>
        <w:rPr>
          <w:rFonts w:ascii="Times New Roman"/>
          <w:b/>
          <w:i w:val="false"/>
          <w:color w:val="000000"/>
          <w:sz w:val="28"/>
        </w:rPr>
        <w:t>13-бап</w:t>
      </w:r>
    </w:p>
    <w:bookmarkStart w:name="z61" w:id="39"/>
    <w:p>
      <w:pPr>
        <w:spacing w:after="0"/>
        <w:ind w:left="0"/>
        <w:jc w:val="both"/>
      </w:pPr>
      <w:r>
        <w:rPr>
          <w:rFonts w:ascii="Times New Roman"/>
          <w:b w:val="false"/>
          <w:i w:val="false"/>
          <w:color w:val="000000"/>
          <w:sz w:val="28"/>
        </w:rPr>
        <w:t xml:space="preserve">
      Уағдаласушы Тараптар инвестицияларды ынталандыру мен өзара қорғауды, бірлескен кәсіпорындар, логистикалық және инфрақұрылымдық объектілер құруды, ұлттық экономикалардың бәсекеге қабілеттілігін арттыруға және Орталық Азия мемлекеттері халқының әл-ауқатын көтеруге бағытталған бірлескен жобаларды іске асыруды қоса алғанда, инвестициялық ынтымақтастықты дамытады. </w:t>
      </w:r>
    </w:p>
    <w:bookmarkEnd w:id="39"/>
    <w:bookmarkStart w:name="z62" w:id="40"/>
    <w:p>
      <w:pPr>
        <w:spacing w:after="0"/>
        <w:ind w:left="0"/>
        <w:jc w:val="both"/>
      </w:pPr>
      <w:r>
        <w:rPr>
          <w:rFonts w:ascii="Times New Roman"/>
          <w:b w:val="false"/>
          <w:i w:val="false"/>
          <w:color w:val="000000"/>
          <w:sz w:val="28"/>
        </w:rPr>
        <w:t xml:space="preserve">
      Уағдаласушы Тараптар кәсіпкерлік және өзге де шаруашылық қызмет үшін қолайлы жағдайлар жасайды, өздерінің азаматтары, кәсіпорындары мен экономикалық ынтымақтастықтың басқа да субъектілері арасындағы бірлестіктердің әртүрлі нысандары мен тікелей байланыстарды дамытуға жәрдемдеседі. </w:t>
      </w:r>
    </w:p>
    <w:bookmarkEnd w:id="40"/>
    <w:p>
      <w:pPr>
        <w:spacing w:after="0"/>
        <w:ind w:left="0"/>
        <w:jc w:val="both"/>
      </w:pPr>
      <w:r>
        <w:rPr>
          <w:rFonts w:ascii="Times New Roman"/>
          <w:b/>
          <w:i w:val="false"/>
          <w:color w:val="000000"/>
          <w:sz w:val="28"/>
        </w:rPr>
        <w:t>14-бап</w:t>
      </w:r>
    </w:p>
    <w:bookmarkStart w:name="z64" w:id="41"/>
    <w:p>
      <w:pPr>
        <w:spacing w:after="0"/>
        <w:ind w:left="0"/>
        <w:jc w:val="both"/>
      </w:pPr>
      <w:r>
        <w:rPr>
          <w:rFonts w:ascii="Times New Roman"/>
          <w:b w:val="false"/>
          <w:i w:val="false"/>
          <w:color w:val="000000"/>
          <w:sz w:val="28"/>
        </w:rPr>
        <w:t>
      Уағдаласушы Тараптар қолданыстағы теміржол, автомобиль, әуе және су коммуникацияларын кеңінен пайдалану және жаңаларын құру жолымен, сондай-ақ трансшекаралық тасымалдау кезінде әкімшілік рәсімдерді оңайлату арқылы өңірдің транзиттік-көліктік әлеуетін одан әрі дамытуға жәрдемдеседі.</w:t>
      </w:r>
    </w:p>
    <w:bookmarkEnd w:id="41"/>
    <w:bookmarkStart w:name="z65" w:id="42"/>
    <w:p>
      <w:pPr>
        <w:spacing w:after="0"/>
        <w:ind w:left="0"/>
        <w:jc w:val="both"/>
      </w:pPr>
      <w:r>
        <w:rPr>
          <w:rFonts w:ascii="Times New Roman"/>
          <w:b w:val="false"/>
          <w:i w:val="false"/>
          <w:color w:val="000000"/>
          <w:sz w:val="28"/>
        </w:rPr>
        <w:t xml:space="preserve">
      Уағдаласушы Тараптар өнімдер мен тауарлардың транзитін жеңілдету үшін қолайлы жағдайларды қамтамасыз ету мақсатында Орталық Азияда индустриялық-логистикалық және көтерме-тарату орталықтарының желісін қалыптастыру үшін қажетті шараларды қабылдайды. </w:t>
      </w:r>
    </w:p>
    <w:bookmarkEnd w:id="42"/>
    <w:p>
      <w:pPr>
        <w:spacing w:after="0"/>
        <w:ind w:left="0"/>
        <w:jc w:val="both"/>
      </w:pPr>
      <w:r>
        <w:rPr>
          <w:rFonts w:ascii="Times New Roman"/>
          <w:b/>
          <w:i w:val="false"/>
          <w:color w:val="000000"/>
          <w:sz w:val="28"/>
        </w:rPr>
        <w:t>15-бап</w:t>
      </w:r>
    </w:p>
    <w:bookmarkStart w:name="z67" w:id="43"/>
    <w:p>
      <w:pPr>
        <w:spacing w:after="0"/>
        <w:ind w:left="0"/>
        <w:jc w:val="both"/>
      </w:pPr>
      <w:r>
        <w:rPr>
          <w:rFonts w:ascii="Times New Roman"/>
          <w:b w:val="false"/>
          <w:i w:val="false"/>
          <w:color w:val="000000"/>
          <w:sz w:val="28"/>
        </w:rPr>
        <w:t>
      Уағдаласушы Тараптар өңіраралық және шекарамаңы ынтымақтастығын дамытуға және өздерінің әкімшілік-аумақтық бірліктері арасындағы сауда-экономикалық, шаруашылық, мәдени және гуманитарлық байланыстарды кеңейту үшін қолайлы жағдайлар жасауға жәрдемдеседі.</w:t>
      </w:r>
    </w:p>
    <w:bookmarkEnd w:id="43"/>
    <w:p>
      <w:pPr>
        <w:spacing w:after="0"/>
        <w:ind w:left="0"/>
        <w:jc w:val="both"/>
      </w:pPr>
      <w:r>
        <w:rPr>
          <w:rFonts w:ascii="Times New Roman"/>
          <w:b/>
          <w:i w:val="false"/>
          <w:color w:val="000000"/>
          <w:sz w:val="28"/>
        </w:rPr>
        <w:t>16-бап</w:t>
      </w:r>
    </w:p>
    <w:bookmarkStart w:name="z69" w:id="44"/>
    <w:p>
      <w:pPr>
        <w:spacing w:after="0"/>
        <w:ind w:left="0"/>
        <w:jc w:val="both"/>
      </w:pPr>
      <w:r>
        <w:rPr>
          <w:rFonts w:ascii="Times New Roman"/>
          <w:b w:val="false"/>
          <w:i w:val="false"/>
          <w:color w:val="000000"/>
          <w:sz w:val="28"/>
        </w:rPr>
        <w:t>
      Уағдаласушы Тараптар өзара шарттарында бір-бірінің дипломатиялық, консулдық, сауда және басқа да ресми өкілдіктерінің қызметін жүзеге асыруға жәрдем көрсетеді.</w:t>
      </w:r>
    </w:p>
    <w:bookmarkEnd w:id="44"/>
    <w:p>
      <w:pPr>
        <w:spacing w:after="0"/>
        <w:ind w:left="0"/>
        <w:jc w:val="both"/>
      </w:pPr>
      <w:r>
        <w:rPr>
          <w:rFonts w:ascii="Times New Roman"/>
          <w:b/>
          <w:i w:val="false"/>
          <w:color w:val="000000"/>
          <w:sz w:val="28"/>
        </w:rPr>
        <w:t>17-бап</w:t>
      </w:r>
    </w:p>
    <w:bookmarkStart w:name="z71" w:id="45"/>
    <w:p>
      <w:pPr>
        <w:spacing w:after="0"/>
        <w:ind w:left="0"/>
        <w:jc w:val="both"/>
      </w:pPr>
      <w:r>
        <w:rPr>
          <w:rFonts w:ascii="Times New Roman"/>
          <w:b w:val="false"/>
          <w:i w:val="false"/>
          <w:color w:val="000000"/>
          <w:sz w:val="28"/>
        </w:rPr>
        <w:t>
      Уағдаласушы Тараптар қатысушылары Уағдаласушы Тараптар болып табылатын халықаралық шарттарға сәйкес барлық Уағдаласушы Тараптардың мүдделерін ескере отырып, су-энергетикалық ресурстарды кешенді және ұтымды пайдалану жөніндегі ынтымақтастықты кеңейтеді.</w:t>
      </w:r>
    </w:p>
    <w:bookmarkEnd w:id="45"/>
    <w:p>
      <w:pPr>
        <w:spacing w:after="0"/>
        <w:ind w:left="0"/>
        <w:jc w:val="both"/>
      </w:pPr>
      <w:r>
        <w:rPr>
          <w:rFonts w:ascii="Times New Roman"/>
          <w:b/>
          <w:i w:val="false"/>
          <w:color w:val="000000"/>
          <w:sz w:val="28"/>
        </w:rPr>
        <w:t>18-бап</w:t>
      </w:r>
    </w:p>
    <w:bookmarkStart w:name="z73" w:id="46"/>
    <w:p>
      <w:pPr>
        <w:spacing w:after="0"/>
        <w:ind w:left="0"/>
        <w:jc w:val="both"/>
      </w:pPr>
      <w:r>
        <w:rPr>
          <w:rFonts w:ascii="Times New Roman"/>
          <w:b w:val="false"/>
          <w:i w:val="false"/>
          <w:color w:val="000000"/>
          <w:sz w:val="28"/>
        </w:rPr>
        <w:t xml:space="preserve">
      Уағдаласушы Тараптар қоршаған ортаны қорғау және экологиялық қауіпсіздікті қамтамасыз ету, шөлейттенуге және климаттың өзгеруіне қарсы күрес салаларындағы ынтымақтастықты дамытады. </w:t>
      </w:r>
    </w:p>
    <w:bookmarkEnd w:id="46"/>
    <w:bookmarkStart w:name="z74" w:id="47"/>
    <w:p>
      <w:pPr>
        <w:spacing w:after="0"/>
        <w:ind w:left="0"/>
        <w:jc w:val="both"/>
      </w:pPr>
      <w:r>
        <w:rPr>
          <w:rFonts w:ascii="Times New Roman"/>
          <w:b w:val="false"/>
          <w:i w:val="false"/>
          <w:color w:val="000000"/>
          <w:sz w:val="28"/>
        </w:rPr>
        <w:t>
      Уағдаласушы Тараптар Орталық Азия өңірінің экологиялық жүйесін сақтауда, биоәртүрлілікті қалпына келтіруде, сондай-ақ, ең алдымен дүлей зілзалалардың қауіп-қатерлеріне ықтимал ұшырайтын аймақтарда орналасқан уранның қалдығы қоймаларын рекультивациялауда күш-жігерді үйлестіреді.</w:t>
      </w:r>
    </w:p>
    <w:bookmarkEnd w:id="47"/>
    <w:bookmarkStart w:name="z75" w:id="48"/>
    <w:p>
      <w:pPr>
        <w:spacing w:after="0"/>
        <w:ind w:left="0"/>
        <w:jc w:val="both"/>
      </w:pPr>
      <w:r>
        <w:rPr>
          <w:rFonts w:ascii="Times New Roman"/>
          <w:b w:val="false"/>
          <w:i w:val="false"/>
          <w:color w:val="000000"/>
          <w:sz w:val="28"/>
        </w:rPr>
        <w:t>
      Уағдаласушы Тараптар өз аумақтарында дүлей зілзалалардың, ірі авариялар мен техногендік апаттар салдарларының алдын алуда және оларды жоюда өзара көмек көрсетеді, сондай-ақ табиғи ортаға экологиялық апаттар және антропогендік әсер ету салдарына қарсы күрес саласындағы ынтымақтастықты дамытады.</w:t>
      </w:r>
    </w:p>
    <w:bookmarkEnd w:id="48"/>
    <w:p>
      <w:pPr>
        <w:spacing w:after="0"/>
        <w:ind w:left="0"/>
        <w:jc w:val="both"/>
      </w:pPr>
      <w:r>
        <w:rPr>
          <w:rFonts w:ascii="Times New Roman"/>
          <w:b/>
          <w:i w:val="false"/>
          <w:color w:val="000000"/>
          <w:sz w:val="28"/>
        </w:rPr>
        <w:t>19-бап</w:t>
      </w:r>
    </w:p>
    <w:bookmarkStart w:name="z78" w:id="49"/>
    <w:p>
      <w:pPr>
        <w:spacing w:after="0"/>
        <w:ind w:left="0"/>
        <w:jc w:val="both"/>
      </w:pPr>
      <w:r>
        <w:rPr>
          <w:rFonts w:ascii="Times New Roman"/>
          <w:b w:val="false"/>
          <w:i w:val="false"/>
          <w:color w:val="000000"/>
          <w:sz w:val="28"/>
        </w:rPr>
        <w:t>
      Уағдаласушы Тараптар Арал теңізі бассейнінің және Арал маңы аудандарының экологиялық жүйесін қалпына келтіру ісінде күш-жігерді біріктіреді және үйлестіреді, осы саладағы халықаралық және өңірлік бағдарламаларды әзірлеу мен іске асыруда өзара іс-қимыл жасайды.</w:t>
      </w:r>
    </w:p>
    <w:bookmarkEnd w:id="49"/>
    <w:bookmarkStart w:name="z79" w:id="50"/>
    <w:p>
      <w:pPr>
        <w:spacing w:after="0"/>
        <w:ind w:left="0"/>
        <w:jc w:val="both"/>
      </w:pPr>
      <w:r>
        <w:rPr>
          <w:rFonts w:ascii="Times New Roman"/>
          <w:b w:val="false"/>
          <w:i w:val="false"/>
          <w:color w:val="000000"/>
          <w:sz w:val="28"/>
        </w:rPr>
        <w:t xml:space="preserve">
      Уағдаласушы Тараптар Орталық Азияның барлық мемлекеттерінің мүдделерін ескере отырып, Халықаралық Аралды құтқару қорының ұйымдық құрылымы мен шарттық-құқықтық базасын жетілдіруге қажетті күш салады. </w:t>
      </w:r>
    </w:p>
    <w:bookmarkEnd w:id="50"/>
    <w:p>
      <w:pPr>
        <w:spacing w:after="0"/>
        <w:ind w:left="0"/>
        <w:jc w:val="both"/>
      </w:pPr>
      <w:r>
        <w:rPr>
          <w:rFonts w:ascii="Times New Roman"/>
          <w:b/>
          <w:i w:val="false"/>
          <w:color w:val="000000"/>
          <w:sz w:val="28"/>
        </w:rPr>
        <w:t>20-бап</w:t>
      </w:r>
    </w:p>
    <w:bookmarkStart w:name="z81" w:id="51"/>
    <w:p>
      <w:pPr>
        <w:spacing w:after="0"/>
        <w:ind w:left="0"/>
        <w:jc w:val="both"/>
      </w:pPr>
      <w:r>
        <w:rPr>
          <w:rFonts w:ascii="Times New Roman"/>
          <w:b w:val="false"/>
          <w:i w:val="false"/>
          <w:color w:val="000000"/>
          <w:sz w:val="28"/>
        </w:rPr>
        <w:t>
      Уағдаласушы Тараптар білім беру саласындағы ынтымақтастықты кеңейтеді.</w:t>
      </w:r>
    </w:p>
    <w:bookmarkEnd w:id="51"/>
    <w:bookmarkStart w:name="z82" w:id="52"/>
    <w:p>
      <w:pPr>
        <w:spacing w:after="0"/>
        <w:ind w:left="0"/>
        <w:jc w:val="both"/>
      </w:pPr>
      <w:r>
        <w:rPr>
          <w:rFonts w:ascii="Times New Roman"/>
          <w:b w:val="false"/>
          <w:i w:val="false"/>
          <w:color w:val="000000"/>
          <w:sz w:val="28"/>
        </w:rPr>
        <w:t xml:space="preserve">
      Бұл мақсаттарда Уағдаласушы Тараптар кадрларды даярлау, ғалымдар, мамандар және студенттер алмасу саласында өзара іс-қимыл жасайды және қолайлы жағдайлар жасайды, білім беру мекемелері арасындағы, оның ішінде оқытудың бірлескен бағдарламаларын әзірлеу мақсатында және өзара мүддені білдіретін басқа да бағыттар бойынша ынтымақтастыққа барынша ықпал етеді. </w:t>
      </w:r>
    </w:p>
    <w:bookmarkEnd w:id="52"/>
    <w:p>
      <w:pPr>
        <w:spacing w:after="0"/>
        <w:ind w:left="0"/>
        <w:jc w:val="both"/>
      </w:pPr>
      <w:r>
        <w:rPr>
          <w:rFonts w:ascii="Times New Roman"/>
          <w:b/>
          <w:i w:val="false"/>
          <w:color w:val="000000"/>
          <w:sz w:val="28"/>
        </w:rPr>
        <w:t>21-бап</w:t>
      </w:r>
    </w:p>
    <w:bookmarkStart w:name="z84" w:id="53"/>
    <w:p>
      <w:pPr>
        <w:spacing w:after="0"/>
        <w:ind w:left="0"/>
        <w:jc w:val="both"/>
      </w:pPr>
      <w:r>
        <w:rPr>
          <w:rFonts w:ascii="Times New Roman"/>
          <w:b w:val="false"/>
          <w:i w:val="false"/>
          <w:color w:val="000000"/>
          <w:sz w:val="28"/>
        </w:rPr>
        <w:t xml:space="preserve">
      Уағдаласушы Тараптар қазіргі заманғы ғылымның, техника мен технологиялардың жетістіктерін пайдалана отырып, іргелі және қолданбалы зерттеулер саласындағы ынтымақтастықты тереңдетеді, ұлттық ғылым академиялары, ғылыми орталықтар мен жоғары оқу орындары арасында ұзақ мерзімді негіздегі ғылыми байланыстарды кеңейтуге жәрдемдеседі, жалпы, оның ішінде цифрлық және нанотехнологиялар, жасанды интеллект және басқа да инновациялық технологиялар саласындағы бағдарламалар мен жобалардың жүзеге асырылуын көтермелейді, бірлескен ғылыми және ғылыми-өндірістік бірлестіктерді, сондай-ақ өзінің ғылыми объектілері базасында халықаралық орталықтарды құруға және олардың қызметіне жәрдем көрсетеді. </w:t>
      </w:r>
    </w:p>
    <w:bookmarkEnd w:id="53"/>
    <w:p>
      <w:pPr>
        <w:spacing w:after="0"/>
        <w:ind w:left="0"/>
        <w:jc w:val="both"/>
      </w:pPr>
      <w:r>
        <w:rPr>
          <w:rFonts w:ascii="Times New Roman"/>
          <w:b/>
          <w:i w:val="false"/>
          <w:color w:val="000000"/>
          <w:sz w:val="28"/>
        </w:rPr>
        <w:t>22-бап</w:t>
      </w:r>
    </w:p>
    <w:bookmarkStart w:name="z86" w:id="54"/>
    <w:p>
      <w:pPr>
        <w:spacing w:after="0"/>
        <w:ind w:left="0"/>
        <w:jc w:val="both"/>
      </w:pPr>
      <w:r>
        <w:rPr>
          <w:rFonts w:ascii="Times New Roman"/>
          <w:b w:val="false"/>
          <w:i w:val="false"/>
          <w:color w:val="000000"/>
          <w:sz w:val="28"/>
        </w:rPr>
        <w:t>
      Уағдаласушы Тараптар ғарыш кеңістігін зерттеу және бейбіт мақсаттарда пайдалану саласындағы ынтымақтастықты дамытады, осы салада бірлескен ғылыми зерттеулер жүргізеді және олардың нәтижелерін барлық Уағдаласушы Тараптардың мүдделерінде пайдаланады.</w:t>
      </w:r>
    </w:p>
    <w:bookmarkEnd w:id="54"/>
    <w:bookmarkStart w:name="z87" w:id="55"/>
    <w:p>
      <w:pPr>
        <w:spacing w:after="0"/>
        <w:ind w:left="0"/>
        <w:jc w:val="both"/>
      </w:pPr>
      <w:r>
        <w:rPr>
          <w:rFonts w:ascii="Times New Roman"/>
          <w:b w:val="false"/>
          <w:i w:val="false"/>
          <w:color w:val="000000"/>
          <w:sz w:val="28"/>
        </w:rPr>
        <w:t>
      Уағдаласушы Тараптар ғарыш саласында бірлескен бағдарламалар мен жобаларды әзірлеу мақсатында кадрлар даярлау, ғалымдар, инженерлер және техникалық мамандар алмасу саласында өзара іс-қимыл және қолайлы жағдайлар жасайды.</w:t>
      </w:r>
    </w:p>
    <w:bookmarkEnd w:id="55"/>
    <w:p>
      <w:pPr>
        <w:spacing w:after="0"/>
        <w:ind w:left="0"/>
        <w:jc w:val="both"/>
      </w:pPr>
      <w:r>
        <w:rPr>
          <w:rFonts w:ascii="Times New Roman"/>
          <w:b/>
          <w:i w:val="false"/>
          <w:color w:val="000000"/>
          <w:sz w:val="28"/>
        </w:rPr>
        <w:t>23-бап</w:t>
      </w:r>
    </w:p>
    <w:bookmarkStart w:name="z89" w:id="56"/>
    <w:p>
      <w:pPr>
        <w:spacing w:after="0"/>
        <w:ind w:left="0"/>
        <w:jc w:val="both"/>
      </w:pPr>
      <w:r>
        <w:rPr>
          <w:rFonts w:ascii="Times New Roman"/>
          <w:b w:val="false"/>
          <w:i w:val="false"/>
          <w:color w:val="000000"/>
          <w:sz w:val="28"/>
        </w:rPr>
        <w:t>
      Уағдаласушы Тараптар электрондық үкіметті енгізу және дамыту, экономика салаларын цифрландыру бойынша тәжірибе алмасуды және басқа да өзара іс-қимылды қоса алғанда, ақпараттық-коммуникациялық саладағы ынтымақтастықты дамытады.</w:t>
      </w:r>
    </w:p>
    <w:bookmarkEnd w:id="56"/>
    <w:p>
      <w:pPr>
        <w:spacing w:after="0"/>
        <w:ind w:left="0"/>
        <w:jc w:val="both"/>
      </w:pPr>
      <w:r>
        <w:rPr>
          <w:rFonts w:ascii="Times New Roman"/>
          <w:b/>
          <w:i w:val="false"/>
          <w:color w:val="000000"/>
          <w:sz w:val="28"/>
        </w:rPr>
        <w:t>24-бап</w:t>
      </w:r>
    </w:p>
    <w:bookmarkStart w:name="z91" w:id="57"/>
    <w:p>
      <w:pPr>
        <w:spacing w:after="0"/>
        <w:ind w:left="0"/>
        <w:jc w:val="both"/>
      </w:pPr>
      <w:r>
        <w:rPr>
          <w:rFonts w:ascii="Times New Roman"/>
          <w:b w:val="false"/>
          <w:i w:val="false"/>
          <w:color w:val="000000"/>
          <w:sz w:val="28"/>
        </w:rPr>
        <w:t xml:space="preserve">
      Уағдаласушы Тараптар Денсаулық сақтау саласындағы ынтымақтастықты дамытады. </w:t>
      </w:r>
    </w:p>
    <w:bookmarkEnd w:id="57"/>
    <w:bookmarkStart w:name="z92" w:id="58"/>
    <w:p>
      <w:pPr>
        <w:spacing w:after="0"/>
        <w:ind w:left="0"/>
        <w:jc w:val="both"/>
      </w:pPr>
      <w:r>
        <w:rPr>
          <w:rFonts w:ascii="Times New Roman"/>
          <w:b w:val="false"/>
          <w:i w:val="false"/>
          <w:color w:val="000000"/>
          <w:sz w:val="28"/>
        </w:rPr>
        <w:t>
      Уағдаласушы Тараптар халықтың денсаулығын қорғау, эпидемияға, табиғи-ошақтық және басқа да қауіпті инфекцияларға қарсы іс-қимыл жасау, медицина ғылымын дамыту, медициналық және фармацевтикалық бейіндегі кадрларды даярлау саласында тәжірибе алмасу, денсаулық сақтау және телемедицинаны дамыту саласында жаңа дистанциялық технологияларды енгізу бойынша бірлескен іс-қимыл жасайды.</w:t>
      </w:r>
    </w:p>
    <w:bookmarkEnd w:id="58"/>
    <w:bookmarkStart w:name="z93" w:id="59"/>
    <w:p>
      <w:pPr>
        <w:spacing w:after="0"/>
        <w:ind w:left="0"/>
        <w:jc w:val="both"/>
      </w:pPr>
      <w:r>
        <w:rPr>
          <w:rFonts w:ascii="Times New Roman"/>
          <w:b w:val="false"/>
          <w:i w:val="false"/>
          <w:color w:val="000000"/>
          <w:sz w:val="28"/>
        </w:rPr>
        <w:t>
      Уағдаласушы Тараптар бірлескен тренингтер, оқу-жаттығулар, семинарлар, конференциялар және басқа да іс-шаралар өткізу, сондай-ақ өңірлік жобалар мен бағдарламаларды іске асыру арқылы ұлттық эпидемиологиялық қызметтердің өзара іс-қимылы мен тәжірибе алмасуын дамытады.</w:t>
      </w:r>
    </w:p>
    <w:bookmarkEnd w:id="59"/>
    <w:p>
      <w:pPr>
        <w:spacing w:after="0"/>
        <w:ind w:left="0"/>
        <w:jc w:val="both"/>
      </w:pPr>
      <w:r>
        <w:rPr>
          <w:rFonts w:ascii="Times New Roman"/>
          <w:b/>
          <w:i w:val="false"/>
          <w:color w:val="000000"/>
          <w:sz w:val="28"/>
        </w:rPr>
        <w:t>25-бап</w:t>
      </w:r>
    </w:p>
    <w:bookmarkStart w:name="z95" w:id="60"/>
    <w:p>
      <w:pPr>
        <w:spacing w:after="0"/>
        <w:ind w:left="0"/>
        <w:jc w:val="both"/>
      </w:pPr>
      <w:r>
        <w:rPr>
          <w:rFonts w:ascii="Times New Roman"/>
          <w:b w:val="false"/>
          <w:i w:val="false"/>
          <w:color w:val="000000"/>
          <w:sz w:val="28"/>
        </w:rPr>
        <w:t>
      Уағдаласушы Тараптар халықтардың рухани және мәдени ортақтығын сақтауға жан-жақты ықпал етеді, Уағдаласушы Тараптардың аумақтарында этностық, тілдік, мәдени және діни өзіндік ерекшелікті және онда тұратын этностық топтарды қорғауды қамтамасыз етеді, осы өзіндік ерекшелікті сақтау мен дамыту және олардың мәдени, әлеуметтік және экономикалық өмірге, сондай-ақ мемлекеттік істерге тең қатысуы үшін Уағдаласушы Тараптардың ұлттық заңнамаларына сәйкес жағдайлар жасайды.</w:t>
      </w:r>
    </w:p>
    <w:bookmarkEnd w:id="60"/>
    <w:bookmarkStart w:name="z96" w:id="61"/>
    <w:p>
      <w:pPr>
        <w:spacing w:after="0"/>
        <w:ind w:left="0"/>
        <w:jc w:val="both"/>
      </w:pPr>
      <w:r>
        <w:rPr>
          <w:rFonts w:ascii="Times New Roman"/>
          <w:b w:val="false"/>
          <w:i w:val="false"/>
          <w:color w:val="000000"/>
          <w:sz w:val="28"/>
        </w:rPr>
        <w:t>
      Уағдаласушы Тараптар өз аумақтарында мәдени-ағарту және ақпараттық жұмысты жүзеге асыратын және ұлттық-мәдени бірлестіктермен байланыс жасайтын басқа Уағдаласушы Тараптардың ақпараттық-мәдени орталықтарының қызметін олар орналасқан мемлекеттің заңнамасында белгіленген талаптарды сақтай отырып қолдайды.</w:t>
      </w:r>
    </w:p>
    <w:bookmarkEnd w:id="61"/>
    <w:bookmarkStart w:name="z97" w:id="62"/>
    <w:p>
      <w:pPr>
        <w:spacing w:after="0"/>
        <w:ind w:left="0"/>
        <w:jc w:val="both"/>
      </w:pPr>
      <w:r>
        <w:rPr>
          <w:rFonts w:ascii="Times New Roman"/>
          <w:b w:val="false"/>
          <w:i w:val="false"/>
          <w:color w:val="000000"/>
          <w:sz w:val="28"/>
        </w:rPr>
        <w:t>
      Уағдаласушы Тараптар Орталық Азия мемлекеттерінің ортақ мәдени және тарихи мұрасын ілгерілету мен танымал ету үшін халықаралық алаңдарда бірлескен іс-қимылдар жасайды.</w:t>
      </w:r>
    </w:p>
    <w:bookmarkEnd w:id="62"/>
    <w:bookmarkStart w:name="z98" w:id="63"/>
    <w:p>
      <w:pPr>
        <w:spacing w:after="0"/>
        <w:ind w:left="0"/>
        <w:jc w:val="both"/>
      </w:pPr>
      <w:r>
        <w:rPr>
          <w:rFonts w:ascii="Times New Roman"/>
          <w:b w:val="false"/>
          <w:i w:val="false"/>
          <w:color w:val="000000"/>
          <w:sz w:val="28"/>
        </w:rPr>
        <w:t>
      Қалыптасқан тарихи ортақтық пен ұлтаралық байланыстар негізінде бірыңғай мәдени кеңістікті нығайту мақсатында Уағдаласушы Тараптар Орталық Азия мемлекеттерінің мәдениет, әдебиет және өнер қайраткерлері арасындағы байланыстарға ықпал етеді.</w:t>
      </w:r>
    </w:p>
    <w:bookmarkEnd w:id="63"/>
    <w:p>
      <w:pPr>
        <w:spacing w:after="0"/>
        <w:ind w:left="0"/>
        <w:jc w:val="both"/>
      </w:pPr>
      <w:r>
        <w:rPr>
          <w:rFonts w:ascii="Times New Roman"/>
          <w:b/>
          <w:i w:val="false"/>
          <w:color w:val="000000"/>
          <w:sz w:val="28"/>
        </w:rPr>
        <w:t>26-бап</w:t>
      </w:r>
    </w:p>
    <w:bookmarkStart w:name="z100" w:id="64"/>
    <w:p>
      <w:pPr>
        <w:spacing w:after="0"/>
        <w:ind w:left="0"/>
        <w:jc w:val="both"/>
      </w:pPr>
      <w:r>
        <w:rPr>
          <w:rFonts w:ascii="Times New Roman"/>
          <w:b w:val="false"/>
          <w:i w:val="false"/>
          <w:color w:val="000000"/>
          <w:sz w:val="28"/>
        </w:rPr>
        <w:t>
      Уағдаласушы Тараптар өз аумақтарында жүрген немесе уақытша болатын басқа Уағдаласушы Тараптар азаматтарының заңды құқықтары мен мүдделерін қорғауға кепілдік береді, бір-бірінің азаматтарына қатысты көші-қон талаптарын одан әрі жеңілдету жөнінде шаралар қабылдайды.</w:t>
      </w:r>
    </w:p>
    <w:bookmarkEnd w:id="64"/>
    <w:bookmarkStart w:name="z101" w:id="65"/>
    <w:p>
      <w:pPr>
        <w:spacing w:after="0"/>
        <w:ind w:left="0"/>
        <w:jc w:val="both"/>
      </w:pPr>
      <w:r>
        <w:rPr>
          <w:rFonts w:ascii="Times New Roman"/>
          <w:b w:val="false"/>
          <w:i w:val="false"/>
          <w:color w:val="000000"/>
          <w:sz w:val="28"/>
        </w:rPr>
        <w:t xml:space="preserve">
      Уағдаласушы Тараптардың ұлттық заңнамаларына және халықаралық міндеттемелеріне сәйкес Уағдаласушы Тараптар өз аумағында жүрген немесе болатын басқа Уағдаласушы Тараптар азаматтарының заңды құқықтары мен мүдделерін қорғауға кепілдік береді. </w:t>
      </w:r>
    </w:p>
    <w:bookmarkEnd w:id="65"/>
    <w:p>
      <w:pPr>
        <w:spacing w:after="0"/>
        <w:ind w:left="0"/>
        <w:jc w:val="both"/>
      </w:pPr>
      <w:r>
        <w:rPr>
          <w:rFonts w:ascii="Times New Roman"/>
          <w:b/>
          <w:i w:val="false"/>
          <w:color w:val="000000"/>
          <w:sz w:val="28"/>
        </w:rPr>
        <w:t>27-бап</w:t>
      </w:r>
    </w:p>
    <w:bookmarkStart w:name="z103" w:id="66"/>
    <w:p>
      <w:pPr>
        <w:spacing w:after="0"/>
        <w:ind w:left="0"/>
        <w:jc w:val="both"/>
      </w:pPr>
      <w:r>
        <w:rPr>
          <w:rFonts w:ascii="Times New Roman"/>
          <w:b w:val="false"/>
          <w:i w:val="false"/>
          <w:color w:val="000000"/>
          <w:sz w:val="28"/>
        </w:rPr>
        <w:t xml:space="preserve">
      Туристік мүмкіндіктерді кеңейту мақсатында Уағдаласушы Тараптар Орталық Азияны бірыңғай мәдени-тарихи өңір және туристік бренд ретінде ілгерілету бойынша бірлескен күш-жігер салады. </w:t>
      </w:r>
    </w:p>
    <w:bookmarkEnd w:id="66"/>
    <w:p>
      <w:pPr>
        <w:spacing w:after="0"/>
        <w:ind w:left="0"/>
        <w:jc w:val="both"/>
      </w:pPr>
      <w:r>
        <w:rPr>
          <w:rFonts w:ascii="Times New Roman"/>
          <w:b/>
          <w:i w:val="false"/>
          <w:color w:val="000000"/>
          <w:sz w:val="28"/>
        </w:rPr>
        <w:t>28-бап</w:t>
      </w:r>
    </w:p>
    <w:bookmarkStart w:name="z105" w:id="67"/>
    <w:p>
      <w:pPr>
        <w:spacing w:after="0"/>
        <w:ind w:left="0"/>
        <w:jc w:val="both"/>
      </w:pPr>
      <w:r>
        <w:rPr>
          <w:rFonts w:ascii="Times New Roman"/>
          <w:b w:val="false"/>
          <w:i w:val="false"/>
          <w:color w:val="000000"/>
          <w:sz w:val="28"/>
        </w:rPr>
        <w:t>
      Осы Шартты орындау мақсатында Уағдаласушы Тараптар өзара мүддені білдіретін ынтымақтастықтың нақты салаларында халықаралық шарттар мен өзге де құжаттарды қабылдайды.</w:t>
      </w:r>
    </w:p>
    <w:bookmarkEnd w:id="67"/>
    <w:p>
      <w:pPr>
        <w:spacing w:after="0"/>
        <w:ind w:left="0"/>
        <w:jc w:val="both"/>
      </w:pPr>
      <w:r>
        <w:rPr>
          <w:rFonts w:ascii="Times New Roman"/>
          <w:b/>
          <w:i w:val="false"/>
          <w:color w:val="000000"/>
          <w:sz w:val="28"/>
        </w:rPr>
        <w:t>29-бап</w:t>
      </w:r>
    </w:p>
    <w:bookmarkStart w:name="z107" w:id="68"/>
    <w:p>
      <w:pPr>
        <w:spacing w:after="0"/>
        <w:ind w:left="0"/>
        <w:jc w:val="both"/>
      </w:pPr>
      <w:r>
        <w:rPr>
          <w:rFonts w:ascii="Times New Roman"/>
          <w:b w:val="false"/>
          <w:i w:val="false"/>
          <w:color w:val="000000"/>
          <w:sz w:val="28"/>
        </w:rPr>
        <w:t>
      Осы Шарт Уағдаласушы Тараптардың өздері қатысушылары болып табылатын басқа халықаралық шарттардан туындайтын құқықтары мен міндеттемелерін қозғамайды.</w:t>
      </w:r>
    </w:p>
    <w:bookmarkEnd w:id="68"/>
    <w:p>
      <w:pPr>
        <w:spacing w:after="0"/>
        <w:ind w:left="0"/>
        <w:jc w:val="both"/>
      </w:pPr>
      <w:r>
        <w:rPr>
          <w:rFonts w:ascii="Times New Roman"/>
          <w:b/>
          <w:i w:val="false"/>
          <w:color w:val="000000"/>
          <w:sz w:val="28"/>
        </w:rPr>
        <w:t>30-бап</w:t>
      </w:r>
    </w:p>
    <w:bookmarkStart w:name="z109" w:id="69"/>
    <w:p>
      <w:pPr>
        <w:spacing w:after="0"/>
        <w:ind w:left="0"/>
        <w:jc w:val="both"/>
      </w:pPr>
      <w:r>
        <w:rPr>
          <w:rFonts w:ascii="Times New Roman"/>
          <w:b w:val="false"/>
          <w:i w:val="false"/>
          <w:color w:val="000000"/>
          <w:sz w:val="28"/>
        </w:rPr>
        <w:t xml:space="preserve">
      Уағдаласушы Тараптардың өзара келісуі бойынша осы Шартқа оның ажырамас бөлігі болып табылатын және жекелеген хаттамалармен ресімделетін өзгерістер мен толықтырулар енгізілуі мүмкін. </w:t>
      </w:r>
    </w:p>
    <w:bookmarkEnd w:id="69"/>
    <w:p>
      <w:pPr>
        <w:spacing w:after="0"/>
        <w:ind w:left="0"/>
        <w:jc w:val="both"/>
      </w:pPr>
      <w:r>
        <w:rPr>
          <w:rFonts w:ascii="Times New Roman"/>
          <w:b/>
          <w:i w:val="false"/>
          <w:color w:val="000000"/>
          <w:sz w:val="28"/>
        </w:rPr>
        <w:t>31-бап</w:t>
      </w:r>
    </w:p>
    <w:bookmarkStart w:name="z111" w:id="70"/>
    <w:p>
      <w:pPr>
        <w:spacing w:after="0"/>
        <w:ind w:left="0"/>
        <w:jc w:val="both"/>
      </w:pPr>
      <w:r>
        <w:rPr>
          <w:rFonts w:ascii="Times New Roman"/>
          <w:b w:val="false"/>
          <w:i w:val="false"/>
          <w:color w:val="000000"/>
          <w:sz w:val="28"/>
        </w:rPr>
        <w:t>
      Осы Шарттың ережелерін түсіндіру немесе қолдану кезінде даулар немесе келіспеушіліктер туындаған жағдайда, Уағдаласушы Тараптар оларды консультациялар және келіссөздер арқылы шешеді.</w:t>
      </w:r>
    </w:p>
    <w:bookmarkEnd w:id="70"/>
    <w:p>
      <w:pPr>
        <w:spacing w:after="0"/>
        <w:ind w:left="0"/>
        <w:jc w:val="both"/>
      </w:pPr>
      <w:r>
        <w:rPr>
          <w:rFonts w:ascii="Times New Roman"/>
          <w:b/>
          <w:i w:val="false"/>
          <w:color w:val="000000"/>
          <w:sz w:val="28"/>
        </w:rPr>
        <w:t>32-бап</w:t>
      </w:r>
    </w:p>
    <w:bookmarkStart w:name="z113" w:id="71"/>
    <w:p>
      <w:pPr>
        <w:spacing w:after="0"/>
        <w:ind w:left="0"/>
        <w:jc w:val="both"/>
      </w:pPr>
      <w:r>
        <w:rPr>
          <w:rFonts w:ascii="Times New Roman"/>
          <w:b w:val="false"/>
          <w:i w:val="false"/>
          <w:color w:val="000000"/>
          <w:sz w:val="28"/>
        </w:rPr>
        <w:t>
      Осы Шарт белгіленбеген мерзімге жасалады.</w:t>
      </w:r>
    </w:p>
    <w:bookmarkEnd w:id="71"/>
    <w:bookmarkStart w:name="z114" w:id="72"/>
    <w:p>
      <w:pPr>
        <w:spacing w:after="0"/>
        <w:ind w:left="0"/>
        <w:jc w:val="both"/>
      </w:pPr>
      <w:r>
        <w:rPr>
          <w:rFonts w:ascii="Times New Roman"/>
          <w:b w:val="false"/>
          <w:i w:val="false"/>
          <w:color w:val="000000"/>
          <w:sz w:val="28"/>
        </w:rPr>
        <w:t>
      Осы Шарт Уағдаласушы Тараптардың ратификациялауына жатады және депозитарий соңғы ратификациялау грамотасын алғаннан кейін отызыншы күні күшіне енеді.</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73"/>
    <w:p>
      <w:pPr>
        <w:spacing w:after="0"/>
        <w:ind w:left="0"/>
        <w:jc w:val="both"/>
      </w:pPr>
      <w:r>
        <w:rPr>
          <w:rFonts w:ascii="Times New Roman"/>
          <w:b w:val="false"/>
          <w:i w:val="false"/>
          <w:color w:val="000000"/>
          <w:sz w:val="28"/>
        </w:rPr>
        <w:t>
      Осы Шарт БҰҰ Жарғысының 102-бабына сәйкес Біріккен Ұлттар Ұйымының Хатшылығында тіркелуге жатады.</w:t>
      </w:r>
    </w:p>
    <w:bookmarkEnd w:id="73"/>
    <w:bookmarkStart w:name="z116" w:id="74"/>
    <w:p>
      <w:pPr>
        <w:spacing w:after="0"/>
        <w:ind w:left="0"/>
        <w:jc w:val="both"/>
      </w:pPr>
      <w:r>
        <w:rPr>
          <w:rFonts w:ascii="Times New Roman"/>
          <w:b w:val="false"/>
          <w:i w:val="false"/>
          <w:color w:val="000000"/>
          <w:sz w:val="28"/>
        </w:rPr>
        <w:t>
      Уағдаласушы Тараптардың әрқайсысы депозитарийді бұл туралы жазбаша хабардар ете отырып, осы Шарттан шығуға құқылы.</w:t>
      </w:r>
    </w:p>
    <w:bookmarkEnd w:id="74"/>
    <w:bookmarkStart w:name="z117" w:id="75"/>
    <w:p>
      <w:pPr>
        <w:spacing w:after="0"/>
        <w:ind w:left="0"/>
        <w:jc w:val="both"/>
      </w:pPr>
      <w:r>
        <w:rPr>
          <w:rFonts w:ascii="Times New Roman"/>
          <w:b w:val="false"/>
          <w:i w:val="false"/>
          <w:color w:val="000000"/>
          <w:sz w:val="28"/>
        </w:rPr>
        <w:t>
      Осындай Уағдаласушы Тарапқа қатысты осы Шарт депозитарий осындай хабарламаны алған күннен бастап алты ай өткен соң қолданысын тоқтатады.</w:t>
      </w:r>
    </w:p>
    <w:bookmarkEnd w:id="75"/>
    <w:bookmarkStart w:name="z118" w:id="76"/>
    <w:p>
      <w:pPr>
        <w:spacing w:after="0"/>
        <w:ind w:left="0"/>
        <w:jc w:val="both"/>
      </w:pPr>
      <w:r>
        <w:rPr>
          <w:rFonts w:ascii="Times New Roman"/>
          <w:b w:val="false"/>
          <w:i w:val="false"/>
          <w:color w:val="000000"/>
          <w:sz w:val="28"/>
        </w:rPr>
        <w:t>
      Депозитарий осындай Уағдаласушы Тарапқа қатысты осы Шарттың қолданысын тоқтату туралы басқа Уағдаласушы Тараптарды хабардар етеді.</w:t>
      </w:r>
    </w:p>
    <w:bookmarkEnd w:id="76"/>
    <w:bookmarkStart w:name="z119" w:id="77"/>
    <w:p>
      <w:pPr>
        <w:spacing w:after="0"/>
        <w:ind w:left="0"/>
        <w:jc w:val="both"/>
      </w:pPr>
      <w:r>
        <w:rPr>
          <w:rFonts w:ascii="Times New Roman"/>
          <w:b w:val="false"/>
          <w:i w:val="false"/>
          <w:color w:val="000000"/>
          <w:sz w:val="28"/>
        </w:rPr>
        <w:t>
      Осы Шарттың депозитарийі Қазақстан Республикасы болып табылады.</w:t>
      </w:r>
    </w:p>
    <w:bookmarkEnd w:id="77"/>
    <w:bookmarkStart w:name="z120" w:id="78"/>
    <w:p>
      <w:pPr>
        <w:spacing w:after="0"/>
        <w:ind w:left="0"/>
        <w:jc w:val="both"/>
      </w:pPr>
      <w:r>
        <w:rPr>
          <w:rFonts w:ascii="Times New Roman"/>
          <w:b w:val="false"/>
          <w:i w:val="false"/>
          <w:color w:val="000000"/>
          <w:sz w:val="28"/>
        </w:rPr>
        <w:t>
      Депозитарий әрбір Уағдаласушы Тарапқа осы Шарттың куәландырылған көшірмесін жібереді.</w:t>
      </w:r>
    </w:p>
    <w:bookmarkEnd w:id="78"/>
    <w:bookmarkStart w:name="z121" w:id="79"/>
    <w:p>
      <w:pPr>
        <w:spacing w:after="0"/>
        <w:ind w:left="0"/>
        <w:jc w:val="both"/>
      </w:pPr>
      <w:r>
        <w:rPr>
          <w:rFonts w:ascii="Times New Roman"/>
          <w:b w:val="false"/>
          <w:i w:val="false"/>
          <w:color w:val="000000"/>
          <w:sz w:val="28"/>
        </w:rPr>
        <w:t>
      2022 жылғы 21 шілдеде Чолпон-Ата қаласында қазақ, қырғыз, тәжік, түрікмен, өзбек және орыс тілдерінде бір түпнұсқа данада жасалды әрі барлық мәтіндердің күші бірдей. Осы Шарттың ережелерін түсіндіру мақсаттары үшін Уағдаласушы Тараптар орыс тіліндегі мәтінге жүгінеді.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p>
          <w:p>
            <w:pPr>
              <w:spacing w:after="20"/>
              <w:ind w:left="20"/>
              <w:jc w:val="both"/>
            </w:pPr>
          </w:p>
          <w:p>
            <w:pPr>
              <w:spacing w:after="20"/>
              <w:ind w:left="20"/>
              <w:jc w:val="both"/>
            </w:pPr>
            <w:r>
              <w:rPr>
                <w:rFonts w:ascii="Times New Roman"/>
                <w:b w:val="false"/>
                <w:i/>
                <w:color w:val="000000"/>
                <w:sz w:val="20"/>
              </w:rPr>
              <w:t>Тәжікстан Республикасы үшін</w:t>
            </w:r>
          </w:p>
          <w:p>
            <w:pPr>
              <w:spacing w:after="20"/>
              <w:ind w:left="20"/>
              <w:jc w:val="both"/>
            </w:pPr>
            <w:r>
              <w:rPr>
                <w:rFonts w:ascii="Times New Roman"/>
                <w:b w:val="false"/>
                <w:i/>
                <w:color w:val="000000"/>
                <w:sz w:val="20"/>
              </w:rPr>
              <w:t>Өзбекстан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 үшінТүрікменстан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