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14b" w14:textId="ef4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тастауды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тамыздағы № 606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Республикасының ішкі нарығын қорғау, ұлттық экономиканы дамыту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сатып алуды жүзеге асыру кезінде Қазақстан Республикасының аумағында шығарылмайтын тауарларды қоспағанда, осы қаулыға қосымшаға сәйкес тізбе бойынша шет мемлекеттерде шығарылатын тауарларды (бұдан әрі – тауарлар) ұлттық режимнен алып тастау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Тауарларды, жұмыстар мен көрсетілетін қызметтерді отандық өндірушілердің тізіліміндегі әлеуетті өнім беруші шығарған тауарлардың мемлекеттік сатып алуға қатысуына рұқсат етілсін.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екі жыл бойы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режимнен алып тасталатын, шет мемлекеттерде шығарылатын  тауарлар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ТЖҚ БНА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Ескерткіштерге, әрлеу мен құрылысқа арналған өңделген тас (тас – жиектас, төсемтас, декоративтік элементтер; травертин; тақта; гранит тақтасы; гранит)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6802290001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6802290009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6802939000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6802991000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6802999000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237012.100.000000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237012.100.000001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237012.100.000003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237012.100.000004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237012.600.000006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