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b1b8" w14:textId="4feb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"Гранттар беретін халықаралық және мемлекеттік ұйымдардың, шетелдік және қазақстандық үкіметтік емес қоғамдық ұйымдар мен қорлардың тізбесін бекіту және Қазақстан Республикасы Үкіметінің кейбір шешімдерінің күші жойылды деп тану туралы" Қазақстан Республикасы Үкіметінің 2018 жылғы 9 сәуірдегі № 177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2022 жылғы 6 қыркүйектегі № 652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"Гранттар беретін халықаралық және мемлекеттік ұйымдардың, шетелдік және қазақстандық үкіметтік емес қоғамдық ұйымдар мен қорлардың тізбесін бекіту және Қазақстан Республикасы Үкіметінің кейбір шешімдерінің күші жойылды деп тану туралы" Қазақстан Республикасы Үкіметінің 2018 жылғы 9 сәуірдегі № 177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1-бабы 1-тармағының 13) тармақшасына сәйкес Қазақстан Республикасының Үкіметі ҚАУЛЫ ЕТЕДІ:";</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гранттар беретін халықаралық және мемлекеттік ұйымдардың, шетелдік және қазақстандық үкіметтік емес қоғамдық ұйымдар мен қорлардың </w:t>
      </w:r>
      <w:r>
        <w:rPr>
          <w:rFonts w:ascii="Times New Roman"/>
          <w:b w:val="false"/>
          <w:i w:val="false"/>
          <w:color w:val="000000"/>
          <w:sz w:val="28"/>
        </w:rPr>
        <w:t>тізбесі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мынадай мазмұндағы реттік нөмірі 99-жолмен толықтырылсын:</w:t>
      </w:r>
    </w:p>
    <w:bookmarkEnd w:id="5"/>
    <w:bookmarkStart w:name="z7" w:id="6"/>
    <w:p>
      <w:pPr>
        <w:spacing w:after="0"/>
        <w:ind w:left="0"/>
        <w:jc w:val="both"/>
      </w:pPr>
      <w:r>
        <w:rPr>
          <w:rFonts w:ascii="Times New Roman"/>
          <w:b w:val="false"/>
          <w:i w:val="false"/>
          <w:color w:val="000000"/>
          <w:sz w:val="28"/>
        </w:rPr>
        <w:t>
      "99. Жасыл климат қоры (ЖКҚ/GCF)".</w:t>
      </w:r>
    </w:p>
    <w:bookmarkEnd w:id="6"/>
    <w:bookmarkStart w:name="z8" w:id="7"/>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