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0585" w14:textId="6c20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министрлігінің мәселелері" туралы Қазақстан Республикасы Үкіметінің 2004 жылғы 28 қазандағы № 1118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12 қыркүйектегі № 676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Сыртқы істер министрлігінің мәселелері" туралы Қазақстан Республикасы Үкіметінің 2004 жылғы 28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Сыртқы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30-1)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Біріккен Ұлттар Ұйымы Қауіпсіздік Кеңесінің комитеттерімен қылмыстық жолмен алынған кірістерді заңдастыруға (жылыстатуға) және терроризмді қаржыландыруға қарсы іс-қимыл саласында, оның ішінде Біріккен Ұлттар Ұйымы Қауіпсіздік Кеңесінің 1267 (1999), 1988 (2011), 1989 (2011) қарарлармен, сондай-ақ оларды дамытуға қабылданған қарарлармен құрылған комитеттеріне Біріккен Ұлттар Ұйымы Қауіпсіздік Кеңесінің жиынтық санкциялық тізбесіне дереу енгізу және (немесе) жиынтық санкциялық тізбесінен алып тастау үшін террористік іс-әрекетке қатысы бар адамдар мен ұйымдар туралы ұсыныстар енгізу мәселелері бойынша өзара іс-қимылды жүзеге асыру;".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