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6209" w14:textId="3ad6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23 қыркүйектегі № 730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облысының әкімдігі табиғи ресурстар және табиғат пайдалануды реттеу басқармасының Ақкөл ормандарды және жануарлар дүниесін қорғау жөніндегі мекемесі" коммуналдық мемлекеттік мекемесінің (бұдан әрі – мекеме)  жалпы алаңы 4479,01 гектар жер учаскесі орман қоры жерлерінің санатынан өнеркәсіп, көлік,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Жамбыл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көмірсутек шикізатын өндіру үшін "Амангелді Газ"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шығындарын республикалық бюджет кірісіне өтесін және алынған сүректі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730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гектар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p>
          <w:p>
            <w:pPr>
              <w:spacing w:after="20"/>
              <w:ind w:left="20"/>
              <w:jc w:val="both"/>
            </w:pPr>
          </w:p>
          <w:p>
            <w:pPr>
              <w:spacing w:after="20"/>
              <w:ind w:left="20"/>
              <w:jc w:val="both"/>
            </w:pPr>
            <w:r>
              <w:rPr>
                <w:rFonts w:ascii="Times New Roman"/>
                <w:b/>
                <w:i w:val="false"/>
                <w:color w:val="000000"/>
                <w:sz w:val="20"/>
              </w:rPr>
              <w:t>
көмкерген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жерлер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табиғи ресурстар және табиғат пайдалануды реттеу басқармасының Ақкөл ормандарды және жануарлар дүниесін қорғау жөніндегі мекемесі"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