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d820a9" w14:textId="9d820a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органдардың мәліметтерді Қазақстан Республикасының мемлекеттік құпияларына жатқызу жөніндегі өкілеттіктер берілген лауазымды тұлғаларының тізбесін бекіту туралы" Қазақстан Республикасы Президентінің 2000 жылғы 13 сәуірдегі № 371 Жарлығына өзгерістер енгізу туралы" Қазақстан Республикасының Президенті Жарлығының жобасы туралы</w:t>
      </w:r>
    </w:p>
    <w:p>
      <w:pPr>
        <w:spacing w:after="0"/>
        <w:ind w:left="0"/>
        <w:jc w:val="both"/>
      </w:pPr>
      <w:r>
        <w:rPr>
          <w:rFonts w:ascii="Times New Roman"/>
          <w:b w:val="false"/>
          <w:i w:val="false"/>
          <w:color w:val="000000"/>
          <w:sz w:val="28"/>
        </w:rPr>
        <w:t>Қазақстан Республикасы Үкіметінің 2022 жылғы 29 қыркүйектегі № 763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w:t>
      </w:r>
      <w:r>
        <w:rPr>
          <w:rFonts w:ascii="Times New Roman"/>
          <w:b w:val="false"/>
          <w:i w:val="false"/>
          <w:color w:val="000000"/>
          <w:sz w:val="28"/>
        </w:rPr>
        <w:t xml:space="preserve"> </w:t>
      </w:r>
      <w:r>
        <w:rPr>
          <w:rFonts w:ascii="Times New Roman"/>
          <w:b/>
          <w:i w:val="false"/>
          <w:color w:val="000000"/>
          <w:sz w:val="28"/>
        </w:rPr>
        <w:t>ЕТЕДІ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"Мемлекеттік органдардың мәліметтерді Қазақстан Республикасының мемлекеттік құпияларына жатқызу жөніндегі өкілеттіктер берілген лауазымды тұлғаларының тізбесін бекіту туралы" Қазақстан Республикасы Президентінің 2000 жылғы 13 сәуірдегі № 371 </w:t>
      </w:r>
      <w:r>
        <w:rPr>
          <w:rFonts w:ascii="Times New Roman"/>
          <w:b w:val="false"/>
          <w:i w:val="false"/>
          <w:color w:val="000000"/>
          <w:sz w:val="28"/>
        </w:rPr>
        <w:t>Жарлығына</w:t>
      </w:r>
      <w:r>
        <w:rPr>
          <w:rFonts w:ascii="Times New Roman"/>
          <w:b w:val="false"/>
          <w:i w:val="false"/>
          <w:color w:val="000000"/>
          <w:sz w:val="28"/>
        </w:rPr>
        <w:t xml:space="preserve"> өзгерістер енгізу туралы" Қазақстан Республикасының Президенті Жарлығының жобасы Қазақстан Республикасы Президентінің қарауына енгізілсін.</w:t>
      </w:r>
    </w:p>
    <w:bookmarkEnd w:id="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bookmarkStart w:name="z3" w:id="2"/>
    <w:p>
      <w:pPr>
        <w:spacing w:after="0"/>
        <w:ind w:left="0"/>
        <w:jc w:val="left"/>
      </w:pPr>
      <w:r>
        <w:rPr>
          <w:rFonts w:ascii="Times New Roman"/>
          <w:b/>
          <w:i w:val="false"/>
          <w:color w:val="000000"/>
        </w:rPr>
        <w:t xml:space="preserve"> "Мемлекеттік органдардың мәліметтерді Қазақстан Республикасының мемлекеттік құпияларына жатқызу жөніндегі өкілеттіктер берілген лауазымды тұлғаларының тізбесін бекіту туралы" Қазақстан Республикасы Президентінің 2000 жылғы 13 сәуірдегі № 371 Жарлығына өзгерістер енгізу туралы</w:t>
      </w:r>
    </w:p>
    <w:bookmarkEnd w:id="2"/>
    <w:bookmarkStart w:name="z4" w:id="3"/>
    <w:p>
      <w:pPr>
        <w:spacing w:after="0"/>
        <w:ind w:left="0"/>
        <w:jc w:val="both"/>
      </w:pPr>
      <w:r>
        <w:rPr>
          <w:rFonts w:ascii="Times New Roman"/>
          <w:b w:val="false"/>
          <w:i w:val="false"/>
          <w:color w:val="000000"/>
          <w:sz w:val="28"/>
        </w:rPr>
        <w:t xml:space="preserve">
      </w:t>
      </w:r>
      <w:r>
        <w:rPr>
          <w:rFonts w:ascii="Times New Roman"/>
          <w:b/>
          <w:i w:val="false"/>
          <w:color w:val="000000"/>
          <w:sz w:val="28"/>
        </w:rPr>
        <w:t>ҚАУЛЫ ЕТЕМІН:</w:t>
      </w:r>
    </w:p>
    <w:bookmarkEnd w:id="3"/>
    <w:bookmarkStart w:name="z5" w:id="4"/>
    <w:p>
      <w:pPr>
        <w:spacing w:after="0"/>
        <w:ind w:left="0"/>
        <w:jc w:val="both"/>
      </w:pPr>
      <w:r>
        <w:rPr>
          <w:rFonts w:ascii="Times New Roman"/>
          <w:b w:val="false"/>
          <w:i w:val="false"/>
          <w:color w:val="000000"/>
          <w:sz w:val="28"/>
        </w:rPr>
        <w:t xml:space="preserve">
      1. "Мемлекеттік органдардың мәліметтерді Қазақстан Республикасының мемлекеттік құпияларына жатқызу жөніндегі өкілеттіктер берілген лауазымды тұлғаларының тізбесін бекіту туралы" Қазақстан Республикасы Президентінің 2000 жылғы 13 сәуірдегі № 371 </w:t>
      </w:r>
      <w:r>
        <w:rPr>
          <w:rFonts w:ascii="Times New Roman"/>
          <w:b w:val="false"/>
          <w:i w:val="false"/>
          <w:color w:val="000000"/>
          <w:sz w:val="28"/>
        </w:rPr>
        <w:t>Жарлығына</w:t>
      </w:r>
      <w:r>
        <w:rPr>
          <w:rFonts w:ascii="Times New Roman"/>
          <w:b w:val="false"/>
          <w:i w:val="false"/>
          <w:color w:val="000000"/>
          <w:sz w:val="28"/>
        </w:rPr>
        <w:t xml:space="preserve"> мынадай өзгерістер енгізілсін: </w:t>
      </w:r>
    </w:p>
    <w:bookmarkEnd w:id="4"/>
    <w:p>
      <w:pPr>
        <w:spacing w:after="0"/>
        <w:ind w:left="0"/>
        <w:jc w:val="both"/>
      </w:pPr>
      <w:r>
        <w:rPr>
          <w:rFonts w:ascii="Times New Roman"/>
          <w:b w:val="false"/>
          <w:i w:val="false"/>
          <w:color w:val="000000"/>
          <w:sz w:val="28"/>
        </w:rPr>
        <w:t>
      жоғарыда аталған Жарлықпен бекітілген Мемлекеттік органдардың мәліметтерді Қазақстан Республикасының мемлекеттік құпияларына жатқызу жөніндегі өкілеттік берілген лауазымды тұлғаларының тізбесінде:</w:t>
      </w:r>
    </w:p>
    <w:p>
      <w:pPr>
        <w:spacing w:after="0"/>
        <w:ind w:left="0"/>
        <w:jc w:val="both"/>
      </w:pPr>
      <w:r>
        <w:rPr>
          <w:rFonts w:ascii="Times New Roman"/>
          <w:b w:val="false"/>
          <w:i w:val="false"/>
          <w:color w:val="000000"/>
          <w:sz w:val="28"/>
        </w:rPr>
        <w:t xml:space="preserve">
      кестенің "2. Экономика, білім, ғылым және техника саласындағы мәліметтер" деген бөлімінің 1-бағанында: </w:t>
      </w:r>
    </w:p>
    <w:p>
      <w:pPr>
        <w:spacing w:after="0"/>
        <w:ind w:left="0"/>
        <w:jc w:val="both"/>
      </w:pPr>
      <w:r>
        <w:rPr>
          <w:rFonts w:ascii="Times New Roman"/>
          <w:b w:val="false"/>
          <w:i w:val="false"/>
          <w:color w:val="000000"/>
          <w:sz w:val="28"/>
        </w:rPr>
        <w:t>
      жиырма сегізінші абзац мынадай редакцияда жазылсын:</w:t>
      </w:r>
    </w:p>
    <w:p>
      <w:pPr>
        <w:spacing w:after="0"/>
        <w:ind w:left="0"/>
        <w:jc w:val="both"/>
      </w:pPr>
      <w:r>
        <w:rPr>
          <w:rFonts w:ascii="Times New Roman"/>
          <w:b w:val="false"/>
          <w:i w:val="false"/>
          <w:color w:val="000000"/>
          <w:sz w:val="28"/>
        </w:rPr>
        <w:t>
      "Қорғаныс министрі, Ұлттық экономика министрі, Индустрия және инфрақұрылымдық даму министрі, Ауыл шаруашылығы министрі, Энергетика министрі, Ұлттық қауіпсіздік комитетінің төрағасы, Экология, геология және табиғи ресурстар министрі, Төтенше жағдайлар министрі, Бәсекелестікті қорғау және дамыту агенттігінің төрағасы,  Стратегиялық жоспарлау және реформалар агенттігінің төрағасы, Сауда және интеграция министрі";</w:t>
      </w:r>
    </w:p>
    <w:p>
      <w:pPr>
        <w:spacing w:after="0"/>
        <w:ind w:left="0"/>
        <w:jc w:val="both"/>
      </w:pPr>
      <w:r>
        <w:rPr>
          <w:rFonts w:ascii="Times New Roman"/>
          <w:b w:val="false"/>
          <w:i w:val="false"/>
          <w:color w:val="000000"/>
          <w:sz w:val="28"/>
        </w:rPr>
        <w:t xml:space="preserve">
      кестенің "3. Сыртқы саясат және сыртқы экономика салаларындағы мәліметтер" деген бөлімінің 1-бағанында: </w:t>
      </w:r>
    </w:p>
    <w:p>
      <w:pPr>
        <w:spacing w:after="0"/>
        <w:ind w:left="0"/>
        <w:jc w:val="both"/>
      </w:pPr>
      <w:r>
        <w:rPr>
          <w:rFonts w:ascii="Times New Roman"/>
          <w:b w:val="false"/>
          <w:i w:val="false"/>
          <w:color w:val="000000"/>
          <w:sz w:val="28"/>
        </w:rPr>
        <w:t>
      төртінші және бесінші абзацтар мынадай редакцияда жазылсын:</w:t>
      </w:r>
    </w:p>
    <w:p>
      <w:pPr>
        <w:spacing w:after="0"/>
        <w:ind w:left="0"/>
        <w:jc w:val="both"/>
      </w:pPr>
      <w:r>
        <w:rPr>
          <w:rFonts w:ascii="Times New Roman"/>
          <w:b w:val="false"/>
          <w:i w:val="false"/>
          <w:color w:val="000000"/>
          <w:sz w:val="28"/>
        </w:rPr>
        <w:t>
      "Қорғаныс министрі, Ішкі істер министрі, Индустрия және инфрақұрылымдық даму министрі, Сыртқы істер министрі, Ұлттық қауіпсіздік комитетінің төрағасы, Энергетика министрі, Экология, геология және табиғи ресурстар министрі, Сауда және интеграция министрі</w:t>
      </w:r>
    </w:p>
    <w:p>
      <w:pPr>
        <w:spacing w:after="0"/>
        <w:ind w:left="0"/>
        <w:jc w:val="both"/>
      </w:pPr>
      <w:r>
        <w:rPr>
          <w:rFonts w:ascii="Times New Roman"/>
          <w:b w:val="false"/>
          <w:i w:val="false"/>
          <w:color w:val="000000"/>
          <w:sz w:val="28"/>
        </w:rPr>
        <w:t>
      Қорғаныс министрі, Ұлттық қауіпсіздік комитетінің төрағасы, Индустрия және инфрақұрылымдық даму министрі, Ұлттық экономика министрі, Қаржы министрі, Мемлекеттік күзет қызметінің бастығы";</w:t>
      </w:r>
    </w:p>
    <w:p>
      <w:pPr>
        <w:spacing w:after="0"/>
        <w:ind w:left="0"/>
        <w:jc w:val="both"/>
      </w:pPr>
      <w:r>
        <w:rPr>
          <w:rFonts w:ascii="Times New Roman"/>
          <w:b w:val="false"/>
          <w:i w:val="false"/>
          <w:color w:val="000000"/>
          <w:sz w:val="28"/>
        </w:rPr>
        <w:t>
      жетінші және сегізінші абзацтар мынадай редакцияда жазылсын:</w:t>
      </w:r>
    </w:p>
    <w:p>
      <w:pPr>
        <w:spacing w:after="0"/>
        <w:ind w:left="0"/>
        <w:jc w:val="both"/>
      </w:pPr>
      <w:r>
        <w:rPr>
          <w:rFonts w:ascii="Times New Roman"/>
          <w:b w:val="false"/>
          <w:i w:val="false"/>
          <w:color w:val="000000"/>
          <w:sz w:val="28"/>
        </w:rPr>
        <w:t>
      "Қорғаныс министрі, Ұлттық экономика министрі, Энергетика министрі, Ұлттық қауіпсіздік комитетінің төрағасы, Стратегиялық жоспарлау және реформалар агенттігінің төрағасы</w:t>
      </w:r>
    </w:p>
    <w:p>
      <w:pPr>
        <w:spacing w:after="0"/>
        <w:ind w:left="0"/>
        <w:jc w:val="both"/>
      </w:pPr>
      <w:r>
        <w:rPr>
          <w:rFonts w:ascii="Times New Roman"/>
          <w:b w:val="false"/>
          <w:i w:val="false"/>
          <w:color w:val="000000"/>
          <w:sz w:val="28"/>
        </w:rPr>
        <w:t>
      Қорғаныс министрі, Ұлттық экономика министрі, Энергетика министрі, Стратегиялық жоспарлау және реформалар агенттігінің төрағасы".</w:t>
      </w:r>
    </w:p>
    <w:bookmarkStart w:name="z6" w:id="5"/>
    <w:p>
      <w:pPr>
        <w:spacing w:after="0"/>
        <w:ind w:left="0"/>
        <w:jc w:val="both"/>
      </w:pPr>
      <w:r>
        <w:rPr>
          <w:rFonts w:ascii="Times New Roman"/>
          <w:b w:val="false"/>
          <w:i w:val="false"/>
          <w:color w:val="000000"/>
          <w:sz w:val="28"/>
        </w:rPr>
        <w:t>
      2. Осы Жарлық қол қойылған күнінен бастап қолданысқа енгізіледі.</w:t>
      </w:r>
    </w:p>
    <w:bookmarkEnd w:id="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Қ.Тоқаев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