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aef3" w14:textId="494a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 холдингі" акционерлік қоғамының кейбір мәселелері туралы" Қазақстан Республикасы Үкіметінің 2022 жылғы 5 тамыздағы № 540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 қарашадағы № 865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"Зерде" ұлттық инфокоммуникация холдингі" акционерлік қоғамының кейбір мәселелері туралы" Қазақстан Республикасы Үкіметінің 2022 жылғы 5 тамыздағы № 540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заңнамада белгіленген тәртіппен Қазақстан Республикасының Цифрлық даму, инновациялар және аэроғарыш өнеркәсібі министрлігіне "Ұлттық ақпараттық технологиялар" және "QazInnovations" инновацияларды дамыту жөніндегі ұлттық агенттігі" акционерлік қоғамдары (бұдан әрі – акционерлік қоғамдар) акцияларының пакеттерін иелену және пайдалану құқығын беруді қамтамасыз етсін;";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тарату комиссиясы акционерлік қоғамдардың акцияларын бергеннен кейін қолданысқа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алтыншы, жетінші абзацтарын,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жетінші, сегізінші, тоғызыншы абзацтарын қоспағанда, осы қаулы қол қойылған күнінен бастап қолданысқа енгізіледі.".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