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8087" w14:textId="51a8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облысында объектілерді салу шеңберінде жұмыстар және көрсетілетін қызметтер сатып алынатын тұлғаларды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26 желтоқсандағы № 1063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 Заңы 39-бабы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Ұлытау облысында объектілерді салу шеңберінде жұмыстар және көрсетілетін қызметтер сатып алынатын тұлғалар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облысында объектілерді салу шеңберінде жұмыстар және көрсетілетін қызметтер сатып алынатын тұлғалар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қызметтің/жұмыстың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Жеткізушінің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көп қабатты 6 тұрғын үй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"Самға"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көп қабатты 5 тұрғын үй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Премиум Строй"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180240000983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әкімшілік ғимарат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"Қаршыға-97"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070540012474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Абай атындағы дарынды балалардың мамандандырылған мектеп-интернатына 200 орындық жатақхана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"Қаршыға-97"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070540012474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