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3adb" w14:textId="abe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қаңтардағы № 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"Ақтау порты базасында контейнерлік хаб құрылысы"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