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72ef" w14:textId="ab7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9 ақпандағы № 105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93-1) және 93-2)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"93-1) Ұлттық байланыс орталығы және оның Хатшылығы туралы ережелерді әзірлеу және бекіту, сондай-ақ Ұлттық байланыс орталығының құрамын бекіту;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 Көпұлтты кәсіпорындарға арналған Экономикалық ынтымақтастық және даму ұйымының басшылық қағидаттарының бұзылуы туралы өтініштерді қарау регламентін әзірлеу және бекіту;".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