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de0c" w14:textId="583d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15 наурыздағы № 214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аппараттарының жолданымдарды қарауды бақылау бөлімдері туралы үлгілік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Облыстардың, республикалық маңызы бар қалалардың және астананың әкімдері аппараттарының жолданымдарды қарауды бақылау бөлімдері туралы үлгілік ереже (бұдан әрі – Үлгілік ереже) бекітілсін.</w:t>
      </w:r>
    </w:p>
    <w:bookmarkEnd w:id="3"/>
    <w:bookmarkStart w:name="z7" w:id="4"/>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осы қаулы қабылданғаннан кейін бір ай ішінде:</w:t>
      </w:r>
    </w:p>
    <w:bookmarkEnd w:id="4"/>
    <w:bookmarkStart w:name="z8" w:id="5"/>
    <w:p>
      <w:pPr>
        <w:spacing w:after="0"/>
        <w:ind w:left="0"/>
        <w:jc w:val="both"/>
      </w:pPr>
      <w:r>
        <w:rPr>
          <w:rFonts w:ascii="Times New Roman"/>
          <w:b w:val="false"/>
          <w:i w:val="false"/>
          <w:color w:val="000000"/>
          <w:sz w:val="28"/>
        </w:rPr>
        <w:t>
      1) Қазақстан Республикасының заңнамасында белгіленген тәртіппен әкімдер аппараттарының жолданымдарды қарауды бақылау бөлімдері туралы ережелерін Үлгілік ережеге сәйкес келтірсін;</w:t>
      </w:r>
    </w:p>
    <w:bookmarkEnd w:id="5"/>
    <w:bookmarkStart w:name="z9" w:id="6"/>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6"/>
    <w:bookmarkStart w:name="z10"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End w:id="7"/>
    <w:bookmarkStart w:name="z11"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8"/>
    <w:bookmarkStart w:name="z12" w:id="9"/>
    <w:p>
      <w:pPr>
        <w:spacing w:after="0"/>
        <w:ind w:left="0"/>
        <w:jc w:val="both"/>
      </w:pPr>
      <w:r>
        <w:rPr>
          <w:rFonts w:ascii="Times New Roman"/>
          <w:b w:val="false"/>
          <w:i w:val="false"/>
          <w:color w:val="000000"/>
          <w:sz w:val="28"/>
        </w:rPr>
        <w:t>
      4. Орталық мемлекеттік органдар мен жергілікті атқарушы органдар осы қаулы қабылданғаннан кейін бір ай ішінде жеке тұлғалар мен заңды тұлғалар өкілдерінің жеке қабылдауын регламенттейтін ішкі актілерді әзірлесін және бекітсін.</w:t>
      </w:r>
    </w:p>
    <w:bookmarkEnd w:id="9"/>
    <w:bookmarkStart w:name="z13"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214 қаулысымен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 1-тарау. Жалпы ережелер</w:t>
      </w:r>
    </w:p>
    <w:bookmarkEnd w:id="11"/>
    <w:bookmarkStart w:name="z16" w:id="12"/>
    <w:p>
      <w:pPr>
        <w:spacing w:after="0"/>
        <w:ind w:left="0"/>
        <w:jc w:val="both"/>
      </w:pPr>
      <w:r>
        <w:rPr>
          <w:rFonts w:ascii="Times New Roman"/>
          <w:b w:val="false"/>
          <w:i w:val="false"/>
          <w:color w:val="000000"/>
          <w:sz w:val="28"/>
        </w:rPr>
        <w:t>
      1. Осы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 (бұдан әрі – Үлгілік регламент) Бас прокуратураны қоспағанда,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тәртібін регламенттейді.</w:t>
      </w:r>
    </w:p>
    <w:bookmarkEnd w:id="12"/>
    <w:bookmarkStart w:name="z17" w:id="13"/>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орталық мемлекеттік органдардың және облыстардың, республикалық маңызы бар қалалардың, астананың әкімдері аппараттарының қоғамдық қабылдау бөлмелерінде (бұдан әрі – қоғамдық қабылдау бөлмелері), сондай-ақ азаматтарды қабылдау орталықтарында мына лауазымды және өзге де адамдар:</w:t>
      </w:r>
    </w:p>
    <w:bookmarkEnd w:id="13"/>
    <w:bookmarkStart w:name="z18" w:id="14"/>
    <w:p>
      <w:pPr>
        <w:spacing w:after="0"/>
        <w:ind w:left="0"/>
        <w:jc w:val="both"/>
      </w:pPr>
      <w:r>
        <w:rPr>
          <w:rFonts w:ascii="Times New Roman"/>
          <w:b w:val="false"/>
          <w:i w:val="false"/>
          <w:color w:val="000000"/>
          <w:sz w:val="28"/>
        </w:rPr>
        <w:t>
      1) орталық мемлекеттік органдардың, мемлекеттік ұйымдардың бірінші басшылары және олардың орынбасарлары;</w:t>
      </w:r>
    </w:p>
    <w:bookmarkEnd w:id="14"/>
    <w:bookmarkStart w:name="z19" w:id="15"/>
    <w:p>
      <w:pPr>
        <w:spacing w:after="0"/>
        <w:ind w:left="0"/>
        <w:jc w:val="both"/>
      </w:pPr>
      <w:r>
        <w:rPr>
          <w:rFonts w:ascii="Times New Roman"/>
          <w:b w:val="false"/>
          <w:i w:val="false"/>
          <w:color w:val="000000"/>
          <w:sz w:val="28"/>
        </w:rPr>
        <w:t>
      2) облыстардың, республикалық маңызы бар қалалардың, астананың әкімдері (бұдан әрі – әкімдер) және олардың орынбасарлары;</w:t>
      </w:r>
    </w:p>
    <w:bookmarkEnd w:id="15"/>
    <w:bookmarkStart w:name="z20" w:id="16"/>
    <w:p>
      <w:pPr>
        <w:spacing w:after="0"/>
        <w:ind w:left="0"/>
        <w:jc w:val="both"/>
      </w:pPr>
      <w:r>
        <w:rPr>
          <w:rFonts w:ascii="Times New Roman"/>
          <w:b w:val="false"/>
          <w:i w:val="false"/>
          <w:color w:val="000000"/>
          <w:sz w:val="28"/>
        </w:rPr>
        <w:t>
      3) орталық мемлекеттік органдар аппараттарының басшылары (олар болған жағдайда);</w:t>
      </w:r>
    </w:p>
    <w:bookmarkEnd w:id="16"/>
    <w:bookmarkStart w:name="z21" w:id="17"/>
    <w:p>
      <w:pPr>
        <w:spacing w:after="0"/>
        <w:ind w:left="0"/>
        <w:jc w:val="both"/>
      </w:pPr>
      <w:r>
        <w:rPr>
          <w:rFonts w:ascii="Times New Roman"/>
          <w:b w:val="false"/>
          <w:i w:val="false"/>
          <w:color w:val="000000"/>
          <w:sz w:val="28"/>
        </w:rPr>
        <w:t>
      4) облыстардың, республикалық маңызы бар қалалардың, астананың әкімдері аппараттарының басшылары және олардың орынбасарлары;</w:t>
      </w:r>
    </w:p>
    <w:bookmarkEnd w:id="17"/>
    <w:bookmarkStart w:name="z22" w:id="18"/>
    <w:p>
      <w:pPr>
        <w:spacing w:after="0"/>
        <w:ind w:left="0"/>
        <w:jc w:val="both"/>
      </w:pPr>
      <w:r>
        <w:rPr>
          <w:rFonts w:ascii="Times New Roman"/>
          <w:b w:val="false"/>
          <w:i w:val="false"/>
          <w:color w:val="000000"/>
          <w:sz w:val="28"/>
        </w:rPr>
        <w:t>
      5) орталық мемлекеттік органдардың құрылымдық бөлімшелерінің және облыстардың, республикалық маңызы бар қалалардың, астананың әкімдері аппараттарының басшылары;</w:t>
      </w:r>
    </w:p>
    <w:bookmarkEnd w:id="18"/>
    <w:bookmarkStart w:name="z23" w:id="19"/>
    <w:p>
      <w:pPr>
        <w:spacing w:after="0"/>
        <w:ind w:left="0"/>
        <w:jc w:val="both"/>
      </w:pPr>
      <w:r>
        <w:rPr>
          <w:rFonts w:ascii="Times New Roman"/>
          <w:b w:val="false"/>
          <w:i w:val="false"/>
          <w:color w:val="000000"/>
          <w:sz w:val="28"/>
        </w:rPr>
        <w:t>
      6) орталық мемлекеттік органдар мен облыстардың, республикалық маңызы бар қалалардың, астананың әкімдері аппараттарының қабылдауды жүзеге асыруға уәкілетті өзге де қызметкерлері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2-1. Азаматтарды қабылдау орталықтарында мемлекеттік органдардың регламенттерінде белгіленген тәртіппен орталық мемлекеттік органдардың құзыретіне кіретін мәселелер бойынша жеке тұлғаларды және заңды тұлғалардың өкілдерін қабылдау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 Жеке тұлғалар мен заңды тұлғалардың өкілдері орталық мемлекеттік органдардың құрылымдық бөлімшелерінің және облыстардың, республикалық маңызы бар қалалардың, астананың әкімдері аппараттарының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21"/>
    <w:bookmarkStart w:name="z25" w:id="22"/>
    <w:p>
      <w:pPr>
        <w:spacing w:after="0"/>
        <w:ind w:left="0"/>
        <w:jc w:val="left"/>
      </w:pPr>
      <w:r>
        <w:rPr>
          <w:rFonts w:ascii="Times New Roman"/>
          <w:b/>
          <w:i w:val="false"/>
          <w:color w:val="000000"/>
        </w:rPr>
        <w:t xml:space="preserve"> 2-тарау. Орталық мемлекеттік және жергілікті атқарушы органдарда, сондай-ақ азаматтарды қабылдау орталықтарында жеке тұлғаларды және заңды тұлғалардың өкілдерін қабылдау тәртібі</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20.06.2023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 w:id="23"/>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24"/>
    <w:bookmarkStart w:name="z28" w:id="25"/>
    <w:p>
      <w:pPr>
        <w:spacing w:after="0"/>
        <w:ind w:left="0"/>
        <w:jc w:val="both"/>
      </w:pPr>
      <w:r>
        <w:rPr>
          <w:rFonts w:ascii="Times New Roman"/>
          <w:b w:val="false"/>
          <w:i w:val="false"/>
          <w:color w:val="000000"/>
          <w:sz w:val="28"/>
        </w:rPr>
        <w:t>
      6. Жолданымды қабылдаудан бас тартуға тыйым салынады.</w:t>
      </w:r>
    </w:p>
    <w:bookmarkEnd w:id="25"/>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29" w:id="26"/>
    <w:p>
      <w:pPr>
        <w:spacing w:after="0"/>
        <w:ind w:left="0"/>
        <w:jc w:val="both"/>
      </w:pPr>
      <w:r>
        <w:rPr>
          <w:rFonts w:ascii="Times New Roman"/>
          <w:b w:val="false"/>
          <w:i w:val="false"/>
          <w:color w:val="000000"/>
          <w:sz w:val="28"/>
        </w:rPr>
        <w:t xml:space="preserve">
      7. Осы Үлгілік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w:t>
      </w:r>
    </w:p>
    <w:bookmarkEnd w:id="26"/>
    <w:p>
      <w:pPr>
        <w:spacing w:after="0"/>
        <w:ind w:left="0"/>
        <w:jc w:val="both"/>
      </w:pPr>
      <w:r>
        <w:rPr>
          <w:rFonts w:ascii="Times New Roman"/>
          <w:b w:val="false"/>
          <w:i w:val="false"/>
          <w:color w:val="000000"/>
          <w:sz w:val="28"/>
        </w:rPr>
        <w:t xml:space="preserve">
      Орталық атқарушы органдардың басшылары азаматтарды жеке қабылдауды "Орталық атқарушы органдар басшыларының халықпен кездесулерін өткізу туралы" Қазақстан Республикасы Президентінің 2022 жылғы 7 сәуірдегі № 863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өткізу шеңберінде де жүргізеді.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әкімдері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71" w:id="27"/>
    <w:p>
      <w:pPr>
        <w:spacing w:after="0"/>
        <w:ind w:left="0"/>
        <w:jc w:val="both"/>
      </w:pPr>
      <w:r>
        <w:rPr>
          <w:rFonts w:ascii="Times New Roman"/>
          <w:b w:val="false"/>
          <w:i w:val="false"/>
          <w:color w:val="000000"/>
          <w:sz w:val="28"/>
        </w:rPr>
        <w:t>
      7-1. Осы Үлгілік регламенттің 2-тармағында көрсетілген адамдардың азаматтарды қабылдау орталықтарында қабылдауы Үлгілік регламентке қосымшаға сәйкес нысан бойынша Қазақстан Республикасының Үкіметі Аппаратының Басшысы бекіткен кестеге сәйкес айына бір реттен сиретпей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орталықтарының үй-жайларында көпшілікке көрінетін жерлерге ілінеді, сондай-ақ орталық атқарушы органдардың және облыстар, республикалық маңызы бар қалалар және астана әкімдерінің ресми сайттарында орналастырылады.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9. Орталық мемлекеттік органның бірінші басшысының орынбасарларының, сондай-ақ облыс, республикалық маңызы бар қала, астана әкімінің орынбасарларының қабылдауы бірінші басшының немесе әкімнің тиісті тапсырмасы бойынша бекітілген кестеден тыс қабылдауды өткізу күні көрсетіле отырып жүзеге асырылуы мүмкін.</w:t>
      </w:r>
    </w:p>
    <w:bookmarkEnd w:id="29"/>
    <w:bookmarkStart w:name="z32" w:id="30"/>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30"/>
    <w:bookmarkStart w:name="z33" w:id="31"/>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31"/>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32"/>
    <w:bookmarkStart w:name="z35" w:id="33"/>
    <w:p>
      <w:pPr>
        <w:spacing w:after="0"/>
        <w:ind w:left="0"/>
        <w:jc w:val="both"/>
      </w:pPr>
      <w:r>
        <w:rPr>
          <w:rFonts w:ascii="Times New Roman"/>
          <w:b w:val="false"/>
          <w:i w:val="false"/>
          <w:color w:val="000000"/>
          <w:sz w:val="28"/>
        </w:rPr>
        <w:t>
      13. Арыз иесінің келісімімен орталық мемлекеттік органдар басшыларының, облыстар, республикалық маңызы бар қалалар және астана әкімдерінің және олардың орынбасарларының қабылдауы бейнеконференцбайланыс арқылы жүзеге асырылуы мүмкін.</w:t>
      </w:r>
    </w:p>
    <w:bookmarkEnd w:id="33"/>
    <w:bookmarkStart w:name="z36" w:id="34"/>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4"/>
    <w:bookmarkStart w:name="z37" w:id="35"/>
    <w:p>
      <w:pPr>
        <w:spacing w:after="0"/>
        <w:ind w:left="0"/>
        <w:jc w:val="both"/>
      </w:pPr>
      <w:r>
        <w:rPr>
          <w:rFonts w:ascii="Times New Roman"/>
          <w:b w:val="false"/>
          <w:i w:val="false"/>
          <w:color w:val="000000"/>
          <w:sz w:val="28"/>
        </w:rPr>
        <w:t>
      15. Қабылдауға жазылу мына жағдайларда:</w:t>
      </w:r>
    </w:p>
    <w:bookmarkEnd w:id="35"/>
    <w:p>
      <w:pPr>
        <w:spacing w:after="0"/>
        <w:ind w:left="0"/>
        <w:jc w:val="both"/>
      </w:pPr>
      <w:r>
        <w:rPr>
          <w:rFonts w:ascii="Times New Roman"/>
          <w:b w:val="false"/>
          <w:i w:val="false"/>
          <w:color w:val="000000"/>
          <w:sz w:val="28"/>
        </w:rPr>
        <w:t>
      1) орталық мемлекеттік органдардың және облыстардың, республикалық маңызы бар қалалардың, астананың әкімдерінің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38" w:id="36"/>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6"/>
    <w:bookmarkStart w:name="z39" w:id="37"/>
    <w:p>
      <w:pPr>
        <w:spacing w:after="0"/>
        <w:ind w:left="0"/>
        <w:jc w:val="both"/>
      </w:pPr>
      <w:r>
        <w:rPr>
          <w:rFonts w:ascii="Times New Roman"/>
          <w:b w:val="false"/>
          <w:i w:val="false"/>
          <w:color w:val="000000"/>
          <w:sz w:val="28"/>
        </w:rPr>
        <w:t>
      17. Қоғамдық қабылдау бөлмелерінде және азаматтарды қабылдау орталықтарында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18. Орталық мемлекеттік органдардың, азаматтарды қабылдау орталықтарының және облыстардың, республикалық маңызы бар қалалардың, астананың әкімдері аппараттарының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39"/>
    <w:bookmarkStart w:name="z42" w:id="40"/>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0"/>
    <w:bookmarkStart w:name="z43" w:id="41"/>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41"/>
    <w:bookmarkStart w:name="z44" w:id="42"/>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орталық мемлекеттік органның, облыс, республикалық маңызы бар қала, астана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2"/>
    <w:bookmarkStart w:name="z45" w:id="43"/>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3"/>
    <w:bookmarkStart w:name="z46" w:id="44"/>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4"/>
    <w:bookmarkStart w:name="z47" w:id="45"/>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5"/>
    <w:bookmarkStart w:name="z48" w:id="46"/>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26. Жауапты қызметкер орталық мемлекеттік органдардың құрылымдық бөлімшелерінің, азаматтарды қабылдау орталықтарының және облыстардың, республикалық маңызы бар қалалардың, астананың әкімдері аппараттарының қатысуымен материалдарды жинап, талдағаннан кейін орталық мемлекеттік орган басшысының немесе облыс, республикалық маңызы бар қала, астана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48"/>
    <w:bookmarkStart w:name="z51" w:id="49"/>
    <w:p>
      <w:pPr>
        <w:spacing w:after="0"/>
        <w:ind w:left="0"/>
        <w:jc w:val="both"/>
      </w:pPr>
      <w:r>
        <w:rPr>
          <w:rFonts w:ascii="Times New Roman"/>
          <w:b w:val="false"/>
          <w:i w:val="false"/>
          <w:color w:val="000000"/>
          <w:sz w:val="28"/>
        </w:rPr>
        <w:t>
      28. Қоғамдық қабылдау бөлмесінің және азаматтарды қабылдау орталықтарының жауапты қызметкері бекітілген қабылдау кестесіне тізімдерді кезектілік тәртібімен бөледі.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29. Қоғамдық қабылдау бөлмесінің және азаматтарды қабылдау орталықтарының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1"/>
    <w:p>
      <w:pPr>
        <w:spacing w:after="0"/>
        <w:ind w:left="0"/>
        <w:jc w:val="both"/>
      </w:pPr>
      <w:r>
        <w:rPr>
          <w:rFonts w:ascii="Times New Roman"/>
          <w:b w:val="false"/>
          <w:i w:val="false"/>
          <w:color w:val="000000"/>
          <w:sz w:val="28"/>
        </w:rPr>
        <w:t>
      Жолданымды қарау мерзімі орталық мемлекеттік орган басшысының немесе облыс, республикалық маңызы бар қала, астана әкімінің немесе олардың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54" w:id="52"/>
    <w:p>
      <w:pPr>
        <w:spacing w:after="0"/>
        <w:ind w:left="0"/>
        <w:jc w:val="both"/>
      </w:pPr>
      <w:r>
        <w:rPr>
          <w:rFonts w:ascii="Times New Roman"/>
          <w:b w:val="false"/>
          <w:i w:val="false"/>
          <w:color w:val="000000"/>
          <w:sz w:val="28"/>
        </w:rPr>
        <w:t>
      31. Қоғамдық қабылдау бөлмесі және азаматтарды қабылдау орталығы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орталық мемлекеттік органдардың құрылымдық бөлімшелерінің және облыстар, республикалық маңызы бар қалалар, астана әкімдері аппараттарының орындауы үшін міндетті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3"/>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56" w:id="54"/>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54"/>
    <w:bookmarkStart w:name="z57" w:id="55"/>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55"/>
    <w:bookmarkStart w:name="z58" w:id="56"/>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56"/>
    <w:bookmarkStart w:name="z59" w:id="57"/>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57"/>
    <w:bookmarkStart w:name="z60" w:id="58"/>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58"/>
    <w:bookmarkStart w:name="z61" w:id="59"/>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59"/>
    <w:bookmarkStart w:name="z62" w:id="60"/>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61"/>
    <w:p>
      <w:pPr>
        <w:spacing w:after="0"/>
        <w:ind w:left="0"/>
        <w:jc w:val="both"/>
      </w:pPr>
      <w:r>
        <w:rPr>
          <w:rFonts w:ascii="Times New Roman"/>
          <w:b w:val="false"/>
          <w:i w:val="false"/>
          <w:color w:val="000000"/>
          <w:sz w:val="28"/>
        </w:rPr>
        <w:t>
      1) өткізілетін қабылдаулар шеңберінде орталық мемлекеттік органның, облыс, республикалық маңызы бар қала, астана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бөлмелерінің, азаматтарды қабылдау орталықтарының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40. Қоғамдық қабылдау бөлмелері және азаматтарды қабылдау орталықтары жұмысының нәтижелері туралы тұрақты негізде (тоқсанына бір реттен сиретпей) Қазақстан Республикасы Үкіметінің Аппаратын хабардар ету қажет.</w:t>
      </w:r>
    </w:p>
    <w:bookmarkEnd w:id="62"/>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қоғамдық қабылдау бөлмелері жұмысының нәтижелері Қазақстан Республикасы Президенті Әкімшілігінің Өтініштерді қарауды бақылау бөліміне тоқсанына кемінде бір рет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Үкіметінің 20.06.2023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мемлекеттік</w:t>
            </w:r>
            <w:r>
              <w:br/>
            </w:r>
            <w:r>
              <w:rPr>
                <w:rFonts w:ascii="Times New Roman"/>
                <w:b w:val="false"/>
                <w:i w:val="false"/>
                <w:color w:val="000000"/>
                <w:sz w:val="20"/>
              </w:rPr>
              <w:t>органдардың және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әкімдері</w:t>
            </w:r>
            <w:r>
              <w:br/>
            </w:r>
            <w:r>
              <w:rPr>
                <w:rFonts w:ascii="Times New Roman"/>
                <w:b w:val="false"/>
                <w:i w:val="false"/>
                <w:color w:val="000000"/>
                <w:sz w:val="20"/>
              </w:rPr>
              <w:t>аппараттарының лауазымды</w:t>
            </w:r>
            <w:r>
              <w:br/>
            </w:r>
            <w:r>
              <w:rPr>
                <w:rFonts w:ascii="Times New Roman"/>
                <w:b w:val="false"/>
                <w:i w:val="false"/>
                <w:color w:val="000000"/>
                <w:sz w:val="20"/>
              </w:rPr>
              <w:t>адамдарының жеке тұлғаларды</w:t>
            </w:r>
            <w:r>
              <w:br/>
            </w:r>
            <w:r>
              <w:rPr>
                <w:rFonts w:ascii="Times New Roman"/>
                <w:b w:val="false"/>
                <w:i w:val="false"/>
                <w:color w:val="000000"/>
                <w:sz w:val="20"/>
              </w:rPr>
              <w:t>және заңды тұлғалардың</w:t>
            </w:r>
            <w:r>
              <w:br/>
            </w:r>
            <w:r>
              <w:rPr>
                <w:rFonts w:ascii="Times New Roman"/>
                <w:b w:val="false"/>
                <w:i w:val="false"/>
                <w:color w:val="000000"/>
                <w:sz w:val="20"/>
              </w:rPr>
              <w:t>өкілдерін жеке қабылдауының</w:t>
            </w:r>
            <w:r>
              <w:br/>
            </w:r>
            <w:r>
              <w:rPr>
                <w:rFonts w:ascii="Times New Roman"/>
                <w:b w:val="false"/>
                <w:i w:val="false"/>
                <w:color w:val="000000"/>
                <w:sz w:val="20"/>
              </w:rPr>
              <w:t>үлгілік регламентіне</w:t>
            </w:r>
            <w:r>
              <w:br/>
            </w:r>
            <w:r>
              <w:rPr>
                <w:rFonts w:ascii="Times New Roman"/>
                <w:b w:val="false"/>
                <w:i w:val="false"/>
                <w:color w:val="000000"/>
                <w:sz w:val="20"/>
              </w:rPr>
              <w:t>қосымша</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 Аппаратының Басшысы</w:t>
            </w:r>
          </w:p>
        </w:tc>
      </w:tr>
    </w:tbl>
    <w:p>
      <w:pPr>
        <w:spacing w:after="0"/>
        <w:ind w:left="0"/>
        <w:jc w:val="left"/>
      </w:pPr>
      <w:r>
        <w:rPr>
          <w:rFonts w:ascii="Times New Roman"/>
          <w:b/>
          <w:i w:val="false"/>
          <w:color w:val="000000"/>
        </w:rPr>
        <w:t xml:space="preserve"> Мемлекеттік органдар басшылығының азаматтарды қабылдау кестесі</w:t>
      </w:r>
    </w:p>
    <w:p>
      <w:pPr>
        <w:spacing w:after="0"/>
        <w:ind w:left="0"/>
        <w:jc w:val="both"/>
      </w:pPr>
      <w:r>
        <w:rPr>
          <w:rFonts w:ascii="Times New Roman"/>
          <w:b w:val="false"/>
          <w:i w:val="false"/>
          <w:color w:val="ff0000"/>
          <w:sz w:val="28"/>
        </w:rPr>
        <w:t xml:space="preserve">
      Ескерту. Үлгілік регламенті қосымшамен толықтырылды – ҚР Үкіметінің 20.06.2023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214 қаулысына</w:t>
            </w:r>
            <w:r>
              <w:br/>
            </w:r>
            <w:r>
              <w:rPr>
                <w:rFonts w:ascii="Times New Roman"/>
                <w:b w:val="false"/>
                <w:i w:val="false"/>
                <w:color w:val="000000"/>
                <w:sz w:val="20"/>
              </w:rPr>
              <w:t>қосымша</w:t>
            </w:r>
          </w:p>
        </w:tc>
      </w:tr>
    </w:tbl>
    <w:bookmarkStart w:name="z66" w:id="6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63"/>
    <w:bookmarkStart w:name="z67" w:id="64"/>
    <w:p>
      <w:pPr>
        <w:spacing w:after="0"/>
        <w:ind w:left="0"/>
        <w:jc w:val="both"/>
      </w:pPr>
      <w:r>
        <w:rPr>
          <w:rFonts w:ascii="Times New Roman"/>
          <w:b w:val="false"/>
          <w:i w:val="false"/>
          <w:color w:val="000000"/>
          <w:sz w:val="28"/>
        </w:rPr>
        <w:t xml:space="preserve">
      1. "Қазақстан Республикасының орталық және жергілiктi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w:t>
      </w:r>
      <w:r>
        <w:rPr>
          <w:rFonts w:ascii="Times New Roman"/>
          <w:b w:val="false"/>
          <w:i w:val="false"/>
          <w:color w:val="000000"/>
          <w:sz w:val="28"/>
        </w:rPr>
        <w:t>.</w:t>
      </w:r>
    </w:p>
    <w:bookmarkEnd w:id="64"/>
    <w:bookmarkStart w:name="z68" w:id="6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2007 жылғы 14 мамырдағы № 382 </w:t>
      </w:r>
      <w:r>
        <w:rPr>
          <w:rFonts w:ascii="Times New Roman"/>
          <w:b w:val="false"/>
          <w:i w:val="false"/>
          <w:color w:val="000000"/>
          <w:sz w:val="28"/>
        </w:rPr>
        <w:t>қаулысы</w:t>
      </w:r>
      <w:r>
        <w:rPr>
          <w:rFonts w:ascii="Times New Roman"/>
          <w:b w:val="false"/>
          <w:i w:val="false"/>
          <w:color w:val="000000"/>
          <w:sz w:val="28"/>
        </w:rPr>
        <w:t>.</w:t>
      </w:r>
    </w:p>
    <w:bookmarkEnd w:id="65"/>
    <w:bookmarkStart w:name="z69" w:id="66"/>
    <w:p>
      <w:pPr>
        <w:spacing w:after="0"/>
        <w:ind w:left="0"/>
        <w:jc w:val="both"/>
      </w:pPr>
      <w:r>
        <w:rPr>
          <w:rFonts w:ascii="Times New Roman"/>
          <w:b w:val="false"/>
          <w:i w:val="false"/>
          <w:color w:val="000000"/>
          <w:sz w:val="28"/>
        </w:rPr>
        <w:t xml:space="preserve">
      3.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33-тармағы</w:t>
      </w:r>
      <w:r>
        <w:rPr>
          <w:rFonts w:ascii="Times New Roman"/>
          <w:b w:val="false"/>
          <w:i w:val="false"/>
          <w:color w:val="000000"/>
          <w:sz w:val="28"/>
        </w:rPr>
        <w:t>.</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