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3b76" w14:textId="7383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жылы 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25 сәуірдегі № 326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уақытын ұтымды пайдалану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Демалыс күні 2023 жылғы 1 шілде сенбіден 2023 жылғы 7 шілде жұмаға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