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4095b" w14:textId="ec40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мәселелері" туралы Қазақстан Республикасы Үкіметінің 2014 жылғы 24 қыркүйектегі № 1011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31 мамырдағы № 425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"3) рұқсаттар және хабарламалар;";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"10) табиғи монополиялар және оның жүзеге асырылуын ұйымдастыру;";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"17) жеке кәсіпкерлікті дамыту және мемлекеттік қолдау;";</w:t>
      </w:r>
    </w:p>
    <w:bookmarkEnd w:id="5"/>
    <w:bookmarkStart w:name="z14" w:id="6"/>
    <w:p>
      <w:pPr>
        <w:spacing w:after="0"/>
        <w:ind w:left="0"/>
        <w:jc w:val="both"/>
      </w:pPr>
      <w:r>
        <w:rPr>
          <w:rFonts w:ascii="Times New Roman"/>
          <w:b w:val="false"/>
          <w:i w:val="false"/>
          <w:color w:val="000000"/>
          <w:sz w:val="28"/>
        </w:rPr>
        <w:t>
      мынадай мазмұндағы 17-1) тармақшамен толықтырылсын:</w:t>
      </w:r>
    </w:p>
    <w:bookmarkEnd w:id="6"/>
    <w:bookmarkStart w:name="z15" w:id="7"/>
    <w:p>
      <w:pPr>
        <w:spacing w:after="0"/>
        <w:ind w:left="0"/>
        <w:jc w:val="both"/>
      </w:pPr>
      <w:r>
        <w:rPr>
          <w:rFonts w:ascii="Times New Roman"/>
          <w:b w:val="false"/>
          <w:i w:val="false"/>
          <w:color w:val="000000"/>
          <w:sz w:val="28"/>
        </w:rPr>
        <w:t>
      "17-1) кәсіпкерлікті мемлекеттік реттеу;";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"2) өзін-өзі реттеу мәселелері жөніндегі мемлекеттік саясатты қалыптастыру және іске асыру;";</w:t>
      </w:r>
    </w:p>
    <w:bookmarkEnd w:id="8"/>
    <w:bookmarkStart w:name="z19" w:id="9"/>
    <w:p>
      <w:pPr>
        <w:spacing w:after="0"/>
        <w:ind w:left="0"/>
        <w:jc w:val="both"/>
      </w:pPr>
      <w:r>
        <w:rPr>
          <w:rFonts w:ascii="Times New Roman"/>
          <w:b w:val="false"/>
          <w:i w:val="false"/>
          <w:color w:val="000000"/>
          <w:sz w:val="28"/>
        </w:rPr>
        <w:t>
      мынадай мазмұндағы 2-2) тармақшамен толықтырылсын:</w:t>
      </w:r>
    </w:p>
    <w:bookmarkEnd w:id="9"/>
    <w:bookmarkStart w:name="z20" w:id="10"/>
    <w:p>
      <w:pPr>
        <w:spacing w:after="0"/>
        <w:ind w:left="0"/>
        <w:jc w:val="both"/>
      </w:pPr>
      <w:r>
        <w:rPr>
          <w:rFonts w:ascii="Times New Roman"/>
          <w:b w:val="false"/>
          <w:i w:val="false"/>
          <w:color w:val="000000"/>
          <w:sz w:val="28"/>
        </w:rPr>
        <w:t>
      "2-2) өзін-өзі реттеуді дамыту үшін жағдайлар жасау;";</w:t>
      </w:r>
    </w:p>
    <w:bookmarkEnd w:id="10"/>
    <w:bookmarkStart w:name="z21" w:id="11"/>
    <w:p>
      <w:pPr>
        <w:spacing w:after="0"/>
        <w:ind w:left="0"/>
        <w:jc w:val="both"/>
      </w:pPr>
      <w:r>
        <w:rPr>
          <w:rFonts w:ascii="Times New Roman"/>
          <w:b w:val="false"/>
          <w:i w:val="false"/>
          <w:color w:val="000000"/>
          <w:sz w:val="28"/>
        </w:rPr>
        <w:t>
      мынадай мазмұндағы 29-1) тармақшамен толықтырылсын:</w:t>
      </w:r>
    </w:p>
    <w:bookmarkEnd w:id="11"/>
    <w:bookmarkStart w:name="z22" w:id="12"/>
    <w:p>
      <w:pPr>
        <w:spacing w:after="0"/>
        <w:ind w:left="0"/>
        <w:jc w:val="both"/>
      </w:pPr>
      <w:r>
        <w:rPr>
          <w:rFonts w:ascii="Times New Roman"/>
          <w:b w:val="false"/>
          <w:i w:val="false"/>
          <w:color w:val="000000"/>
          <w:sz w:val="28"/>
        </w:rPr>
        <w:t>
      "29-1) үш жылдық кезеңге арналған жалпы сипаттағы трансферттерді айқындау кезінде бюджеттік даму бағдарламалары бойынша шығындардың болжамды көлеміне арттыру коэффициентін қолдану тәртібін айқындау;";</w:t>
      </w:r>
    </w:p>
    <w:bookmarkEnd w:id="12"/>
    <w:bookmarkStart w:name="z23" w:id="13"/>
    <w:p>
      <w:pPr>
        <w:spacing w:after="0"/>
        <w:ind w:left="0"/>
        <w:jc w:val="both"/>
      </w:pPr>
      <w:r>
        <w:rPr>
          <w:rFonts w:ascii="Times New Roman"/>
          <w:b w:val="false"/>
          <w:i w:val="false"/>
          <w:color w:val="000000"/>
          <w:sz w:val="28"/>
        </w:rPr>
        <w:t>
      мынадай мазмұндағы 33-1) тармақшамен толықтырылсын:</w:t>
      </w:r>
    </w:p>
    <w:bookmarkEnd w:id="13"/>
    <w:bookmarkStart w:name="z24" w:id="14"/>
    <w:p>
      <w:pPr>
        <w:spacing w:after="0"/>
        <w:ind w:left="0"/>
        <w:jc w:val="both"/>
      </w:pPr>
      <w:r>
        <w:rPr>
          <w:rFonts w:ascii="Times New Roman"/>
          <w:b w:val="false"/>
          <w:i w:val="false"/>
          <w:color w:val="000000"/>
          <w:sz w:val="28"/>
        </w:rPr>
        <w:t>
      "33-1) әлеуметтік медициналық сақтандыру қорының активтерін инвестициялау үшін қаржы құралдарының тізбесін келісу;";</w:t>
      </w:r>
    </w:p>
    <w:bookmarkEnd w:id="14"/>
    <w:bookmarkStart w:name="z25" w:id="15"/>
    <w:p>
      <w:pPr>
        <w:spacing w:after="0"/>
        <w:ind w:left="0"/>
        <w:jc w:val="both"/>
      </w:pPr>
      <w:r>
        <w:rPr>
          <w:rFonts w:ascii="Times New Roman"/>
          <w:b w:val="false"/>
          <w:i w:val="false"/>
          <w:color w:val="000000"/>
          <w:sz w:val="28"/>
        </w:rPr>
        <w:t>
      мынадай мазмұндағы 34-1) тармақшамен толықтырылсын:</w:t>
      </w:r>
    </w:p>
    <w:bookmarkEnd w:id="15"/>
    <w:bookmarkStart w:name="z26" w:id="16"/>
    <w:p>
      <w:pPr>
        <w:spacing w:after="0"/>
        <w:ind w:left="0"/>
        <w:jc w:val="both"/>
      </w:pPr>
      <w:r>
        <w:rPr>
          <w:rFonts w:ascii="Times New Roman"/>
          <w:b w:val="false"/>
          <w:i w:val="false"/>
          <w:color w:val="000000"/>
          <w:sz w:val="28"/>
        </w:rPr>
        <w:t>
      "34-1) оларға қатысты сыртқы борыштың шекті көлемі айқындалатын квазимемлекеттік сектор субъектілерінің тізбесін бекіту;";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"35) республикалық бюджет туралы заңда бекітілетін үкіметтік борыш лимитін, мемлекеттік кепілдіктер және мемлекет кепілгерлігін беру лимиттерін және бюджетті атқару жөніндегі орталық уәкілетті органмен келісу бойынша мемлекеттік жоспарлау жөніндегі орталық уәкілетті орган бекітетін жергілікті атқарушы органдар борышының лимиттерін айқындау;";</w:t>
      </w:r>
    </w:p>
    <w:bookmarkEnd w:id="17"/>
    <w:bookmarkStart w:name="z29" w:id="18"/>
    <w:p>
      <w:pPr>
        <w:spacing w:after="0"/>
        <w:ind w:left="0"/>
        <w:jc w:val="both"/>
      </w:pPr>
      <w:r>
        <w:rPr>
          <w:rFonts w:ascii="Times New Roman"/>
          <w:b w:val="false"/>
          <w:i w:val="false"/>
          <w:color w:val="000000"/>
          <w:sz w:val="28"/>
        </w:rPr>
        <w:t xml:space="preserve">
      мынадай мазмұндағы 35-1) тармақшамен толықтырылсын: </w:t>
      </w:r>
    </w:p>
    <w:bookmarkEnd w:id="18"/>
    <w:bookmarkStart w:name="z30" w:id="19"/>
    <w:p>
      <w:pPr>
        <w:spacing w:after="0"/>
        <w:ind w:left="0"/>
        <w:jc w:val="both"/>
      </w:pPr>
      <w:r>
        <w:rPr>
          <w:rFonts w:ascii="Times New Roman"/>
          <w:b w:val="false"/>
          <w:i w:val="false"/>
          <w:color w:val="000000"/>
          <w:sz w:val="28"/>
        </w:rPr>
        <w:t>
      "35-1) республикалық бюджет туралы заңда бекітілетін үкіметтік борыш лимитін, мемлекеттік кепілдіктер және мемлекет кепілгерлігін беру лимиттерін және жергілікті атқарушы органдар борышының лимиттерін айқындау тәртібін бекіту;";</w:t>
      </w:r>
    </w:p>
    <w:bookmarkEnd w:id="19"/>
    <w:bookmarkStart w:name="z31" w:id="20"/>
    <w:p>
      <w:pPr>
        <w:spacing w:after="0"/>
        <w:ind w:left="0"/>
        <w:jc w:val="both"/>
      </w:pPr>
      <w:r>
        <w:rPr>
          <w:rFonts w:ascii="Times New Roman"/>
          <w:b w:val="false"/>
          <w:i w:val="false"/>
          <w:color w:val="000000"/>
          <w:sz w:val="28"/>
        </w:rPr>
        <w:t>
      мынадай мазмұндағы 35-2) тармақшамен толықтырылсын:</w:t>
      </w:r>
    </w:p>
    <w:bookmarkEnd w:id="20"/>
    <w:bookmarkStart w:name="z32" w:id="21"/>
    <w:p>
      <w:pPr>
        <w:spacing w:after="0"/>
        <w:ind w:left="0"/>
        <w:jc w:val="both"/>
      </w:pPr>
      <w:r>
        <w:rPr>
          <w:rFonts w:ascii="Times New Roman"/>
          <w:b w:val="false"/>
          <w:i w:val="false"/>
          <w:color w:val="000000"/>
          <w:sz w:val="28"/>
        </w:rPr>
        <w:t>
      "35-2) Даму Банкінің қаржылық тұрақтылығының параметрлерін (коэффициенттерін), олардың шекті мәндерін және есептеу әдістемесін айқындау;";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"37) экспортты қолдау бойынша мемлекеттік кепілдік беру лимитін айқындауға арналған соманы белгілеу;";</w:t>
      </w:r>
    </w:p>
    <w:bookmarkEnd w:id="22"/>
    <w:bookmarkStart w:name="z35" w:id="23"/>
    <w:p>
      <w:pPr>
        <w:spacing w:after="0"/>
        <w:ind w:left="0"/>
        <w:jc w:val="both"/>
      </w:pPr>
      <w:r>
        <w:rPr>
          <w:rFonts w:ascii="Times New Roman"/>
          <w:b w:val="false"/>
          <w:i w:val="false"/>
          <w:color w:val="000000"/>
          <w:sz w:val="28"/>
        </w:rPr>
        <w:t>
      мынадай мазмұндағы 37-1) тармақшамен толықтырылсын:</w:t>
      </w:r>
    </w:p>
    <w:bookmarkEnd w:id="23"/>
    <w:bookmarkStart w:name="z36" w:id="24"/>
    <w:p>
      <w:pPr>
        <w:spacing w:after="0"/>
        <w:ind w:left="0"/>
        <w:jc w:val="both"/>
      </w:pPr>
      <w:r>
        <w:rPr>
          <w:rFonts w:ascii="Times New Roman"/>
          <w:b w:val="false"/>
          <w:i w:val="false"/>
          <w:color w:val="000000"/>
          <w:sz w:val="28"/>
        </w:rPr>
        <w:t>
      "37-1) экспортты қолдау бойынша мемлекеттік кепілдік беру лимитін айқындауға арналған соманы белгілеу қағидаларын бекіту;";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w:t>
      </w:r>
      <w:r>
        <w:rPr>
          <w:rFonts w:ascii="Times New Roman"/>
          <w:b w:val="false"/>
          <w:i w:val="false"/>
          <w:color w:val="000000"/>
          <w:sz w:val="28"/>
        </w:rPr>
        <w:t xml:space="preserve"> мынадай редакцияда жазылсын:</w:t>
      </w:r>
    </w:p>
    <w:bookmarkStart w:name="z38" w:id="25"/>
    <w:p>
      <w:pPr>
        <w:spacing w:after="0"/>
        <w:ind w:left="0"/>
        <w:jc w:val="both"/>
      </w:pPr>
      <w:r>
        <w:rPr>
          <w:rFonts w:ascii="Times New Roman"/>
          <w:b w:val="false"/>
          <w:i w:val="false"/>
          <w:color w:val="000000"/>
          <w:sz w:val="28"/>
        </w:rPr>
        <w:t>
      "42) арнайы комиссияны қалыптастыру қағидаларын және арнайы комиссия туралы ережені бекіту;";</w:t>
      </w:r>
    </w:p>
    <w:bookmarkEnd w:id="25"/>
    <w:bookmarkStart w:name="z39" w:id="26"/>
    <w:p>
      <w:pPr>
        <w:spacing w:after="0"/>
        <w:ind w:left="0"/>
        <w:jc w:val="both"/>
      </w:pPr>
      <w:r>
        <w:rPr>
          <w:rFonts w:ascii="Times New Roman"/>
          <w:b w:val="false"/>
          <w:i w:val="false"/>
          <w:color w:val="000000"/>
          <w:sz w:val="28"/>
        </w:rPr>
        <w:t>
      мынадай мазмұндағы 54-2) және 54-3) тармақшалармен толықтырылсын:</w:t>
      </w:r>
    </w:p>
    <w:bookmarkEnd w:id="26"/>
    <w:bookmarkStart w:name="z40" w:id="27"/>
    <w:p>
      <w:pPr>
        <w:spacing w:after="0"/>
        <w:ind w:left="0"/>
        <w:jc w:val="both"/>
      </w:pPr>
      <w:r>
        <w:rPr>
          <w:rFonts w:ascii="Times New Roman"/>
          <w:b w:val="false"/>
          <w:i w:val="false"/>
          <w:color w:val="000000"/>
          <w:sz w:val="28"/>
        </w:rPr>
        <w:t>
      "54-2) концессиялық жобаларды қаржыландыру жөніндегі ұйымды айқындау;</w:t>
      </w:r>
    </w:p>
    <w:bookmarkEnd w:id="27"/>
    <w:bookmarkStart w:name="z41" w:id="28"/>
    <w:p>
      <w:pPr>
        <w:spacing w:after="0"/>
        <w:ind w:left="0"/>
        <w:jc w:val="both"/>
      </w:pPr>
      <w:r>
        <w:rPr>
          <w:rFonts w:ascii="Times New Roman"/>
          <w:b w:val="false"/>
          <w:i w:val="false"/>
          <w:color w:val="000000"/>
          <w:sz w:val="28"/>
        </w:rPr>
        <w:t>
      54-3) концессия объектісін пайдаланғаны үшін жалдау ақысын төлеу қағидаларын бекіту;";</w:t>
      </w:r>
    </w:p>
    <w:bookmarkEnd w:id="28"/>
    <w:bookmarkStart w:name="z42" w:id="29"/>
    <w:p>
      <w:pPr>
        <w:spacing w:after="0"/>
        <w:ind w:left="0"/>
        <w:jc w:val="both"/>
      </w:pPr>
      <w:r>
        <w:rPr>
          <w:rFonts w:ascii="Times New Roman"/>
          <w:b w:val="false"/>
          <w:i w:val="false"/>
          <w:color w:val="000000"/>
          <w:sz w:val="28"/>
        </w:rPr>
        <w:t>
      мынадай мазмұндағы 76-1) тармақшамен толықтырылсын:</w:t>
      </w:r>
    </w:p>
    <w:bookmarkEnd w:id="29"/>
    <w:bookmarkStart w:name="z43" w:id="30"/>
    <w:p>
      <w:pPr>
        <w:spacing w:after="0"/>
        <w:ind w:left="0"/>
        <w:jc w:val="both"/>
      </w:pPr>
      <w:r>
        <w:rPr>
          <w:rFonts w:ascii="Times New Roman"/>
          <w:b w:val="false"/>
          <w:i w:val="false"/>
          <w:color w:val="000000"/>
          <w:sz w:val="28"/>
        </w:rPr>
        <w:t>
      "76-1) табиғи монополиялар салаларындағы мемлекеттік саясатты қалыптастыру және оның жүзеге асырылуын ұйымдастыру;";</w:t>
      </w:r>
    </w:p>
    <w:bookmarkEnd w:id="30"/>
    <w:bookmarkStart w:name="z44" w:id="31"/>
    <w:p>
      <w:pPr>
        <w:spacing w:after="0"/>
        <w:ind w:left="0"/>
        <w:jc w:val="both"/>
      </w:pPr>
      <w:r>
        <w:rPr>
          <w:rFonts w:ascii="Times New Roman"/>
          <w:b w:val="false"/>
          <w:i w:val="false"/>
          <w:color w:val="000000"/>
          <w:sz w:val="28"/>
        </w:rPr>
        <w:t>
      мынадай мазмұндағы 96-1), 96-2), 96-3) және 96-4) тармақшалармен толықтырылсын:</w:t>
      </w:r>
    </w:p>
    <w:bookmarkEnd w:id="31"/>
    <w:bookmarkStart w:name="z45" w:id="32"/>
    <w:p>
      <w:pPr>
        <w:spacing w:after="0"/>
        <w:ind w:left="0"/>
        <w:jc w:val="both"/>
      </w:pPr>
      <w:r>
        <w:rPr>
          <w:rFonts w:ascii="Times New Roman"/>
          <w:b w:val="false"/>
          <w:i w:val="false"/>
          <w:color w:val="000000"/>
          <w:sz w:val="28"/>
        </w:rPr>
        <w:t>
      "96-1) мемлекеттік заңды тұлғаларға бекітіп берілген мемлекеттік мүлікті мемлекеттік меншіктің бір түрінен екіншісіне беру тәртібін айқындау;</w:t>
      </w:r>
    </w:p>
    <w:bookmarkEnd w:id="32"/>
    <w:bookmarkStart w:name="z46" w:id="33"/>
    <w:p>
      <w:pPr>
        <w:spacing w:after="0"/>
        <w:ind w:left="0"/>
        <w:jc w:val="both"/>
      </w:pPr>
      <w:r>
        <w:rPr>
          <w:rFonts w:ascii="Times New Roman"/>
          <w:b w:val="false"/>
          <w:i w:val="false"/>
          <w:color w:val="000000"/>
          <w:sz w:val="28"/>
        </w:rPr>
        <w:t>
      96-2) тәуелсіз консультантты тарту тәртібін айқындау;</w:t>
      </w:r>
    </w:p>
    <w:bookmarkEnd w:id="33"/>
    <w:bookmarkStart w:name="z47" w:id="34"/>
    <w:p>
      <w:pPr>
        <w:spacing w:after="0"/>
        <w:ind w:left="0"/>
        <w:jc w:val="both"/>
      </w:pPr>
      <w:r>
        <w:rPr>
          <w:rFonts w:ascii="Times New Roman"/>
          <w:b w:val="false"/>
          <w:i w:val="false"/>
          <w:color w:val="000000"/>
          <w:sz w:val="28"/>
        </w:rPr>
        <w:t>
      96-3) стратегиялық объектілерге ауыртпалық салуға не оларды иеліктен шығаруға рұқсат алу үшін стратегиялық объектінің меншік иесінің (құқық иеленушісінің) өтініш нысанын бекіту;</w:t>
      </w:r>
    </w:p>
    <w:bookmarkEnd w:id="34"/>
    <w:bookmarkStart w:name="z48" w:id="35"/>
    <w:p>
      <w:pPr>
        <w:spacing w:after="0"/>
        <w:ind w:left="0"/>
        <w:jc w:val="both"/>
      </w:pPr>
      <w:r>
        <w:rPr>
          <w:rFonts w:ascii="Times New Roman"/>
          <w:b w:val="false"/>
          <w:i w:val="false"/>
          <w:color w:val="000000"/>
          <w:sz w:val="28"/>
        </w:rPr>
        <w:t>
      96-4) ортақ пайдаланылатын мүлікті пайдалану қағидаларын келісу;";</w:t>
      </w:r>
    </w:p>
    <w:bookmarkEnd w:id="35"/>
    <w:bookmarkStart w:name="z49" w:id="36"/>
    <w:p>
      <w:pPr>
        <w:spacing w:after="0"/>
        <w:ind w:left="0"/>
        <w:jc w:val="both"/>
      </w:pPr>
      <w:r>
        <w:rPr>
          <w:rFonts w:ascii="Times New Roman"/>
          <w:b w:val="false"/>
          <w:i w:val="false"/>
          <w:color w:val="000000"/>
          <w:sz w:val="28"/>
        </w:rPr>
        <w:t>
      мынадай мазмұндағы 100-1) тармақшамен толықтырылсын:</w:t>
      </w:r>
    </w:p>
    <w:bookmarkEnd w:id="36"/>
    <w:bookmarkStart w:name="z50" w:id="37"/>
    <w:p>
      <w:pPr>
        <w:spacing w:after="0"/>
        <w:ind w:left="0"/>
        <w:jc w:val="both"/>
      </w:pPr>
      <w:r>
        <w:rPr>
          <w:rFonts w:ascii="Times New Roman"/>
          <w:b w:val="false"/>
          <w:i w:val="false"/>
          <w:color w:val="000000"/>
          <w:sz w:val="28"/>
        </w:rPr>
        <w:t>
      "100-1) мемлекеттік органдарға қажетті есептілікті Қордың интернет-ресурсына орналастыру қағидаларын, сондай-ақ есептіліктің тізбесін, нысанын және орналастыру кезеңділігін бекіту;";</w:t>
      </w:r>
    </w:p>
    <w:bookmarkEnd w:id="37"/>
    <w:bookmarkStart w:name="z51" w:id="38"/>
    <w:p>
      <w:pPr>
        <w:spacing w:after="0"/>
        <w:ind w:left="0"/>
        <w:jc w:val="both"/>
      </w:pPr>
      <w:r>
        <w:rPr>
          <w:rFonts w:ascii="Times New Roman"/>
          <w:b w:val="false"/>
          <w:i w:val="false"/>
          <w:color w:val="000000"/>
          <w:sz w:val="28"/>
        </w:rPr>
        <w:t>
      мынадай мазмұндағы 127-1) тармақшамен толықтырылсын:</w:t>
      </w:r>
    </w:p>
    <w:bookmarkEnd w:id="38"/>
    <w:bookmarkStart w:name="z52" w:id="39"/>
    <w:p>
      <w:pPr>
        <w:spacing w:after="0"/>
        <w:ind w:left="0"/>
        <w:jc w:val="both"/>
      </w:pPr>
      <w:r>
        <w:rPr>
          <w:rFonts w:ascii="Times New Roman"/>
          <w:b w:val="false"/>
          <w:i w:val="false"/>
          <w:color w:val="000000"/>
          <w:sz w:val="28"/>
        </w:rPr>
        <w:t>
      "127-1) Әділет министрлігімен бірлесіп, ғылыми сараптаманы ұйымдастыру және жүргізу, сондай-ақ ғылыми құқықтық сарапшыларды іріктеу қағидаларын бекіту;";</w:t>
      </w:r>
    </w:p>
    <w:bookmarkEnd w:id="39"/>
    <w:bookmarkStart w:name="z53" w:id="40"/>
    <w:p>
      <w:pPr>
        <w:spacing w:after="0"/>
        <w:ind w:left="0"/>
        <w:jc w:val="both"/>
      </w:pPr>
      <w:r>
        <w:rPr>
          <w:rFonts w:ascii="Times New Roman"/>
          <w:b w:val="false"/>
          <w:i w:val="false"/>
          <w:color w:val="000000"/>
          <w:sz w:val="28"/>
        </w:rPr>
        <w:t>
      мынадай мазмұндағы 129-1) және 129-2) тармақшалармен толықтырылсын:</w:t>
      </w:r>
    </w:p>
    <w:bookmarkEnd w:id="40"/>
    <w:bookmarkStart w:name="z54" w:id="41"/>
    <w:p>
      <w:pPr>
        <w:spacing w:after="0"/>
        <w:ind w:left="0"/>
        <w:jc w:val="both"/>
      </w:pPr>
      <w:r>
        <w:rPr>
          <w:rFonts w:ascii="Times New Roman"/>
          <w:b w:val="false"/>
          <w:i w:val="false"/>
          <w:color w:val="000000"/>
          <w:sz w:val="28"/>
        </w:rPr>
        <w:t>
      "129-1) облыс (республикалық маңызы бар қала, астана) және аудан (облыстық маңызы бар қала) әкімдігінің үлгілік регламентін бекіту;</w:t>
      </w:r>
    </w:p>
    <w:bookmarkEnd w:id="41"/>
    <w:bookmarkStart w:name="z55" w:id="42"/>
    <w:p>
      <w:pPr>
        <w:spacing w:after="0"/>
        <w:ind w:left="0"/>
        <w:jc w:val="both"/>
      </w:pPr>
      <w:r>
        <w:rPr>
          <w:rFonts w:ascii="Times New Roman"/>
          <w:b w:val="false"/>
          <w:i w:val="false"/>
          <w:color w:val="000000"/>
          <w:sz w:val="28"/>
        </w:rPr>
        <w:t>
      129-2) жергілікті қоғамдастықтың бөлек жиындарын өткізудің үлгілік қағидаларын бекіту;";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 тармақша</w:t>
      </w:r>
      <w:r>
        <w:rPr>
          <w:rFonts w:ascii="Times New Roman"/>
          <w:b w:val="false"/>
          <w:i w:val="false"/>
          <w:color w:val="000000"/>
          <w:sz w:val="28"/>
        </w:rPr>
        <w:t xml:space="preserve"> мынадай редакцияда жазылсын:</w:t>
      </w:r>
    </w:p>
    <w:bookmarkStart w:name="z57" w:id="43"/>
    <w:p>
      <w:pPr>
        <w:spacing w:after="0"/>
        <w:ind w:left="0"/>
        <w:jc w:val="both"/>
      </w:pPr>
      <w:r>
        <w:rPr>
          <w:rFonts w:ascii="Times New Roman"/>
          <w:b w:val="false"/>
          <w:i w:val="false"/>
          <w:color w:val="000000"/>
          <w:sz w:val="28"/>
        </w:rPr>
        <w:t>
      "143) Қазақстан Республикасындағы кәсіпкерлік қызметті реттеудің жай-күйі туралы жылдық есепті әзірлеу және бекіту қағидаларын бекіту;";</w:t>
      </w:r>
    </w:p>
    <w:bookmarkEnd w:id="43"/>
    <w:bookmarkStart w:name="z58" w:id="44"/>
    <w:p>
      <w:pPr>
        <w:spacing w:after="0"/>
        <w:ind w:left="0"/>
        <w:jc w:val="both"/>
      </w:pPr>
      <w:r>
        <w:rPr>
          <w:rFonts w:ascii="Times New Roman"/>
          <w:b w:val="false"/>
          <w:i w:val="false"/>
          <w:color w:val="000000"/>
          <w:sz w:val="28"/>
        </w:rPr>
        <w:t>
      мынадай мазмұндағы 156-1), 156-2) және 156-3) тармақшалармен толықтырылсын:</w:t>
      </w:r>
    </w:p>
    <w:bookmarkEnd w:id="44"/>
    <w:bookmarkStart w:name="z59" w:id="45"/>
    <w:p>
      <w:pPr>
        <w:spacing w:after="0"/>
        <w:ind w:left="0"/>
        <w:jc w:val="both"/>
      </w:pPr>
      <w:r>
        <w:rPr>
          <w:rFonts w:ascii="Times New Roman"/>
          <w:b w:val="false"/>
          <w:i w:val="false"/>
          <w:color w:val="000000"/>
          <w:sz w:val="28"/>
        </w:rPr>
        <w:t>
      "156-1) рұқсаттар және хабарламалар саласындағы мемлекеттік саясатты іске асыру;</w:t>
      </w:r>
    </w:p>
    <w:bookmarkEnd w:id="45"/>
    <w:bookmarkStart w:name="z60" w:id="46"/>
    <w:p>
      <w:pPr>
        <w:spacing w:after="0"/>
        <w:ind w:left="0"/>
        <w:jc w:val="both"/>
      </w:pPr>
      <w:r>
        <w:rPr>
          <w:rFonts w:ascii="Times New Roman"/>
          <w:b w:val="false"/>
          <w:i w:val="false"/>
          <w:color w:val="000000"/>
          <w:sz w:val="28"/>
        </w:rPr>
        <w:t>
      156-2) кәсіпкерлікті мемлекеттік реттеу саласындағы мемлекеттік саясатты қалыптастыру және іске асыру;</w:t>
      </w:r>
    </w:p>
    <w:bookmarkEnd w:id="46"/>
    <w:bookmarkStart w:name="z61" w:id="47"/>
    <w:p>
      <w:pPr>
        <w:spacing w:after="0"/>
        <w:ind w:left="0"/>
        <w:jc w:val="both"/>
      </w:pPr>
      <w:r>
        <w:rPr>
          <w:rFonts w:ascii="Times New Roman"/>
          <w:b w:val="false"/>
          <w:i w:val="false"/>
          <w:color w:val="000000"/>
          <w:sz w:val="28"/>
        </w:rPr>
        <w:t>
      156-3) цифрлық майнинг жөніндегі қызметті лицензиялау қағидаларын келісу;";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 тармақша</w:t>
      </w:r>
      <w:r>
        <w:rPr>
          <w:rFonts w:ascii="Times New Roman"/>
          <w:b w:val="false"/>
          <w:i w:val="false"/>
          <w:color w:val="000000"/>
          <w:sz w:val="28"/>
        </w:rPr>
        <w:t xml:space="preserve"> мынадай редакцияда жазылсын:</w:t>
      </w:r>
    </w:p>
    <w:bookmarkStart w:name="z63" w:id="48"/>
    <w:p>
      <w:pPr>
        <w:spacing w:after="0"/>
        <w:ind w:left="0"/>
        <w:jc w:val="both"/>
      </w:pPr>
      <w:r>
        <w:rPr>
          <w:rFonts w:ascii="Times New Roman"/>
          <w:b w:val="false"/>
          <w:i w:val="false"/>
          <w:color w:val="000000"/>
          <w:sz w:val="28"/>
        </w:rPr>
        <w:t>
      "170) жеке кәсіпкерлікті дамыту және мемлекеттік қолдау жөніндегі мемлекеттік саясатты іске асыру;";</w:t>
      </w:r>
    </w:p>
    <w:bookmarkEnd w:id="48"/>
    <w:bookmarkStart w:name="z64" w:id="49"/>
    <w:p>
      <w:pPr>
        <w:spacing w:after="0"/>
        <w:ind w:left="0"/>
        <w:jc w:val="both"/>
      </w:pPr>
      <w:r>
        <w:rPr>
          <w:rFonts w:ascii="Times New Roman"/>
          <w:b w:val="false"/>
          <w:i w:val="false"/>
          <w:color w:val="000000"/>
          <w:sz w:val="28"/>
        </w:rPr>
        <w:t>
      мынадай мазмұндағы 171-1) тармақшамен толықтырылсын:</w:t>
      </w:r>
    </w:p>
    <w:bookmarkEnd w:id="49"/>
    <w:bookmarkStart w:name="z65" w:id="50"/>
    <w:p>
      <w:pPr>
        <w:spacing w:after="0"/>
        <w:ind w:left="0"/>
        <w:jc w:val="both"/>
      </w:pPr>
      <w:r>
        <w:rPr>
          <w:rFonts w:ascii="Times New Roman"/>
          <w:b w:val="false"/>
          <w:i w:val="false"/>
          <w:color w:val="000000"/>
          <w:sz w:val="28"/>
        </w:rPr>
        <w:t>
      "171-1) өндірістік қызметті ұйымдастыру және халыққа қызмет көрсету саласын дамыту үшін мемлекеттік меншіктің пайдаланылмайтын объектілерін және олар алып жатқан жер учаскелерін кейіннен меншікке өтеусіз бере отырып, шағын және орта кәсіпкерлік субъектілеріне мүліктік жалдауға (жалға) немесе сенімгерлік басқаруға беру қағидаларын бекіту;";</w:t>
      </w:r>
    </w:p>
    <w:bookmarkEnd w:id="50"/>
    <w:bookmarkStart w:name="z66" w:id="51"/>
    <w:p>
      <w:pPr>
        <w:spacing w:after="0"/>
        <w:ind w:left="0"/>
        <w:jc w:val="both"/>
      </w:pPr>
      <w:r>
        <w:rPr>
          <w:rFonts w:ascii="Times New Roman"/>
          <w:b w:val="false"/>
          <w:i w:val="false"/>
          <w:color w:val="000000"/>
          <w:sz w:val="28"/>
        </w:rPr>
        <w:t>
      мынадай мазмұндағы 174-1) және 174-2) тармақшалармен толықтырылсын:</w:t>
      </w:r>
    </w:p>
    <w:bookmarkEnd w:id="51"/>
    <w:bookmarkStart w:name="z67" w:id="52"/>
    <w:p>
      <w:pPr>
        <w:spacing w:after="0"/>
        <w:ind w:left="0"/>
        <w:jc w:val="both"/>
      </w:pPr>
      <w:r>
        <w:rPr>
          <w:rFonts w:ascii="Times New Roman"/>
          <w:b w:val="false"/>
          <w:i w:val="false"/>
          <w:color w:val="000000"/>
          <w:sz w:val="28"/>
        </w:rPr>
        <w:t>
      "174-1) кәсіпкерлік субъектілерінің тізілімін жүргізу және пайдалану қағидаларын бекіту;</w:t>
      </w:r>
    </w:p>
    <w:bookmarkEnd w:id="52"/>
    <w:bookmarkStart w:name="z68" w:id="53"/>
    <w:p>
      <w:pPr>
        <w:spacing w:after="0"/>
        <w:ind w:left="0"/>
        <w:jc w:val="both"/>
      </w:pPr>
      <w:r>
        <w:rPr>
          <w:rFonts w:ascii="Times New Roman"/>
          <w:b w:val="false"/>
          <w:i w:val="false"/>
          <w:color w:val="000000"/>
          <w:sz w:val="28"/>
        </w:rPr>
        <w:t>
      174-2) жұмыскерлердің жылдық орташа санын және жылдық орташа табысты есептеу қағидаларын бекіту;";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 тармақша</w:t>
      </w:r>
      <w:r>
        <w:rPr>
          <w:rFonts w:ascii="Times New Roman"/>
          <w:b w:val="false"/>
          <w:i w:val="false"/>
          <w:color w:val="000000"/>
          <w:sz w:val="28"/>
        </w:rPr>
        <w:t xml:space="preserve"> мынадай редакцияда жазылсын:</w:t>
      </w:r>
    </w:p>
    <w:bookmarkStart w:name="z70" w:id="54"/>
    <w:p>
      <w:pPr>
        <w:spacing w:after="0"/>
        <w:ind w:left="0"/>
        <w:jc w:val="both"/>
      </w:pPr>
      <w:r>
        <w:rPr>
          <w:rFonts w:ascii="Times New Roman"/>
          <w:b w:val="false"/>
          <w:i w:val="false"/>
          <w:color w:val="000000"/>
          <w:sz w:val="28"/>
        </w:rPr>
        <w:t>
      "177) әлеуметтік кәсіпкерлік субъектілерінің тізілімін жүргізу қағидаларын әзірлеу және бекіту;";</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 тармақша</w:t>
      </w:r>
      <w:r>
        <w:rPr>
          <w:rFonts w:ascii="Times New Roman"/>
          <w:b w:val="false"/>
          <w:i w:val="false"/>
          <w:color w:val="000000"/>
          <w:sz w:val="28"/>
        </w:rPr>
        <w:t xml:space="preserve"> мынадай редакцияда жазылсын:</w:t>
      </w:r>
    </w:p>
    <w:bookmarkStart w:name="z72" w:id="55"/>
    <w:p>
      <w:pPr>
        <w:spacing w:after="0"/>
        <w:ind w:left="0"/>
        <w:jc w:val="both"/>
      </w:pPr>
      <w:r>
        <w:rPr>
          <w:rFonts w:ascii="Times New Roman"/>
          <w:b w:val="false"/>
          <w:i w:val="false"/>
          <w:color w:val="000000"/>
          <w:sz w:val="28"/>
        </w:rPr>
        <w:t>
      "179)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тәртібін айқындау;";</w:t>
      </w:r>
    </w:p>
    <w:bookmarkEnd w:id="55"/>
    <w:bookmarkStart w:name="z73" w:id="56"/>
    <w:p>
      <w:pPr>
        <w:spacing w:after="0"/>
        <w:ind w:left="0"/>
        <w:jc w:val="both"/>
      </w:pPr>
      <w:r>
        <w:rPr>
          <w:rFonts w:ascii="Times New Roman"/>
          <w:b w:val="false"/>
          <w:i w:val="false"/>
          <w:color w:val="000000"/>
          <w:sz w:val="28"/>
        </w:rPr>
        <w:t>
      мынадай мазмұндағы 179-1) тармақшамен толықтырылсын:</w:t>
      </w:r>
    </w:p>
    <w:bookmarkEnd w:id="56"/>
    <w:bookmarkStart w:name="z74" w:id="57"/>
    <w:p>
      <w:pPr>
        <w:spacing w:after="0"/>
        <w:ind w:left="0"/>
        <w:jc w:val="both"/>
      </w:pPr>
      <w:r>
        <w:rPr>
          <w:rFonts w:ascii="Times New Roman"/>
          <w:b w:val="false"/>
          <w:i w:val="false"/>
          <w:color w:val="000000"/>
          <w:sz w:val="28"/>
        </w:rPr>
        <w:t xml:space="preserve">
      "179-1) жеке кәсіпкерлік субъектілерінің бірлестіктері мен өзге де коммерциялық емес ұйымдарды аккредиттеуден өткізу тәртібін, оның ішінде аккредиттеу туралы куәліктің нысанын, аккредиттеудің күшін жою негіздері мен тәртібін айқындау;"; </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200-2) тармақша</w:t>
      </w:r>
      <w:r>
        <w:rPr>
          <w:rFonts w:ascii="Times New Roman"/>
          <w:b w:val="false"/>
          <w:i w:val="false"/>
          <w:color w:val="000000"/>
          <w:sz w:val="28"/>
        </w:rPr>
        <w:t xml:space="preserve"> мынадай редакцияда жазылсын:</w:t>
      </w:r>
    </w:p>
    <w:bookmarkStart w:name="z76" w:id="58"/>
    <w:p>
      <w:pPr>
        <w:spacing w:after="0"/>
        <w:ind w:left="0"/>
        <w:jc w:val="both"/>
      </w:pPr>
      <w:r>
        <w:rPr>
          <w:rFonts w:ascii="Times New Roman"/>
          <w:b w:val="false"/>
          <w:i w:val="false"/>
          <w:color w:val="000000"/>
          <w:sz w:val="28"/>
        </w:rPr>
        <w:t>
      "200-2) кәсіпкерлік саласындағы міндетті талаптар тізілімін жүргізу қағидаларын бекіту;";</w:t>
      </w:r>
    </w:p>
    <w:bookmarkEnd w:id="58"/>
    <w:bookmarkStart w:name="z77" w:id="59"/>
    <w:p>
      <w:pPr>
        <w:spacing w:after="0"/>
        <w:ind w:left="0"/>
        <w:jc w:val="both"/>
      </w:pPr>
      <w:r>
        <w:rPr>
          <w:rFonts w:ascii="Times New Roman"/>
          <w:b w:val="false"/>
          <w:i w:val="false"/>
          <w:color w:val="000000"/>
          <w:sz w:val="28"/>
        </w:rPr>
        <w:t>
      мынадай мазмұндағы 200-5), 200-6) 200-7), 200-8), 200-9), 200-10), 200-11) және 200-12) тармақшалармен толықтырылсын:</w:t>
      </w:r>
    </w:p>
    <w:bookmarkEnd w:id="59"/>
    <w:bookmarkStart w:name="z78" w:id="60"/>
    <w:p>
      <w:pPr>
        <w:spacing w:after="0"/>
        <w:ind w:left="0"/>
        <w:jc w:val="both"/>
      </w:pPr>
      <w:r>
        <w:rPr>
          <w:rFonts w:ascii="Times New Roman"/>
          <w:b w:val="false"/>
          <w:i w:val="false"/>
          <w:color w:val="000000"/>
          <w:sz w:val="28"/>
        </w:rPr>
        <w:t>
      "200-5) кәсіпкерлік мәселелері жөніндегі сараптама кеңестері туралы үлгілік ережені бекіту;</w:t>
      </w:r>
    </w:p>
    <w:bookmarkEnd w:id="60"/>
    <w:bookmarkStart w:name="z79" w:id="61"/>
    <w:p>
      <w:pPr>
        <w:spacing w:after="0"/>
        <w:ind w:left="0"/>
        <w:jc w:val="both"/>
      </w:pPr>
      <w:r>
        <w:rPr>
          <w:rFonts w:ascii="Times New Roman"/>
          <w:b w:val="false"/>
          <w:i w:val="false"/>
          <w:color w:val="000000"/>
          <w:sz w:val="28"/>
        </w:rPr>
        <w:t>
      200-6) жеке кәсіпкерлік субъектілерінің мүдделерін қозғайтын, орталық мемлекеттік, жергілікті өкілді және атқарушы органдар әзірлейтін нормативтік құқықтық актілердің жобаларын, Қазақстан Республикасының халықаралық шарттарының жобаларын, сондай-ақ Қазақстан Республикасы қатысушы болуға ниеттенетін халықаралық шарттарды сараптама кеңестерінің қарауын ұйымдастыру;</w:t>
      </w:r>
    </w:p>
    <w:bookmarkEnd w:id="61"/>
    <w:bookmarkStart w:name="z80" w:id="62"/>
    <w:p>
      <w:pPr>
        <w:spacing w:after="0"/>
        <w:ind w:left="0"/>
        <w:jc w:val="both"/>
      </w:pPr>
      <w:r>
        <w:rPr>
          <w:rFonts w:ascii="Times New Roman"/>
          <w:b w:val="false"/>
          <w:i w:val="false"/>
          <w:color w:val="000000"/>
          <w:sz w:val="28"/>
        </w:rPr>
        <w:t>
      200-7) жеке кәсіпкерлік субъектілерін дамыту үшін кедергілерді жою мақсатында экономика салаларының жұмыс істеуіне талдау жүргізу;</w:t>
      </w:r>
    </w:p>
    <w:bookmarkEnd w:id="62"/>
    <w:bookmarkStart w:name="z81" w:id="63"/>
    <w:p>
      <w:pPr>
        <w:spacing w:after="0"/>
        <w:ind w:left="0"/>
        <w:jc w:val="both"/>
      </w:pPr>
      <w:r>
        <w:rPr>
          <w:rFonts w:ascii="Times New Roman"/>
          <w:b w:val="false"/>
          <w:i w:val="false"/>
          <w:color w:val="000000"/>
          <w:sz w:val="28"/>
        </w:rPr>
        <w:t>
      200-8) жеке кәсіпкерлік субъектілеріне ішкі және сыртқы нарықтардың жай-күйі туралы экономикалық ақпарат беруді ұйымдастыру;</w:t>
      </w:r>
    </w:p>
    <w:bookmarkEnd w:id="63"/>
    <w:bookmarkStart w:name="z82" w:id="64"/>
    <w:p>
      <w:pPr>
        <w:spacing w:after="0"/>
        <w:ind w:left="0"/>
        <w:jc w:val="both"/>
      </w:pPr>
      <w:r>
        <w:rPr>
          <w:rFonts w:ascii="Times New Roman"/>
          <w:b w:val="false"/>
          <w:i w:val="false"/>
          <w:color w:val="000000"/>
          <w:sz w:val="28"/>
        </w:rPr>
        <w:t>
      200-9) туындының сипатына немесе оны пайдалану ерекшелiктерiне (жұртшылық алдында, оның iшiнде радиода және телевизияда орындауға, туындыны механикалық, магниттiк немесе өзге де жазба арқылы қайта шығаруға, көшiрмелеуге, туындыны автордың келісімінсіз жеке мақсатта қайта шығаруға және басқа да жағдайларға) байланысты мүлiктiк (айрықша) құқықтарды жеке тәртіппен iс жүзiнде жүзеге асыру мүмкiн болмаған жағдайларда, авторлық сыйақының ең төмен мөлшерлемелерін келісу;</w:t>
      </w:r>
    </w:p>
    <w:bookmarkEnd w:id="64"/>
    <w:bookmarkStart w:name="z83" w:id="65"/>
    <w:p>
      <w:pPr>
        <w:spacing w:after="0"/>
        <w:ind w:left="0"/>
        <w:jc w:val="both"/>
      </w:pPr>
      <w:r>
        <w:rPr>
          <w:rFonts w:ascii="Times New Roman"/>
          <w:b w:val="false"/>
          <w:i w:val="false"/>
          <w:color w:val="000000"/>
          <w:sz w:val="28"/>
        </w:rPr>
        <w:t>
      200-10) орындауларды немесе фонограммаларды пайдалану сипатына (жұртшылық алдында, оның iшiнде радиода және телевизияда орындауға, туындыны механикалық, магниттiк немесе өзге де жазба арқылы қайта шығаруға, көшiрмелеуге, орындаушының және фонограмма шығарушының келісімінсіз жеке мақсатта қайта шығаруға және басқа да жағдайларға) байланысты мүлiктiк (айрықша) құқықтарды жеке тәртiппен iс жүзiнде жүзеге асыру мүмкiн болмаған жағдайларда орындаушылар мен фонограмма шығарушыларға сыйақының ең төмен мөлшерлемелерін келісу;</w:t>
      </w:r>
    </w:p>
    <w:bookmarkEnd w:id="65"/>
    <w:bookmarkStart w:name="z84" w:id="66"/>
    <w:p>
      <w:pPr>
        <w:spacing w:after="0"/>
        <w:ind w:left="0"/>
        <w:jc w:val="both"/>
      </w:pPr>
      <w:r>
        <w:rPr>
          <w:rFonts w:ascii="Times New Roman"/>
          <w:b w:val="false"/>
          <w:i w:val="false"/>
          <w:color w:val="000000"/>
          <w:sz w:val="28"/>
        </w:rPr>
        <w:t>
      200-11) мемлекеттік қаржылай қолдау тәртібін, нысандарын, мемлекеттік қаржылай қолдауға жататын жеке кәсіпкерлік субъектілері қызметін жүзеге асыратын экономика саласын (салаларын), мемлекеттік қаржылай қолдау көрсету үшін тартылатын заңды (заңды) тұлғаны (тұлғаларды), қаржылай қолдау мөлшерлерін және мемлекеттік қаржылай қолдау көрсету үшін қажетті басқа да шарттарды келісу;</w:t>
      </w:r>
    </w:p>
    <w:bookmarkEnd w:id="66"/>
    <w:bookmarkStart w:name="z85" w:id="67"/>
    <w:p>
      <w:pPr>
        <w:spacing w:after="0"/>
        <w:ind w:left="0"/>
        <w:jc w:val="both"/>
      </w:pPr>
      <w:r>
        <w:rPr>
          <w:rFonts w:ascii="Times New Roman"/>
          <w:b w:val="false"/>
          <w:i w:val="false"/>
          <w:color w:val="000000"/>
          <w:sz w:val="28"/>
        </w:rPr>
        <w:t>
      200-12) мемлекеттік қаржылай қолдау тәртібін, нысандарын, мемлекеттік қаржылай қолдауға жататын жеке кәсіпкерлік субъектілері қызметін жүзеге асыратын экономика саласын (салаларын), мемлекеттік қаржылай қолдау көрсету үшін тартылатын заңды (заңды) тұлғаны (тұлғаларды), қаржылай қолдау мөлшерлерін және мемлекеттік қаржылай қолдау көрсету үшін қажетті басқа да шарттарды бекіту;";</w:t>
      </w:r>
    </w:p>
    <w:bookmarkEnd w:id="67"/>
    <w:bookmarkStart w:name="z86" w:id="68"/>
    <w:p>
      <w:pPr>
        <w:spacing w:after="0"/>
        <w:ind w:left="0"/>
        <w:jc w:val="both"/>
      </w:pPr>
      <w:r>
        <w:rPr>
          <w:rFonts w:ascii="Times New Roman"/>
          <w:b w:val="false"/>
          <w:i w:val="false"/>
          <w:color w:val="000000"/>
          <w:sz w:val="28"/>
        </w:rPr>
        <w:t>
      мынадай мазмұндағы 216-1) тармақшамен толықтырылсын:</w:t>
      </w:r>
    </w:p>
    <w:bookmarkEnd w:id="68"/>
    <w:bookmarkStart w:name="z87" w:id="69"/>
    <w:p>
      <w:pPr>
        <w:spacing w:after="0"/>
        <w:ind w:left="0"/>
        <w:jc w:val="both"/>
      </w:pPr>
      <w:r>
        <w:rPr>
          <w:rFonts w:ascii="Times New Roman"/>
          <w:b w:val="false"/>
          <w:i w:val="false"/>
          <w:color w:val="000000"/>
          <w:sz w:val="28"/>
        </w:rPr>
        <w:t>
      "216-1) Мемлекеттік-жекешелік әріптестікті дамыту орталығының мақсаттарын, міндеттерін және қызмет түрлерін айқындау;";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және </w:t>
      </w:r>
      <w:r>
        <w:rPr>
          <w:rFonts w:ascii="Times New Roman"/>
          <w:b w:val="false"/>
          <w:i w:val="false"/>
          <w:color w:val="000000"/>
          <w:sz w:val="28"/>
        </w:rPr>
        <w:t>241) тармақшалар</w:t>
      </w:r>
      <w:r>
        <w:rPr>
          <w:rFonts w:ascii="Times New Roman"/>
          <w:b w:val="false"/>
          <w:i w:val="false"/>
          <w:color w:val="000000"/>
          <w:sz w:val="28"/>
        </w:rPr>
        <w:t xml:space="preserve"> мынадай редакцияда жазылсын:</w:t>
      </w:r>
    </w:p>
    <w:bookmarkStart w:name="z89" w:id="70"/>
    <w:p>
      <w:pPr>
        <w:spacing w:after="0"/>
        <w:ind w:left="0"/>
        <w:jc w:val="both"/>
      </w:pPr>
      <w:r>
        <w:rPr>
          <w:rFonts w:ascii="Times New Roman"/>
          <w:b w:val="false"/>
          <w:i w:val="false"/>
          <w:color w:val="000000"/>
          <w:sz w:val="28"/>
        </w:rPr>
        <w:t>
      "240) аудандық маңызы бар қаланың, ауылдың, кенттің, ауылдық округтің коммуналдық мүлкінің құрамына берілетін аудандық коммуналдық мүліктің үлгілік тізбесін бекіту;</w:t>
      </w:r>
    </w:p>
    <w:bookmarkEnd w:id="70"/>
    <w:bookmarkStart w:name="z90" w:id="71"/>
    <w:p>
      <w:pPr>
        <w:spacing w:after="0"/>
        <w:ind w:left="0"/>
        <w:jc w:val="both"/>
      </w:pPr>
      <w:r>
        <w:rPr>
          <w:rFonts w:ascii="Times New Roman"/>
          <w:b w:val="false"/>
          <w:i w:val="false"/>
          <w:color w:val="000000"/>
          <w:sz w:val="28"/>
        </w:rPr>
        <w:t>
      241) ұлттық басқарушы холдингтердің, ұлттық холдингтердің, ұлттық компаниялардың және олардың еншілес, тәуелді және Қазақстан Республикасының Үкіметі бекітетін тізбе бойынша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тәртібін айқындау;";</w:t>
      </w:r>
    </w:p>
    <w:bookmarkEnd w:id="71"/>
    <w:bookmarkStart w:name="z91" w:id="72"/>
    <w:p>
      <w:pPr>
        <w:spacing w:after="0"/>
        <w:ind w:left="0"/>
        <w:jc w:val="both"/>
      </w:pPr>
      <w:r>
        <w:rPr>
          <w:rFonts w:ascii="Times New Roman"/>
          <w:b w:val="false"/>
          <w:i w:val="false"/>
          <w:color w:val="000000"/>
          <w:sz w:val="28"/>
        </w:rPr>
        <w:t>
      мынадай мазмұндағы 241-2) тармақшамен толықтырылсын:</w:t>
      </w:r>
    </w:p>
    <w:bookmarkEnd w:id="72"/>
    <w:bookmarkStart w:name="z92" w:id="73"/>
    <w:p>
      <w:pPr>
        <w:spacing w:after="0"/>
        <w:ind w:left="0"/>
        <w:jc w:val="both"/>
      </w:pPr>
      <w:r>
        <w:rPr>
          <w:rFonts w:ascii="Times New Roman"/>
          <w:b w:val="false"/>
          <w:i w:val="false"/>
          <w:color w:val="000000"/>
          <w:sz w:val="28"/>
        </w:rPr>
        <w:t xml:space="preserve">
      "241-2) дауыс беретін акцияларының елу пайыздан астамы меншік немесе сенімгерлік басқару құқығымен ұлттық басқарушы холдингке тиесілі, оларға қатысты "Инвестициялық және венчурлік қорлар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қолданылмайтын ұйымдардың тізбесін бекіту;";</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 тармақша</w:t>
      </w:r>
      <w:r>
        <w:rPr>
          <w:rFonts w:ascii="Times New Roman"/>
          <w:b w:val="false"/>
          <w:i w:val="false"/>
          <w:color w:val="000000"/>
          <w:sz w:val="28"/>
        </w:rPr>
        <w:t xml:space="preserve"> мынадай редакцияда жазылсын:</w:t>
      </w:r>
    </w:p>
    <w:bookmarkStart w:name="z94" w:id="74"/>
    <w:p>
      <w:pPr>
        <w:spacing w:after="0"/>
        <w:ind w:left="0"/>
        <w:jc w:val="both"/>
      </w:pPr>
      <w:r>
        <w:rPr>
          <w:rFonts w:ascii="Times New Roman"/>
          <w:b w:val="false"/>
          <w:i w:val="false"/>
          <w:color w:val="000000"/>
          <w:sz w:val="28"/>
        </w:rPr>
        <w:t>
      "242) квазимемлекеттік сектордың сыртқы қарыздарының көлемін келісу қағидаларын бюджетті атқару жөніндегі орталық уәкілетті органмен бірлесіп бекіту;";</w:t>
      </w:r>
    </w:p>
    <w:bookmarkEnd w:id="74"/>
    <w:bookmarkStart w:name="z95" w:id="75"/>
    <w:p>
      <w:pPr>
        <w:spacing w:after="0"/>
        <w:ind w:left="0"/>
        <w:jc w:val="both"/>
      </w:pPr>
      <w:r>
        <w:rPr>
          <w:rFonts w:ascii="Times New Roman"/>
          <w:b w:val="false"/>
          <w:i w:val="false"/>
          <w:color w:val="000000"/>
          <w:sz w:val="28"/>
        </w:rPr>
        <w:t>
      мынадай мазмұндағы 243-1) тармақшамен толықтырылсын:</w:t>
      </w:r>
    </w:p>
    <w:bookmarkEnd w:id="75"/>
    <w:bookmarkStart w:name="z96" w:id="76"/>
    <w:p>
      <w:pPr>
        <w:spacing w:after="0"/>
        <w:ind w:left="0"/>
        <w:jc w:val="both"/>
      </w:pPr>
      <w:r>
        <w:rPr>
          <w:rFonts w:ascii="Times New Roman"/>
          <w:b w:val="false"/>
          <w:i w:val="false"/>
          <w:color w:val="000000"/>
          <w:sz w:val="28"/>
        </w:rPr>
        <w:t xml:space="preserve">
      "243-1)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әлеуметтік қолдау шараларын ұсыну тәртібі мен мөлшерін айқындау;";</w:t>
      </w:r>
    </w:p>
    <w:bookmarkEnd w:id="76"/>
    <w:bookmarkStart w:name="z97" w:id="77"/>
    <w:p>
      <w:pPr>
        <w:spacing w:after="0"/>
        <w:ind w:left="0"/>
        <w:jc w:val="both"/>
      </w:pPr>
      <w:r>
        <w:rPr>
          <w:rFonts w:ascii="Times New Roman"/>
          <w:b w:val="false"/>
          <w:i w:val="false"/>
          <w:color w:val="000000"/>
          <w:sz w:val="28"/>
        </w:rPr>
        <w:t>
      мынадай мазмұндағы 264-1), 264-2) және 264-3) тармақшалармен толықтырылсын:</w:t>
      </w:r>
    </w:p>
    <w:bookmarkEnd w:id="77"/>
    <w:bookmarkStart w:name="z98" w:id="78"/>
    <w:p>
      <w:pPr>
        <w:spacing w:after="0"/>
        <w:ind w:left="0"/>
        <w:jc w:val="both"/>
      </w:pPr>
      <w:r>
        <w:rPr>
          <w:rFonts w:ascii="Times New Roman"/>
          <w:b w:val="false"/>
          <w:i w:val="false"/>
          <w:color w:val="000000"/>
          <w:sz w:val="28"/>
        </w:rPr>
        <w:t>
      "264-1) жұмылдыру органдары туралы үлгілік ережені бекіту;</w:t>
      </w:r>
    </w:p>
    <w:bookmarkEnd w:id="78"/>
    <w:bookmarkStart w:name="z99" w:id="79"/>
    <w:p>
      <w:pPr>
        <w:spacing w:after="0"/>
        <w:ind w:left="0"/>
        <w:jc w:val="both"/>
      </w:pPr>
      <w:r>
        <w:rPr>
          <w:rFonts w:ascii="Times New Roman"/>
          <w:b w:val="false"/>
          <w:i w:val="false"/>
          <w:color w:val="000000"/>
          <w:sz w:val="28"/>
        </w:rPr>
        <w:t>
      264-2) жұмылдыру, соғыс жағдайы кезеңінде және соғыс уақытында Қазақстан Республикасының аумағындағы әскери-көліктік міндеттілік қағидаларын бекіту;</w:t>
      </w:r>
    </w:p>
    <w:bookmarkEnd w:id="79"/>
    <w:bookmarkStart w:name="z100" w:id="80"/>
    <w:p>
      <w:pPr>
        <w:spacing w:after="0"/>
        <w:ind w:left="0"/>
        <w:jc w:val="both"/>
      </w:pPr>
      <w:r>
        <w:rPr>
          <w:rFonts w:ascii="Times New Roman"/>
          <w:b w:val="false"/>
          <w:i w:val="false"/>
          <w:color w:val="000000"/>
          <w:sz w:val="28"/>
        </w:rPr>
        <w:t>
      264-3) экономика салаларынан Қарулы Күштердің, басқа да әскерлер мен әскери құралымдардың, арнаулы мемлекеттік органдардың жұмылдыру қажеттіліктерін айқындау қағидаларын бекіту;";</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 тармақша</w:t>
      </w:r>
      <w:r>
        <w:rPr>
          <w:rFonts w:ascii="Times New Roman"/>
          <w:b w:val="false"/>
          <w:i w:val="false"/>
          <w:color w:val="000000"/>
          <w:sz w:val="28"/>
        </w:rPr>
        <w:t xml:space="preserve"> мынадай редакцияда жазылсын:</w:t>
      </w:r>
    </w:p>
    <w:bookmarkStart w:name="z102" w:id="81"/>
    <w:p>
      <w:pPr>
        <w:spacing w:after="0"/>
        <w:ind w:left="0"/>
        <w:jc w:val="both"/>
      </w:pPr>
      <w:r>
        <w:rPr>
          <w:rFonts w:ascii="Times New Roman"/>
          <w:b w:val="false"/>
          <w:i w:val="false"/>
          <w:color w:val="000000"/>
          <w:sz w:val="28"/>
        </w:rPr>
        <w:t>
      "272) ақпараттандыру саласындағы басшылықты жүзеге асыратын орталық уәкілетті органмен бірлесіп, Қазақстан Республикасының Ұлттық кәсіпкерлер палатасымен келісу бойынша мемлекеттік органдар мен ұйымдардың бизнес-әріптестердің тізілімімен интеграциялануға жататын ақпараттандыру объектілерінің тізбесін әзірлеу және бекіту;";</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273) тармақша</w:t>
      </w:r>
      <w:r>
        <w:rPr>
          <w:rFonts w:ascii="Times New Roman"/>
          <w:b w:val="false"/>
          <w:i w:val="false"/>
          <w:color w:val="000000"/>
          <w:sz w:val="28"/>
        </w:rPr>
        <w:t xml:space="preserve"> мынадай редакцияда жазылсын:</w:t>
      </w:r>
    </w:p>
    <w:bookmarkStart w:name="z104" w:id="82"/>
    <w:p>
      <w:pPr>
        <w:spacing w:after="0"/>
        <w:ind w:left="0"/>
        <w:jc w:val="both"/>
      </w:pPr>
      <w:r>
        <w:rPr>
          <w:rFonts w:ascii="Times New Roman"/>
          <w:b w:val="false"/>
          <w:i w:val="false"/>
          <w:color w:val="000000"/>
          <w:sz w:val="28"/>
        </w:rPr>
        <w:t>
      "273) бизнес-әріптестердің тізілімін жасау, жүргізу және пайдалану тәртібін айқындау;";</w:t>
      </w:r>
    </w:p>
    <w:bookmarkEnd w:id="82"/>
    <w:bookmarkStart w:name="z105" w:id="83"/>
    <w:p>
      <w:pPr>
        <w:spacing w:after="0"/>
        <w:ind w:left="0"/>
        <w:jc w:val="both"/>
      </w:pPr>
      <w:r>
        <w:rPr>
          <w:rFonts w:ascii="Times New Roman"/>
          <w:b w:val="false"/>
          <w:i w:val="false"/>
          <w:color w:val="000000"/>
          <w:sz w:val="28"/>
        </w:rPr>
        <w:t>
      мынадай мазмұндағы 273-1) тармақшамен толықтырылсын:</w:t>
      </w:r>
    </w:p>
    <w:bookmarkEnd w:id="83"/>
    <w:bookmarkStart w:name="z106" w:id="84"/>
    <w:p>
      <w:pPr>
        <w:spacing w:after="0"/>
        <w:ind w:left="0"/>
        <w:jc w:val="both"/>
      </w:pPr>
      <w:r>
        <w:rPr>
          <w:rFonts w:ascii="Times New Roman"/>
          <w:b w:val="false"/>
          <w:i w:val="false"/>
          <w:color w:val="000000"/>
          <w:sz w:val="28"/>
        </w:rPr>
        <w:t>
      "273-1) Қазақстан Республикасының Ұлттық кәсіпкерлер палатасына төленетін міндетті мүшелік жарналардың шекті мөлшерлерін бекіту;".</w:t>
      </w:r>
    </w:p>
    <w:bookmarkEnd w:id="84"/>
    <w:bookmarkStart w:name="z107" w:id="8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