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9f81" w14:textId="7a49f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2023 жылғы 14 маусымдағы № 467 қаулысы.</w:t>
      </w:r>
    </w:p>
    <w:p>
      <w:pPr>
        <w:spacing w:after="0"/>
        <w:ind w:left="0"/>
        <w:jc w:val="both"/>
      </w:pPr>
      <w:bookmarkStart w:name="z0"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Республикасының Орман кодексінің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ЕТЕДI</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Батыс Қазақстан облысы әкімдігінің табиғи ресурстар және табиғат пайдалануды реттеу басқармасының "Орал орман және жануарлар дүниесін қорғау жөніндегі" коммуналдық мемлекеттік мекемесінің және "Қазақстан темір жолы" ұлттық компаниясы" акционерлік қоғамының "Ақтөбе қорғаныш екпе ағаштары дистанциясы" филиалының (бұдан әрі – мекемелер) орман қоры жерлерінен жалпы ауданы 0,627 гектар жер учаскелері өнеркәсіп, көлік, байланыс жерлері, ғарыш қызметі, қорғаныс, ұлттық қауіпсіздік мұқтаждықтарына арналған жерлер және ауыл шаруашылығына арналмаған өзге де жерлер санатына ауыстырылсын.</w:t>
      </w:r>
    </w:p>
    <w:bookmarkEnd w:id="1"/>
    <w:bookmarkStart w:name="z2" w:id="2"/>
    <w:p>
      <w:pPr>
        <w:spacing w:after="0"/>
        <w:ind w:left="0"/>
        <w:jc w:val="both"/>
      </w:pPr>
      <w:r>
        <w:rPr>
          <w:rFonts w:ascii="Times New Roman"/>
          <w:b w:val="false"/>
          <w:i w:val="false"/>
          <w:color w:val="000000"/>
          <w:sz w:val="28"/>
        </w:rPr>
        <w:t xml:space="preserve">
      2. Батыс Қазақстан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учаскелерінің республикалық маңызы бар "Подстепный – Федоровка – РФ шекарасы" автомобиль жолының 0-144 километріндегі жолды салу үшін "Қазақстан Республикасы Индустрия және инфрақұрылымдық даму министрлігінің Автомобиль жолдары комитеті" республикалық мемлекеттік мекемесіне (бұдан әрі – Комитет) берілуін қамтамасыз етсін.</w:t>
      </w:r>
    </w:p>
    <w:bookmarkEnd w:id="2"/>
    <w:bookmarkStart w:name="z3" w:id="3"/>
    <w:p>
      <w:pPr>
        <w:spacing w:after="0"/>
        <w:ind w:left="0"/>
        <w:jc w:val="both"/>
      </w:pPr>
      <w:r>
        <w:rPr>
          <w:rFonts w:ascii="Times New Roman"/>
          <w:b w:val="false"/>
          <w:i w:val="false"/>
          <w:color w:val="000000"/>
          <w:sz w:val="28"/>
        </w:rPr>
        <w:t>
      3. Комитет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алудан туындаған орман шаруашылығы өндірісінің шығасылары мен шығындарын республикалық бюджет кірісіне өтесін және алаңды тазарту жөнінде шаралар қабылдасын.</w:t>
      </w:r>
    </w:p>
    <w:bookmarkEnd w:id="3"/>
    <w:bookmarkStart w:name="z4"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14 маусымдағы</w:t>
            </w:r>
            <w:r>
              <w:br/>
            </w:r>
            <w:r>
              <w:rPr>
                <w:rFonts w:ascii="Times New Roman"/>
                <w:b w:val="false"/>
                <w:i w:val="false"/>
                <w:color w:val="000000"/>
                <w:sz w:val="20"/>
              </w:rPr>
              <w:t>№ 467 қаулысына</w:t>
            </w:r>
            <w:r>
              <w:br/>
            </w:r>
            <w:r>
              <w:rPr>
                <w:rFonts w:ascii="Times New Roman"/>
                <w:b w:val="false"/>
                <w:i w:val="false"/>
                <w:color w:val="000000"/>
                <w:sz w:val="20"/>
              </w:rPr>
              <w:t>қосымша</w:t>
            </w:r>
          </w:p>
        </w:tc>
      </w:tr>
    </w:tbl>
    <w:bookmarkStart w:name="z6" w:id="5"/>
    <w:p>
      <w:pPr>
        <w:spacing w:after="0"/>
        <w:ind w:left="0"/>
        <w:jc w:val="left"/>
      </w:pPr>
      <w:r>
        <w:rPr>
          <w:rFonts w:ascii="Times New Roman"/>
          <w:b/>
          <w:i w:val="false"/>
          <w:color w:val="000000"/>
        </w:rPr>
        <w:t xml:space="preserve"> Орман қоры жерлері санатынан өнеркәсіп, көлік, байланыс жерлері, ғарыш қызметі, қорғаныс, ұлттық қауіпсіздік мұқтаждықтарына арналған жерлер және ауыл шаруашылығына арналмаған өзге де жерлер санатына ауыстырылатын жерлердің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 пайдаланушының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ауданы, гектар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 көмкерген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 көмкермеген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жерлер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әкімдігінің табиғи ресурстар және табиғат пайдалануды реттеу басқармасының "Орал орман және жануарлар дүниесін қорғау жөніндегі"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қоғамының "Ақтөбе қорғаныш екпе ағаштары дистанциясы"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