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8e53" w14:textId="9128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14 шiлдедегi № 583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Энергетика министрлігі (бұдан әрі – Министрлік) мұнай-газ, мұнай-газ-химия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пайдалану, халықтың радиациялық қауіпсіздігін қамтамасыз ету, жаңартылатын энергия көздерін қолдау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3"/>
    <w:bookmarkStart w:name="z6" w:id="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 мұнай-газ, мұнай-газ-химия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энергиясын пайдалану, халықтың радиациялық қауіпсіздігін қамтамасыз ету, жаңартылатын энергия көздерін қолдау салаларында мемлекеттік саясатты қалыптастыру және іске асыру, мемлекеттік басқару жүйесін жетілдіру және өз құзыреті шегінде нормативтік құқықтық актілермен және нормативтік-техникалық құжаттармен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мынадай мазмұндағы 51-1) тармақшамен толықтырылсын:</w:t>
      </w:r>
    </w:p>
    <w:bookmarkEnd w:id="6"/>
    <w:bookmarkStart w:name="z10" w:id="7"/>
    <w:p>
      <w:pPr>
        <w:spacing w:after="0"/>
        <w:ind w:left="0"/>
        <w:jc w:val="both"/>
      </w:pPr>
      <w:r>
        <w:rPr>
          <w:rFonts w:ascii="Times New Roman"/>
          <w:b w:val="false"/>
          <w:i w:val="false"/>
          <w:color w:val="000000"/>
          <w:sz w:val="28"/>
        </w:rPr>
        <w:t>
      "51-1) жоғары және жоғары оқу орнынан кейінгі білім беру, ғылым және ғылыми-техникалық қызмет саласындағы уәкілетті орган бекіткен үлгілік ережеге сәйкес жер қойнауын пайдалану саласындағы ғылыми-зерттеу, ғылыми-техникалық және тәжірибелік-конструкторлық жұмыстардың жобаларын қарау жөніндегі ғылыми-техникалық кеңестің құрамы мен қызметі туралы ережені бекітеді;";</w:t>
      </w:r>
    </w:p>
    <w:bookmarkEnd w:id="7"/>
    <w:bookmarkStart w:name="z11" w:id="8"/>
    <w:p>
      <w:pPr>
        <w:spacing w:after="0"/>
        <w:ind w:left="0"/>
        <w:jc w:val="both"/>
      </w:pPr>
      <w:r>
        <w:rPr>
          <w:rFonts w:ascii="Times New Roman"/>
          <w:b w:val="false"/>
          <w:i w:val="false"/>
          <w:color w:val="000000"/>
          <w:sz w:val="28"/>
        </w:rPr>
        <w:t>
      мынадай мазмұндағы 101-1) тармақшамен толықтырылсын:</w:t>
      </w:r>
    </w:p>
    <w:bookmarkEnd w:id="8"/>
    <w:bookmarkStart w:name="z12" w:id="9"/>
    <w:p>
      <w:pPr>
        <w:spacing w:after="0"/>
        <w:ind w:left="0"/>
        <w:jc w:val="both"/>
      </w:pPr>
      <w:r>
        <w:rPr>
          <w:rFonts w:ascii="Times New Roman"/>
          <w:b w:val="false"/>
          <w:i w:val="false"/>
          <w:color w:val="000000"/>
          <w:sz w:val="28"/>
        </w:rPr>
        <w:t>
      "101-1) мұнай өнімдерін жеткізу жөніндегі бірыңғай операторды айқындайды;";</w:t>
      </w:r>
    </w:p>
    <w:bookmarkEnd w:id="9"/>
    <w:bookmarkStart w:name="z13" w:id="10"/>
    <w:p>
      <w:pPr>
        <w:spacing w:after="0"/>
        <w:ind w:left="0"/>
        <w:jc w:val="both"/>
      </w:pPr>
      <w:r>
        <w:rPr>
          <w:rFonts w:ascii="Times New Roman"/>
          <w:b w:val="false"/>
          <w:i w:val="false"/>
          <w:color w:val="000000"/>
          <w:sz w:val="28"/>
        </w:rPr>
        <w:t>
      мынадай мазмұндағы 117-1) тармақшамен толықтырылсын:</w:t>
      </w:r>
    </w:p>
    <w:bookmarkEnd w:id="10"/>
    <w:bookmarkStart w:name="z14" w:id="11"/>
    <w:p>
      <w:pPr>
        <w:spacing w:after="0"/>
        <w:ind w:left="0"/>
        <w:jc w:val="both"/>
      </w:pPr>
      <w:r>
        <w:rPr>
          <w:rFonts w:ascii="Times New Roman"/>
          <w:b w:val="false"/>
          <w:i w:val="false"/>
          <w:color w:val="000000"/>
          <w:sz w:val="28"/>
        </w:rPr>
        <w:t>
      "117-1) магистральдық құбыржол салу туралы шешім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тармақша</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"118) өнім түрлері бойынша ұлттық операторларды айқындайды, сондай-ақ олар туралы ережелерді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 тармақшалар</w:t>
      </w:r>
      <w:r>
        <w:rPr>
          <w:rFonts w:ascii="Times New Roman"/>
          <w:b w:val="false"/>
          <w:i w:val="false"/>
          <w:color w:val="000000"/>
          <w:sz w:val="28"/>
        </w:rPr>
        <w:t xml:space="preserve"> мынадай редакцияда жазылсын: </w:t>
      </w:r>
    </w:p>
    <w:bookmarkStart w:name="z18" w:id="13"/>
    <w:p>
      <w:pPr>
        <w:spacing w:after="0"/>
        <w:ind w:left="0"/>
        <w:jc w:val="both"/>
      </w:pPr>
      <w:r>
        <w:rPr>
          <w:rFonts w:ascii="Times New Roman"/>
          <w:b w:val="false"/>
          <w:i w:val="false"/>
          <w:color w:val="000000"/>
          <w:sz w:val="28"/>
        </w:rPr>
        <w:t>
      "125) Қазақстан Республикасын газдандырудың бас схемасын дайындау тәртібін әзірлейді және бекітеді;</w:t>
      </w:r>
    </w:p>
    <w:bookmarkEnd w:id="13"/>
    <w:bookmarkStart w:name="z19" w:id="14"/>
    <w:p>
      <w:pPr>
        <w:spacing w:after="0"/>
        <w:ind w:left="0"/>
        <w:jc w:val="both"/>
      </w:pPr>
      <w:r>
        <w:rPr>
          <w:rFonts w:ascii="Times New Roman"/>
          <w:b w:val="false"/>
          <w:i w:val="false"/>
          <w:color w:val="000000"/>
          <w:sz w:val="28"/>
        </w:rPr>
        <w:t>
      126) Қазақстан Республикасын газдандырудың бас схемасын әзірлейді және бекітеді әрі оның іске асырылуын бақылауды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233) тармақшалар</w:t>
      </w:r>
      <w:r>
        <w:rPr>
          <w:rFonts w:ascii="Times New Roman"/>
          <w:b w:val="false"/>
          <w:i w:val="false"/>
          <w:color w:val="000000"/>
          <w:sz w:val="28"/>
        </w:rPr>
        <w:t xml:space="preserve"> мынадай редакцияда жазылсын: </w:t>
      </w:r>
    </w:p>
    <w:bookmarkStart w:name="z21" w:id="15"/>
    <w:p>
      <w:pPr>
        <w:spacing w:after="0"/>
        <w:ind w:left="0"/>
        <w:jc w:val="both"/>
      </w:pPr>
      <w:r>
        <w:rPr>
          <w:rFonts w:ascii="Times New Roman"/>
          <w:b w:val="false"/>
          <w:i w:val="false"/>
          <w:color w:val="000000"/>
          <w:sz w:val="28"/>
        </w:rPr>
        <w:t>
      "232) ядролық және радиациялық қондырғыларды пайдаланудан шығару қағидаларын бекітеді;</w:t>
      </w:r>
    </w:p>
    <w:bookmarkEnd w:id="15"/>
    <w:bookmarkStart w:name="z22" w:id="16"/>
    <w:p>
      <w:pPr>
        <w:spacing w:after="0"/>
        <w:ind w:left="0"/>
        <w:jc w:val="both"/>
      </w:pPr>
      <w:r>
        <w:rPr>
          <w:rFonts w:ascii="Times New Roman"/>
          <w:b w:val="false"/>
          <w:i w:val="false"/>
          <w:color w:val="000000"/>
          <w:sz w:val="28"/>
        </w:rPr>
        <w:t>
      233) Қазақстан Республикасының аумағында Атом энергиясы жөніндегі халықаралық агенттіктің инспекцияларын ұйымдастыру тәртібін әзірлейді және бекітеді;";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 тармақша</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"236) ядролық қауіпсіздікке және (немесе) радиациялық қауіпсіздікке және (немесе) ядролық физикалық қауіпсіздікке сараптама жүргізу қағидаларын бекітеді;";</w:t>
      </w:r>
    </w:p>
    <w:bookmarkEnd w:id="17"/>
    <w:bookmarkStart w:name="z25" w:id="18"/>
    <w:p>
      <w:pPr>
        <w:spacing w:after="0"/>
        <w:ind w:left="0"/>
        <w:jc w:val="both"/>
      </w:pPr>
      <w:r>
        <w:rPr>
          <w:rFonts w:ascii="Times New Roman"/>
          <w:b w:val="false"/>
          <w:i w:val="false"/>
          <w:color w:val="000000"/>
          <w:sz w:val="28"/>
        </w:rPr>
        <w:t>
      мынадай мазмұндағы 243-1), 243-2) және 243-3) тармақшалармен толықтырылсын:</w:t>
      </w:r>
    </w:p>
    <w:bookmarkEnd w:id="18"/>
    <w:bookmarkStart w:name="z26" w:id="19"/>
    <w:p>
      <w:pPr>
        <w:spacing w:after="0"/>
        <w:ind w:left="0"/>
        <w:jc w:val="both"/>
      </w:pPr>
      <w:r>
        <w:rPr>
          <w:rFonts w:ascii="Times New Roman"/>
          <w:b w:val="false"/>
          <w:i w:val="false"/>
          <w:color w:val="000000"/>
          <w:sz w:val="28"/>
        </w:rPr>
        <w:t>
      "243-1) теңгерімдеуші нарықтың есеп айырысу орталығын айқындайды;</w:t>
      </w:r>
    </w:p>
    <w:bookmarkEnd w:id="19"/>
    <w:bookmarkStart w:name="z27" w:id="20"/>
    <w:p>
      <w:pPr>
        <w:spacing w:after="0"/>
        <w:ind w:left="0"/>
        <w:jc w:val="both"/>
      </w:pPr>
      <w:r>
        <w:rPr>
          <w:rFonts w:ascii="Times New Roman"/>
          <w:b w:val="false"/>
          <w:i w:val="false"/>
          <w:color w:val="000000"/>
          <w:sz w:val="28"/>
        </w:rPr>
        <w:t>
      243-2) электр энергиясын бірыңғай сатып алушыны айқындайды;</w:t>
      </w:r>
    </w:p>
    <w:bookmarkEnd w:id="20"/>
    <w:bookmarkStart w:name="z28" w:id="21"/>
    <w:p>
      <w:pPr>
        <w:spacing w:after="0"/>
        <w:ind w:left="0"/>
        <w:jc w:val="both"/>
      </w:pPr>
      <w:r>
        <w:rPr>
          <w:rFonts w:ascii="Times New Roman"/>
          <w:b w:val="false"/>
          <w:i w:val="false"/>
          <w:color w:val="000000"/>
          <w:sz w:val="28"/>
        </w:rPr>
        <w:t>
      243-3) "Электр энергетикасы туралы" Қазақстан Республикасы Заңының 15-3-бабы 3-1-тармағының 3) және 4) тармақшалары шеңберінде алынған қаражатты пайдалану туралы энергия өндіруші ұйымдардың есептік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 көлемін азайту туралы шешім қабылдайды;";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 тармақша</w:t>
      </w:r>
      <w:r>
        <w:rPr>
          <w:rFonts w:ascii="Times New Roman"/>
          <w:b w:val="false"/>
          <w:i w:val="false"/>
          <w:color w:val="000000"/>
          <w:sz w:val="28"/>
        </w:rPr>
        <w:t xml:space="preserve"> мынадай редакцияда жазылсын: </w:t>
      </w:r>
    </w:p>
    <w:bookmarkStart w:name="z30" w:id="22"/>
    <w:p>
      <w:pPr>
        <w:spacing w:after="0"/>
        <w:ind w:left="0"/>
        <w:jc w:val="both"/>
      </w:pPr>
      <w:r>
        <w:rPr>
          <w:rFonts w:ascii="Times New Roman"/>
          <w:b w:val="false"/>
          <w:i w:val="false"/>
          <w:color w:val="000000"/>
          <w:sz w:val="28"/>
        </w:rPr>
        <w:t xml:space="preserve">
      "247) электр энергиясына шекті тарифті және электр қуатының әзірлігін ұстап тұру бойынша көрсетілетін қызметке шекті тарифті бекіту тәртібін айқындайды;"; </w:t>
      </w:r>
    </w:p>
    <w:bookmarkEnd w:id="22"/>
    <w:bookmarkStart w:name="z31" w:id="23"/>
    <w:p>
      <w:pPr>
        <w:spacing w:after="0"/>
        <w:ind w:left="0"/>
        <w:jc w:val="both"/>
      </w:pPr>
      <w:r>
        <w:rPr>
          <w:rFonts w:ascii="Times New Roman"/>
          <w:b w:val="false"/>
          <w:i w:val="false"/>
          <w:color w:val="000000"/>
          <w:sz w:val="28"/>
        </w:rPr>
        <w:t>
      мынадай мазмұндағы 247-1), 247-2) және 247-3) тармақшалармен толықтырылсын:</w:t>
      </w:r>
    </w:p>
    <w:bookmarkEnd w:id="23"/>
    <w:bookmarkStart w:name="z32" w:id="24"/>
    <w:p>
      <w:pPr>
        <w:spacing w:after="0"/>
        <w:ind w:left="0"/>
        <w:jc w:val="both"/>
      </w:pPr>
      <w:r>
        <w:rPr>
          <w:rFonts w:ascii="Times New Roman"/>
          <w:b w:val="false"/>
          <w:i w:val="false"/>
          <w:color w:val="000000"/>
          <w:sz w:val="28"/>
        </w:rPr>
        <w:t>
      "247-1)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ұйымдардың "Электр энергетикасы туралы" Қазақстан Республикасы Заңының 15-3-бабы 3-1-тармағының 3) және 4) тармақшалары шеңберінде алынған қаражатты электр қуатын әзірлікте ұстап тұруға жіберу тәртібін бекітеді;</w:t>
      </w:r>
    </w:p>
    <w:bookmarkEnd w:id="24"/>
    <w:bookmarkStart w:name="z33" w:id="25"/>
    <w:p>
      <w:pPr>
        <w:spacing w:after="0"/>
        <w:ind w:left="0"/>
        <w:jc w:val="both"/>
      </w:pPr>
      <w:r>
        <w:rPr>
          <w:rFonts w:ascii="Times New Roman"/>
          <w:b w:val="false"/>
          <w:i w:val="false"/>
          <w:color w:val="000000"/>
          <w:sz w:val="28"/>
        </w:rPr>
        <w:t>
      247-2) сағаттық мөлшерлемелерді ескере отырып, электр энергиясының шекті тарифіне теңгерімдеу үшін үстемеақыны айқындау әдістемесін бекітеді;</w:t>
      </w:r>
    </w:p>
    <w:bookmarkEnd w:id="25"/>
    <w:bookmarkStart w:name="z34" w:id="26"/>
    <w:p>
      <w:pPr>
        <w:spacing w:after="0"/>
        <w:ind w:left="0"/>
        <w:jc w:val="both"/>
      </w:pPr>
      <w:r>
        <w:rPr>
          <w:rFonts w:ascii="Times New Roman"/>
          <w:b w:val="false"/>
          <w:i w:val="false"/>
          <w:color w:val="000000"/>
          <w:sz w:val="28"/>
        </w:rPr>
        <w:t>
      247-3)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тәртібін бекітеді;";</w:t>
      </w:r>
    </w:p>
    <w:bookmarkEnd w:id="26"/>
    <w:bookmarkStart w:name="z35" w:id="27"/>
    <w:p>
      <w:pPr>
        <w:spacing w:after="0"/>
        <w:ind w:left="0"/>
        <w:jc w:val="both"/>
      </w:pPr>
      <w:r>
        <w:rPr>
          <w:rFonts w:ascii="Times New Roman"/>
          <w:b w:val="false"/>
          <w:i w:val="false"/>
          <w:color w:val="000000"/>
          <w:sz w:val="28"/>
        </w:rPr>
        <w:t>
      мынадай мазмұндағы 275-1) тармақшамен толықтырылсын:</w:t>
      </w:r>
    </w:p>
    <w:bookmarkEnd w:id="27"/>
    <w:bookmarkStart w:name="z36" w:id="28"/>
    <w:p>
      <w:pPr>
        <w:spacing w:after="0"/>
        <w:ind w:left="0"/>
        <w:jc w:val="both"/>
      </w:pPr>
      <w:r>
        <w:rPr>
          <w:rFonts w:ascii="Times New Roman"/>
          <w:b w:val="false"/>
          <w:i w:val="false"/>
          <w:color w:val="000000"/>
          <w:sz w:val="28"/>
        </w:rPr>
        <w:t>
      "275-1) бірыңғай сатып алушының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сатып алуы; бірыңғай сатып алушының электр энергиясының орталықтандырылған сауда саттығының қорытындысы бойынша энергия өндіруші ұйымдардан электр энергиясын сатып алуы;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сатуы шарттарының үлгілік нысандарын әзірлейді және бекітеді;";</w:t>
      </w:r>
    </w:p>
    <w:bookmarkEnd w:id="28"/>
    <w:bookmarkStart w:name="z37" w:id="29"/>
    <w:p>
      <w:pPr>
        <w:spacing w:after="0"/>
        <w:ind w:left="0"/>
        <w:jc w:val="both"/>
      </w:pPr>
      <w:r>
        <w:rPr>
          <w:rFonts w:ascii="Times New Roman"/>
          <w:b w:val="false"/>
          <w:i w:val="false"/>
          <w:color w:val="000000"/>
          <w:sz w:val="28"/>
        </w:rPr>
        <w:t>
      мынадай мазмұндағы 309-1), 309-2), 309-3), 309-4), 309-5), 309-6), 309-7), 309-8), 309-9), 309-10), 309-11), 309-12), 309-13), 309-14), 309-15), 309-16), 309-17), 309-18) және 309-19) тармақшалармен толықтырылсын:</w:t>
      </w:r>
    </w:p>
    <w:bookmarkEnd w:id="29"/>
    <w:bookmarkStart w:name="z38" w:id="30"/>
    <w:p>
      <w:pPr>
        <w:spacing w:after="0"/>
        <w:ind w:left="0"/>
        <w:jc w:val="both"/>
      </w:pPr>
      <w:r>
        <w:rPr>
          <w:rFonts w:ascii="Times New Roman"/>
          <w:b w:val="false"/>
          <w:i w:val="false"/>
          <w:color w:val="000000"/>
          <w:sz w:val="28"/>
        </w:rPr>
        <w:t>
      "309-1) теңгерімдеуші электр энергиясын және теріс теңгерімсіздіктерді сатып алу-сату шартының үлгілік нысанын әзірлейді және бекітеді;</w:t>
      </w:r>
    </w:p>
    <w:bookmarkEnd w:id="30"/>
    <w:bookmarkStart w:name="z39" w:id="31"/>
    <w:p>
      <w:pPr>
        <w:spacing w:after="0"/>
        <w:ind w:left="0"/>
        <w:jc w:val="both"/>
      </w:pPr>
      <w:r>
        <w:rPr>
          <w:rFonts w:ascii="Times New Roman"/>
          <w:b w:val="false"/>
          <w:i w:val="false"/>
          <w:color w:val="000000"/>
          <w:sz w:val="28"/>
        </w:rPr>
        <w:t>
      309-2) Қазақстан Республикасының біртұтас электр энергетикалық жүйесін теңгерімдеу аймақтарын айқындау тәртібін әзірлейді және бекітеді;</w:t>
      </w:r>
    </w:p>
    <w:bookmarkEnd w:id="31"/>
    <w:p>
      <w:pPr>
        <w:spacing w:after="0"/>
        <w:ind w:left="0"/>
        <w:jc w:val="both"/>
      </w:pPr>
      <w:r>
        <w:rPr>
          <w:rFonts w:ascii="Times New Roman"/>
          <w:b w:val="false"/>
          <w:i w:val="false"/>
          <w:color w:val="000000"/>
          <w:sz w:val="28"/>
        </w:rPr>
        <w:t>
      309-3) теңгерім провайдерлерінің қызметіне қойылатын талаптарды айқындау тәртібін әзірлейді және бекітеді;</w:t>
      </w:r>
    </w:p>
    <w:p>
      <w:pPr>
        <w:spacing w:after="0"/>
        <w:ind w:left="0"/>
        <w:jc w:val="both"/>
      </w:pPr>
      <w:r>
        <w:rPr>
          <w:rFonts w:ascii="Times New Roman"/>
          <w:b w:val="false"/>
          <w:i w:val="false"/>
          <w:color w:val="000000"/>
          <w:sz w:val="28"/>
        </w:rPr>
        <w:t>
      309-4) электр энергиясының теңгерімдеуші нарығы субъектілерінің жоғарылатып (төмендетіп) теңгерімдеуге қатысуға арналған өтінімдерді жүйелік операторға беру тәртібін әзірлейді және бекітеді;</w:t>
      </w:r>
    </w:p>
    <w:p>
      <w:pPr>
        <w:spacing w:after="0"/>
        <w:ind w:left="0"/>
        <w:jc w:val="both"/>
      </w:pPr>
      <w:r>
        <w:rPr>
          <w:rFonts w:ascii="Times New Roman"/>
          <w:b w:val="false"/>
          <w:i w:val="false"/>
          <w:color w:val="000000"/>
          <w:sz w:val="28"/>
        </w:rPr>
        <w:t>
      309-5) электр энергиясының теңгерімдеуші нарығы субъектілерінің жоғарылатып (төмендетіп) теңгерімдеуге қатысуға өтінімдерін іріктеу және іске қосу тәртібін белгілейді;</w:t>
      </w:r>
    </w:p>
    <w:p>
      <w:pPr>
        <w:spacing w:after="0"/>
        <w:ind w:left="0"/>
        <w:jc w:val="both"/>
      </w:pPr>
      <w:r>
        <w:rPr>
          <w:rFonts w:ascii="Times New Roman"/>
          <w:b w:val="false"/>
          <w:i w:val="false"/>
          <w:color w:val="000000"/>
          <w:sz w:val="28"/>
        </w:rPr>
        <w:t>
      309-6) теңгерімдеуші нарықтың есеп айырысу орталығы тиісті теңгерімдеу аймағы үшін операциялық тәуліктің тиісті сағатына сатып алатын теңгерімдеуші электр энергиясының көлемін айқындау тәртібін белгілейді;</w:t>
      </w:r>
    </w:p>
    <w:p>
      <w:pPr>
        <w:spacing w:after="0"/>
        <w:ind w:left="0"/>
        <w:jc w:val="both"/>
      </w:pPr>
      <w:r>
        <w:rPr>
          <w:rFonts w:ascii="Times New Roman"/>
          <w:b w:val="false"/>
          <w:i w:val="false"/>
          <w:color w:val="000000"/>
          <w:sz w:val="28"/>
        </w:rPr>
        <w:t>
      309-7) теңгерімдеуші нарықтың есеп айырысу орталығының теңгерімдеуші электр энергиясын сатудың сағаттық орташа өлшемді бағаларын есептеу тәртібін белгілейді;</w:t>
      </w:r>
    </w:p>
    <w:p>
      <w:pPr>
        <w:spacing w:after="0"/>
        <w:ind w:left="0"/>
        <w:jc w:val="both"/>
      </w:pPr>
      <w:r>
        <w:rPr>
          <w:rFonts w:ascii="Times New Roman"/>
          <w:b w:val="false"/>
          <w:i w:val="false"/>
          <w:color w:val="000000"/>
          <w:sz w:val="28"/>
        </w:rPr>
        <w:t>
      309-8) теңгерімдеуші нарықтың есеп айырысу орталығының теңгерімдеуші электр энергиясының сағаттық көлемдерін және электр энергиясының теңгерімдеуші нарығы субъектілерінің сағаттық теңгерімсіздіктерін есептеу тәртібін белгілейді;</w:t>
      </w:r>
    </w:p>
    <w:p>
      <w:pPr>
        <w:spacing w:after="0"/>
        <w:ind w:left="0"/>
        <w:jc w:val="both"/>
      </w:pPr>
      <w:r>
        <w:rPr>
          <w:rFonts w:ascii="Times New Roman"/>
          <w:b w:val="false"/>
          <w:i w:val="false"/>
          <w:color w:val="000000"/>
          <w:sz w:val="28"/>
        </w:rPr>
        <w:t xml:space="preserve">
      309-9) теңгерімдеуші электр энергиясы нарығы субъектілерінің Орталық Азия мемлекетінің энергия жүйесімен теңгерімдеу аймағының шекарасындағы электр энергиясының сальдо-ағымдарының ауытқулары үшін жауапты болу тәртібін айқындайды; </w:t>
      </w:r>
    </w:p>
    <w:p>
      <w:pPr>
        <w:spacing w:after="0"/>
        <w:ind w:left="0"/>
        <w:jc w:val="both"/>
      </w:pPr>
      <w:r>
        <w:rPr>
          <w:rFonts w:ascii="Times New Roman"/>
          <w:b w:val="false"/>
          <w:i w:val="false"/>
          <w:color w:val="000000"/>
          <w:sz w:val="28"/>
        </w:rPr>
        <w:t>
      309-10) энергия өндіруші ұйымдардың жүйелік операторға алдағы жоспарлау тәуліктерінің әрбір сағатына жоғарылатып (төмендетіп) теңгерімдеуге қатысуға өтінімдер беру тәртібін белгілейді;</w:t>
      </w:r>
    </w:p>
    <w:p>
      <w:pPr>
        <w:spacing w:after="0"/>
        <w:ind w:left="0"/>
        <w:jc w:val="both"/>
      </w:pPr>
      <w:r>
        <w:rPr>
          <w:rFonts w:ascii="Times New Roman"/>
          <w:b w:val="false"/>
          <w:i w:val="false"/>
          <w:color w:val="000000"/>
          <w:sz w:val="28"/>
        </w:rPr>
        <w:t>
      309-11) теңгерім провайдерлерінің тізбесін қалыптастыру тәртібін айқындайды;</w:t>
      </w:r>
    </w:p>
    <w:p>
      <w:pPr>
        <w:spacing w:after="0"/>
        <w:ind w:left="0"/>
        <w:jc w:val="both"/>
      </w:pPr>
      <w:r>
        <w:rPr>
          <w:rFonts w:ascii="Times New Roman"/>
          <w:b w:val="false"/>
          <w:i w:val="false"/>
          <w:color w:val="000000"/>
          <w:sz w:val="28"/>
        </w:rPr>
        <w:t>
      309-12) электр энергиясын бірыңғай сатып алушының энергия беруші ұйымдармен электр энергиясын беруге арналған шарттар жасасу және электр энергиясын беру бойынша көрсетілетін қызметке ақы төлеу жағдайлары мен тәртібін айқындайды;</w:t>
      </w:r>
    </w:p>
    <w:p>
      <w:pPr>
        <w:spacing w:after="0"/>
        <w:ind w:left="0"/>
        <w:jc w:val="both"/>
      </w:pPr>
      <w:r>
        <w:rPr>
          <w:rFonts w:ascii="Times New Roman"/>
          <w:b w:val="false"/>
          <w:i w:val="false"/>
          <w:color w:val="000000"/>
          <w:sz w:val="28"/>
        </w:rPr>
        <w:t>
      309-13) теңгерімдеуші нарықтың субъектілерімен қосылу шартының үлгілік нысанын бекітеді;</w:t>
      </w:r>
    </w:p>
    <w:p>
      <w:pPr>
        <w:spacing w:after="0"/>
        <w:ind w:left="0"/>
        <w:jc w:val="both"/>
      </w:pPr>
      <w:r>
        <w:rPr>
          <w:rFonts w:ascii="Times New Roman"/>
          <w:b w:val="false"/>
          <w:i w:val="false"/>
          <w:color w:val="000000"/>
          <w:sz w:val="28"/>
        </w:rPr>
        <w:t>
      309-14) жаңартылатын көздердің электр энергиясын сату бағасына арттыру коэффициентін есептеу тәртібін айқындайды;</w:t>
      </w:r>
    </w:p>
    <w:p>
      <w:pPr>
        <w:spacing w:after="0"/>
        <w:ind w:left="0"/>
        <w:jc w:val="both"/>
      </w:pPr>
      <w:r>
        <w:rPr>
          <w:rFonts w:ascii="Times New Roman"/>
          <w:b w:val="false"/>
          <w:i w:val="false"/>
          <w:color w:val="000000"/>
          <w:sz w:val="28"/>
        </w:rPr>
        <w:t>
      309-15) жаңартылатын көздердің электр энергиясын сату бағасына төмендету коэффициентін есептеу тәртібін айқындайды;</w:t>
      </w:r>
    </w:p>
    <w:p>
      <w:pPr>
        <w:spacing w:after="0"/>
        <w:ind w:left="0"/>
        <w:jc w:val="both"/>
      </w:pPr>
      <w:r>
        <w:rPr>
          <w:rFonts w:ascii="Times New Roman"/>
          <w:b w:val="false"/>
          <w:i w:val="false"/>
          <w:color w:val="000000"/>
          <w:sz w:val="28"/>
        </w:rPr>
        <w:t>
      309-16) электр энергиясын өндіру-тұтынудың тәуліктік кестесіне енгізілген электр энергиясын желіге жіберудің жоспарлы мәнінен жол берілетін ауытқу мәнін айқындау тәртібін белгілейді;</w:t>
      </w:r>
    </w:p>
    <w:p>
      <w:pPr>
        <w:spacing w:after="0"/>
        <w:ind w:left="0"/>
        <w:jc w:val="both"/>
      </w:pPr>
      <w:r>
        <w:rPr>
          <w:rFonts w:ascii="Times New Roman"/>
          <w:b w:val="false"/>
          <w:i w:val="false"/>
          <w:color w:val="000000"/>
          <w:sz w:val="28"/>
        </w:rPr>
        <w:t>
      309-17) теңгерімдеуші нарықтың есеп айырысу орталығы операциялық тәуліктердің тиісті сағаттарында сататын Қазақстан Республикасының біртұтас электр энергетикалық жүйесін теңгерімдеу аймақтарының теріс теңгерімсіздіктерінің көлемдерін айқындау тәртібін белгілейді;</w:t>
      </w:r>
    </w:p>
    <w:p>
      <w:pPr>
        <w:spacing w:after="0"/>
        <w:ind w:left="0"/>
        <w:jc w:val="both"/>
      </w:pPr>
      <w:r>
        <w:rPr>
          <w:rFonts w:ascii="Times New Roman"/>
          <w:b w:val="false"/>
          <w:i w:val="false"/>
          <w:color w:val="000000"/>
          <w:sz w:val="28"/>
        </w:rPr>
        <w:t>
      309-18) теңгерімдеуші электр энергиясының сағаттық көлемдерін және электр энергиясының теңгерімдеуші нарығы субъектілерінің теңгерімсіздіктерін есептеу тәртібін бекітеді;</w:t>
      </w:r>
    </w:p>
    <w:p>
      <w:pPr>
        <w:spacing w:after="0"/>
        <w:ind w:left="0"/>
        <w:jc w:val="both"/>
      </w:pPr>
      <w:r>
        <w:rPr>
          <w:rFonts w:ascii="Times New Roman"/>
          <w:b w:val="false"/>
          <w:i w:val="false"/>
          <w:color w:val="000000"/>
          <w:sz w:val="28"/>
        </w:rPr>
        <w:t>
      309-19) электр энергиясының теңгерімдеуші нарығының субъектілерін төмендетіп (жоғарылатып) теңгерімдеудің ең төмен көлемдерін есептеу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 тармақша</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"318) "Электр энергетикасы туралы" Қазақстан Республикасы Заңының 15-4 және 15-6-баптарына сәйкес электр қуаты нарығында жасалған электр қуатын әзірлікте ұстап тұру бойынша көрсетілетін қызметті сатып алу туралы ұзақ мерзімді шарттар бойынша іс-шараларды іске асыру шеңберінде тартылатын қарыздар бойынша сыйақылар шығындарын да қамтитын электр энергиясына арналған шекті тарифтерді бекіту кезінде ескерілетін пайда нормасын, сондай-ақ теңгерімдеу үшін үстемеақыны айқындау әдістемесін бекітеді;";</w:t>
      </w:r>
    </w:p>
    <w:bookmarkEnd w:id="32"/>
    <w:bookmarkStart w:name="z42" w:id="33"/>
    <w:p>
      <w:pPr>
        <w:spacing w:after="0"/>
        <w:ind w:left="0"/>
        <w:jc w:val="both"/>
      </w:pPr>
      <w:r>
        <w:rPr>
          <w:rFonts w:ascii="Times New Roman"/>
          <w:b w:val="false"/>
          <w:i w:val="false"/>
          <w:color w:val="000000"/>
          <w:sz w:val="28"/>
        </w:rPr>
        <w:t>
      мынадай мазмұндағы 318-1) тармақшамен толықтырылсын:</w:t>
      </w:r>
    </w:p>
    <w:bookmarkEnd w:id="33"/>
    <w:bookmarkStart w:name="z43" w:id="34"/>
    <w:p>
      <w:pPr>
        <w:spacing w:after="0"/>
        <w:ind w:left="0"/>
        <w:jc w:val="both"/>
      </w:pPr>
      <w:r>
        <w:rPr>
          <w:rFonts w:ascii="Times New Roman"/>
          <w:b w:val="false"/>
          <w:i w:val="false"/>
          <w:color w:val="000000"/>
          <w:sz w:val="28"/>
        </w:rPr>
        <w:t>
      "318-1) электр энергиясына арналған шекті тарифтерге сағаттық мөлшерлемелерді айқындау тәртібін әзірлейді және бекітеді;";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 тармақша</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"353) электр энергиясын бірыңғай сатып алушының күнтізбелік жылдың қорытындысы бойынша электр энергиясының тиісті үлесін қайта есептеу және басым тұтынушыға қайта бөлу тәртібін әзірлейді және бекітеді;";</w:t>
      </w:r>
    </w:p>
    <w:bookmarkEnd w:id="35"/>
    <w:bookmarkStart w:name="z47" w:id="36"/>
    <w:p>
      <w:pPr>
        <w:spacing w:after="0"/>
        <w:ind w:left="0"/>
        <w:jc w:val="both"/>
      </w:pPr>
      <w:r>
        <w:rPr>
          <w:rFonts w:ascii="Times New Roman"/>
          <w:b w:val="false"/>
          <w:i w:val="false"/>
          <w:color w:val="000000"/>
          <w:sz w:val="28"/>
        </w:rPr>
        <w:t>
      мынадай мазмұндағы 353-1) тармақшамен толықтырылсын:</w:t>
      </w:r>
    </w:p>
    <w:bookmarkEnd w:id="36"/>
    <w:bookmarkStart w:name="z48" w:id="37"/>
    <w:p>
      <w:pPr>
        <w:spacing w:after="0"/>
        <w:ind w:left="0"/>
        <w:jc w:val="both"/>
      </w:pPr>
      <w:r>
        <w:rPr>
          <w:rFonts w:ascii="Times New Roman"/>
          <w:b w:val="false"/>
          <w:i w:val="false"/>
          <w:color w:val="000000"/>
          <w:sz w:val="28"/>
        </w:rPr>
        <w:t>
      "353-1) электр энергиясын бірыңғай сатып алушының жаңартылатын энергия көздерін пайдалануды қолдауға жұмсалатын шығындарын бөлу тәртібін әзірлейді және бекітеді;";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 тармақшалар</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"369)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тиісті үлгілік нысандарын бекітеді;</w:t>
      </w:r>
    </w:p>
    <w:bookmarkEnd w:id="38"/>
    <w:bookmarkStart w:name="z51" w:id="39"/>
    <w:p>
      <w:pPr>
        <w:spacing w:after="0"/>
        <w:ind w:left="0"/>
        <w:jc w:val="both"/>
      </w:pPr>
      <w:r>
        <w:rPr>
          <w:rFonts w:ascii="Times New Roman"/>
          <w:b w:val="false"/>
          <w:i w:val="false"/>
          <w:color w:val="000000"/>
          <w:sz w:val="28"/>
        </w:rPr>
        <w:t>
      370) тіркелген тарифтерді айқындау қағидаларын әзірлейді;";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 тармақша</w:t>
      </w:r>
      <w:r>
        <w:rPr>
          <w:rFonts w:ascii="Times New Roman"/>
          <w:b w:val="false"/>
          <w:i w:val="false"/>
          <w:color w:val="000000"/>
          <w:sz w:val="28"/>
        </w:rPr>
        <w:t xml:space="preserve"> алып тасталсын;</w:t>
      </w:r>
    </w:p>
    <w:bookmarkStart w:name="z53" w:id="40"/>
    <w:p>
      <w:pPr>
        <w:spacing w:after="0"/>
        <w:ind w:left="0"/>
        <w:jc w:val="both"/>
      </w:pPr>
      <w:r>
        <w:rPr>
          <w:rFonts w:ascii="Times New Roman"/>
          <w:b w:val="false"/>
          <w:i w:val="false"/>
          <w:color w:val="000000"/>
          <w:sz w:val="28"/>
        </w:rPr>
        <w:t>
      мынадай мазмұндағы 379-1), 379-2), 379-3), 379-4), 379-5), 379-6), 379-7), 379-8), 379-9), 379-10), 379-11), 379-12),379-13), 379-14), 379-15), 379-16), 379-17), 379-18) және 379-19) тармақшалармен толықтырылсын:</w:t>
      </w:r>
    </w:p>
    <w:bookmarkEnd w:id="40"/>
    <w:bookmarkStart w:name="z54" w:id="41"/>
    <w:p>
      <w:pPr>
        <w:spacing w:after="0"/>
        <w:ind w:left="0"/>
        <w:jc w:val="both"/>
      </w:pPr>
      <w:r>
        <w:rPr>
          <w:rFonts w:ascii="Times New Roman"/>
          <w:b w:val="false"/>
          <w:i w:val="false"/>
          <w:color w:val="000000"/>
          <w:sz w:val="28"/>
        </w:rPr>
        <w:t>
      "379-1) электр энергиясын бірыңғай сатып алушының энергия өндіруші ұйымдардан электр энергиясын бір сағатқа және (немесе) тәулікке және (немесе) айға және (немесе) тоқсанға және (немесе) жылға (жылдарға) сатып алу тәртібін белгілейді;</w:t>
      </w:r>
    </w:p>
    <w:bookmarkEnd w:id="41"/>
    <w:bookmarkStart w:name="z55" w:id="42"/>
    <w:p>
      <w:pPr>
        <w:spacing w:after="0"/>
        <w:ind w:left="0"/>
        <w:jc w:val="both"/>
      </w:pPr>
      <w:r>
        <w:rPr>
          <w:rFonts w:ascii="Times New Roman"/>
          <w:b w:val="false"/>
          <w:i w:val="false"/>
          <w:color w:val="000000"/>
          <w:sz w:val="28"/>
        </w:rPr>
        <w:t>
      379-2) электр энергиясын бірыңғай сатып алушының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сондай-ақ электр энергиясының орталықтандырылған сауда-саттығында цифрлық майнинг бойынша қызметті жүзеге асыратын тұлғаларға электр энергиясына шекті тарифтерден жоғары тарифпен электр энергиясын сату тәртібін белгілейді;</w:t>
      </w:r>
    </w:p>
    <w:bookmarkEnd w:id="42"/>
    <w:p>
      <w:pPr>
        <w:spacing w:after="0"/>
        <w:ind w:left="0"/>
        <w:jc w:val="both"/>
      </w:pPr>
      <w:r>
        <w:rPr>
          <w:rFonts w:ascii="Times New Roman"/>
          <w:b w:val="false"/>
          <w:i w:val="false"/>
          <w:color w:val="000000"/>
          <w:sz w:val="28"/>
        </w:rPr>
        <w:t>
      379-3) электр энергиясын бірыңғай сатып алушының басқа елдердің электр энергиясын жеткізушілерінен (өндірушілерінен) электр энергиясын сатып алуды жүзеге асыруының тәртібін айқындайды;</w:t>
      </w:r>
    </w:p>
    <w:p>
      <w:pPr>
        <w:spacing w:after="0"/>
        <w:ind w:left="0"/>
        <w:jc w:val="both"/>
      </w:pPr>
      <w:r>
        <w:rPr>
          <w:rFonts w:ascii="Times New Roman"/>
          <w:b w:val="false"/>
          <w:i w:val="false"/>
          <w:color w:val="000000"/>
          <w:sz w:val="28"/>
        </w:rPr>
        <w:t>
      379-4) электр энергиясын бірыңғай сатып алушының электр энергиясын басқа елдердің тұтынушыларына сатуды жүзеге асыруының тәртібін айқындайды;</w:t>
      </w:r>
    </w:p>
    <w:p>
      <w:pPr>
        <w:spacing w:after="0"/>
        <w:ind w:left="0"/>
        <w:jc w:val="both"/>
      </w:pPr>
      <w:r>
        <w:rPr>
          <w:rFonts w:ascii="Times New Roman"/>
          <w:b w:val="false"/>
          <w:i w:val="false"/>
          <w:color w:val="000000"/>
          <w:sz w:val="28"/>
        </w:rPr>
        <w:t>
      379-5) бірыңғай сатып алушының тарифтерді саралау арқылы көтерме сауда нарығының тұтынушылары үшін атаулы қолдау көрсетуді жүзеге асыру тәртібін айқындайды;</w:t>
      </w:r>
    </w:p>
    <w:p>
      <w:pPr>
        <w:spacing w:after="0"/>
        <w:ind w:left="0"/>
        <w:jc w:val="both"/>
      </w:pPr>
      <w:r>
        <w:rPr>
          <w:rFonts w:ascii="Times New Roman"/>
          <w:b w:val="false"/>
          <w:i w:val="false"/>
          <w:color w:val="000000"/>
          <w:sz w:val="28"/>
        </w:rPr>
        <w:t>
      379-6) электр энергиясын бірыңғай сатып алушының электр энергиясын сатуға арналған болжамды бағаларды айқындау тәртібін айқындайды;</w:t>
      </w:r>
    </w:p>
    <w:p>
      <w:pPr>
        <w:spacing w:after="0"/>
        <w:ind w:left="0"/>
        <w:jc w:val="both"/>
      </w:pPr>
      <w:r>
        <w:rPr>
          <w:rFonts w:ascii="Times New Roman"/>
          <w:b w:val="false"/>
          <w:i w:val="false"/>
          <w:color w:val="000000"/>
          <w:sz w:val="28"/>
        </w:rPr>
        <w:t>
      379-7) электр энергиясын бірыңғай сатып алушының электр энергиясын сатып алу тәртібін айқындайды;</w:t>
      </w:r>
    </w:p>
    <w:p>
      <w:pPr>
        <w:spacing w:after="0"/>
        <w:ind w:left="0"/>
        <w:jc w:val="both"/>
      </w:pPr>
      <w:r>
        <w:rPr>
          <w:rFonts w:ascii="Times New Roman"/>
          <w:b w:val="false"/>
          <w:i w:val="false"/>
          <w:color w:val="000000"/>
          <w:sz w:val="28"/>
        </w:rPr>
        <w:t>
      379-8) цифрлық майнинг бойынша қызметті жүзеге асыратын электр энергиясының көтерме сауда нарығы субъектілерінің электр энергиясын сатып алуды жүзеге асыру тәртібін айқындайды;</w:t>
      </w:r>
    </w:p>
    <w:p>
      <w:pPr>
        <w:spacing w:after="0"/>
        <w:ind w:left="0"/>
        <w:jc w:val="both"/>
      </w:pPr>
      <w:r>
        <w:rPr>
          <w:rFonts w:ascii="Times New Roman"/>
          <w:b w:val="false"/>
          <w:i w:val="false"/>
          <w:color w:val="000000"/>
          <w:sz w:val="28"/>
        </w:rPr>
        <w:t>
      379-9) шартты тұтынушылар мен басым тұтынушылардың электр энергиясын бірыңғай сатып алушыдан электр энергиясын сатып алу бағалары мен көлемдерін электр энергиясын бірыңғай сатып алушының есептеу тәртібін айқындайды;</w:t>
      </w:r>
    </w:p>
    <w:p>
      <w:pPr>
        <w:spacing w:after="0"/>
        <w:ind w:left="0"/>
        <w:jc w:val="both"/>
      </w:pPr>
      <w:r>
        <w:rPr>
          <w:rFonts w:ascii="Times New Roman"/>
          <w:b w:val="false"/>
          <w:i w:val="false"/>
          <w:color w:val="000000"/>
          <w:sz w:val="28"/>
        </w:rPr>
        <w:t>
      379-10) электр энергиясын бірыңғай сатып алушымен жасалған электр энергиясын ұзақ мерзімді сатып алу-сату шарты бар жаңартылатын көздер үшін электр энергиясын өндіру-тұтынудың тәуліктік кестесін түзету тәртібін айқындайды;</w:t>
      </w:r>
    </w:p>
    <w:p>
      <w:pPr>
        <w:spacing w:after="0"/>
        <w:ind w:left="0"/>
        <w:jc w:val="both"/>
      </w:pPr>
      <w:r>
        <w:rPr>
          <w:rFonts w:ascii="Times New Roman"/>
          <w:b w:val="false"/>
          <w:i w:val="false"/>
          <w:color w:val="000000"/>
          <w:sz w:val="28"/>
        </w:rPr>
        <w:t>
      379-11) электр энергиясын бірыңғай сатып алушының электр энергиясын сатып алу мен сатуды жүзеге асыру, электр энергиясын бірыңғай сатып алушының жұмыс істеуі кезінде өзара есеп айырысуды жүзеге асыру тәртібін айқындайды;</w:t>
      </w:r>
    </w:p>
    <w:p>
      <w:pPr>
        <w:spacing w:after="0"/>
        <w:ind w:left="0"/>
        <w:jc w:val="both"/>
      </w:pPr>
      <w:r>
        <w:rPr>
          <w:rFonts w:ascii="Times New Roman"/>
          <w:b w:val="false"/>
          <w:i w:val="false"/>
          <w:color w:val="000000"/>
          <w:sz w:val="28"/>
        </w:rPr>
        <w:t>
      379-12) электр энергиясын бірыңғай сатып алушының электр энергиясын сатып алу және сату бағаларын айқындау тәртібін айқындайды;</w:t>
      </w:r>
    </w:p>
    <w:p>
      <w:pPr>
        <w:spacing w:after="0"/>
        <w:ind w:left="0"/>
        <w:jc w:val="both"/>
      </w:pPr>
      <w:r>
        <w:rPr>
          <w:rFonts w:ascii="Times New Roman"/>
          <w:b w:val="false"/>
          <w:i w:val="false"/>
          <w:color w:val="000000"/>
          <w:sz w:val="28"/>
        </w:rPr>
        <w:t>
      379-13) электр энергиясының көтерме сауда нарығы субъектілерінің электр энергиясын бірыңғай сатып алушыдан сатып алған электр энергиясына ақы төлеу тәртібі мен мерзімдерін айқындайды;</w:t>
      </w:r>
    </w:p>
    <w:p>
      <w:pPr>
        <w:spacing w:after="0"/>
        <w:ind w:left="0"/>
        <w:jc w:val="both"/>
      </w:pPr>
      <w:r>
        <w:rPr>
          <w:rFonts w:ascii="Times New Roman"/>
          <w:b w:val="false"/>
          <w:i w:val="false"/>
          <w:color w:val="000000"/>
          <w:sz w:val="28"/>
        </w:rPr>
        <w:t>
      379-14) бірыңғай сатып алушының энергия өндіруші ұйымдардан және электр энергиясының жаңартылатын көздерінен сатып алынған электр энергиясына ақы төлеу тәртібі мен мерзімдерін айқындайды;</w:t>
      </w:r>
    </w:p>
    <w:p>
      <w:pPr>
        <w:spacing w:after="0"/>
        <w:ind w:left="0"/>
        <w:jc w:val="both"/>
      </w:pPr>
      <w:r>
        <w:rPr>
          <w:rFonts w:ascii="Times New Roman"/>
          <w:b w:val="false"/>
          <w:i w:val="false"/>
          <w:color w:val="000000"/>
          <w:sz w:val="28"/>
        </w:rPr>
        <w:t>
      379-15) электр энергиясының көтерме сауда нарығының субъектілері (электр энергиясын кепілдікпен берушілерден басқа) электр энергиясын бірыңғай сатып алушыдан сатып алған электр энергиясына ақы төлеу тәртібін белгілейді;</w:t>
      </w:r>
    </w:p>
    <w:p>
      <w:pPr>
        <w:spacing w:after="0"/>
        <w:ind w:left="0"/>
        <w:jc w:val="both"/>
      </w:pPr>
      <w:r>
        <w:rPr>
          <w:rFonts w:ascii="Times New Roman"/>
          <w:b w:val="false"/>
          <w:i w:val="false"/>
          <w:color w:val="000000"/>
          <w:sz w:val="28"/>
        </w:rPr>
        <w:t>
      379-16) электр энергиясын кепілдікпен берушілердің электр энергиясын бірыңғай сатып алушыдан сатып алынған электр энергиясына ақы төлеуді жүзеге асыру тәртібін айқындайды;</w:t>
      </w:r>
    </w:p>
    <w:p>
      <w:pPr>
        <w:spacing w:after="0"/>
        <w:ind w:left="0"/>
        <w:jc w:val="both"/>
      </w:pPr>
      <w:r>
        <w:rPr>
          <w:rFonts w:ascii="Times New Roman"/>
          <w:b w:val="false"/>
          <w:i w:val="false"/>
          <w:color w:val="000000"/>
          <w:sz w:val="28"/>
        </w:rPr>
        <w:t>
      379-17) электр энергиясын бірыңғай сатып алушы жұмыс істеген кезде электр энергиясын өндіру-тұтынудың тәуліктік кестесіне сәйкес аударуға жататын ақша қаражатының сомасын есептеу тәртібін белгілейді;</w:t>
      </w:r>
    </w:p>
    <w:p>
      <w:pPr>
        <w:spacing w:after="0"/>
        <w:ind w:left="0"/>
        <w:jc w:val="both"/>
      </w:pPr>
      <w:r>
        <w:rPr>
          <w:rFonts w:ascii="Times New Roman"/>
          <w:b w:val="false"/>
          <w:i w:val="false"/>
          <w:color w:val="000000"/>
          <w:sz w:val="28"/>
        </w:rPr>
        <w:t>
      379-18) энергия өндіруші ұйымдардан сатып алынған электр энергиясы үшін ақша қаражаты сомасын төлеу тәртібін белгілейді;</w:t>
      </w:r>
    </w:p>
    <w:p>
      <w:pPr>
        <w:spacing w:after="0"/>
        <w:ind w:left="0"/>
        <w:jc w:val="both"/>
      </w:pPr>
      <w:r>
        <w:rPr>
          <w:rFonts w:ascii="Times New Roman"/>
          <w:b w:val="false"/>
          <w:i w:val="false"/>
          <w:color w:val="000000"/>
          <w:sz w:val="28"/>
        </w:rPr>
        <w:t>
      379-19) цифрлық майнерлердің электр энергиясының орталықтандырылған сауда-саттығында электр энергиясын бірыңғай сатып алушыдан электр энергиясын сатып алу тәртібін бекітеді;".</w:t>
      </w:r>
    </w:p>
    <w:bookmarkStart w:name="z56" w:id="4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