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e7a5" w14:textId="d2ae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3 тамыздағы № 642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 бекіту туралы" Қазақстан Республикасы Үкіметінің 2009 жылғы 2 қазандағы № 1520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"Республикалық маңызы бар қаланың, астананың жергілікті атқарушы органының ішкі нарықта айналысқа жіберу үшін бағалы қағаздар шығару ережесін бекіту туралы" Қазақстан Республикасы Үкіметінің 2009 жылғы 2 қазандағы № 1520 қаулысына өзгеріс енгізу туралы" Қазақстан Республикасы Үкіметінің 2015 жылғы 12 қарашадағы № 898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"Республикалық маңызы бар қаланың, астананың жергілікті атқарушы органының ішкі нарықта айналысқа жіберу үшін бағалы қағаздар шығару ережесін бекіту туралы" Қазақстан Республикасы Үкіметінің 2009 жылғы 2 қазандағы № 1520 қаулысына өзгерістер мен толықтырулар енгізу туралы" Қазақстан Республикасы Үкіметінің 2016 жылғы 6 маусымдағы № 332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 бекіту туралы" Қазақстан Республикасы Үкіметінің 2009 жылғы 2 қазандағы № 1520 қаулысына толықтыру енгізу туралы" Қазақстан Республикасы Үкіметінің 2018 жылғы 24 мамырдағы № 287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"Облыстың,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 бекіту туралы" Қазақстан Республикасы Үкіметінің 2009 жылғы 2 қазандағы № 1520 қаулысына өзгерістер мен толықтырулар енгізу туралы" Қазақстан Республикасы Үкіметінің 2018 жылғы 13 желтоқсандағы № 831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"Облыстың,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 бекіту туралы" Қазақстан Республикасы Үкіметінің 2009 жылғы 2 қазандағы № 1520 қаулысына өзгеріс енгізу туралы" Қазақстан Республикасы Үкіметінің 2020 жылғы 14 қазандағы № 660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"Облыстың,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 бекіту туралы" Қазақстан Республикасы Үкіметінің 2009 жылғы 2 қазандағы № 1520 қаулысына өзгерістер енгізу туралы" Қазақстан Республикасы Үкіметінің 2021 жылғы 5 тамыздағы № 525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