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bbfe" w14:textId="258b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10 тамыздағы № 669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туралы" Қазақстан Республикасы Үкіметінің 2008 жылғы 30 қаңтардағы № 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туралы" Қазақстан Республикасы Үкіметінің 2008 жылғы 30 қаңтардағы № 77 қаулысына өзгерістер енгізу туралы" Қазақстан Республикасы Үкіметінің 2013 жылғы 31 желтоқсандағы № 1487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туралы" Қазақстан Республикасы Үкіметінің 2008 жылғы 30 қаңтардағы № 77 қаулысына толықтырулар енгізу туралы" Қазақстан Республикасы Үкіметінің 2016 жылғы 28 желтоқсандағы № 866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туралы" Қазақстан Республикасы Үкіметінің 2008 жылғы 30 қаңтардағы № 77 қаулысына өзгерістер енгізу туралы" Қазақстан Республикасы Үкіметінің 2017 жылғы 31 наурыздағы № 150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туралы" Қазақстан Республикасы Үкіметінің 2008 жылғы 30 қаңтардағы № 77 қаулысына өзгерістер мен толықтыру енгізу туралы" Қазақстан Республикасы Үкіметінің 2020 жылғы 3 маусымдағы № 346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