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eaa9" w14:textId="302e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"Тіркеушіні айқындау туралы" Қазақстан Республикасы Үкіметінің 2016 жылғы 5 тамыздағы № 452 қаулысының және "Қазақстан Республикасы Үкіметінің "Астық қолхаттарын шығару арқылы қойма қызметі бойынша қызметтер көрсету жөніндегі қызметті лицензиялауды жүзеге асыратын лицензиарды айқындау туралы" 2015 жылғы 28 қазандағы № 852 және "Астық қолхаттарын тіркеушіні айқындау туралы" 2016 жылғы 5 тамыздағы № 452 қаулыларына өзгерістер енгізу туралы" Қазақстан Республикасы Үкіметінің 2020 жылғы 5 ақпандағы № 38 қаулысының 1-тармағы 2) тармақшасының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5 қыркүйектегі № 767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"Тіркеушіні айқындау туралы" Қазақстан Республикасы Үкіметінің 2016 жылғы 5 тамыздағы № 452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Үкіметінің "Астық қолхаттарын шығару арқылы қойма қызметі бойынша қызметтер көрсету жөніндегі қызметті лицензиялауды жүзеге асыратын лицензиарды айқындау туралы" 2015 жылғы 28 қазандағы № 852 және "Астық қолхаттарын тіркеушіні айқындау туралы" 2016 жылғы 5 тамыздағы № 452 қаулыларына өзгерістер енгізу туралы" Қазақстан Республикасы Үкіметінің 2020 жылғы 5 ақпандағы № 38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