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9352" w14:textId="44e9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N 863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Қазақстан Республикасы Су ресурстары және ирригация министрлігінің "Қазсушар"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"Қазақ су шаруашылығы ғылыми-зерттеу институты" жауапкершілігі шектеулі серіктестігіндегі мемлекеттік қатысу үлестерін иелену және пайдалану құқықтарын Қазақстан Республикасының Су ресурстары және ирригация министрлігіне берсін.</w:t>
      </w:r>
    </w:p>
    <w:bookmarkEnd w:id="5"/>
    <w:bookmarkStart w:name="z10"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туралы ереже</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(бұдан әрі – Министрлік) су қорын пайдалану және қорғау, сумен жабдықтау, су бұру және ирригация аясындағы (бұдан әрі – реттелетін сала) бақылау салаларында мемлекеттік саясатты қалыптастыруда және іске асыруда, басқару процестерін үйлестіруде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Министрліктің мынадай ведомстволары бар:</w:t>
      </w:r>
    </w:p>
    <w:bookmarkEnd w:id="10"/>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4"/>
    <w:bookmarkStart w:name="z21" w:id="1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w:t>
      </w:r>
    </w:p>
    <w:bookmarkEnd w:id="17"/>
    <w:bookmarkStart w:name="z24" w:id="1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8"/>
    <w:bookmarkStart w:name="z25" w:id="1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 қаражатынан жүзеге асырылады.</w:t>
      </w:r>
    </w:p>
    <w:bookmarkEnd w:id="19"/>
    <w:bookmarkStart w:name="z26" w:id="2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өкілетттері болып табылатын міндеттерді орындау тұрғысында шарттық қатынастарға түсуге тыйым салынады.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Министрліктің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және су бұру саласында мемлекеттік саясатты қалыптастыру және іске асыру, мемлекеттік басқару жүйесін жетілдіру;</w:t>
      </w:r>
    </w:p>
    <w:bookmarkEnd w:id="23"/>
    <w:bookmarkStart w:name="z30" w:id="24"/>
    <w:p>
      <w:pPr>
        <w:spacing w:after="0"/>
        <w:ind w:left="0"/>
        <w:jc w:val="both"/>
      </w:pPr>
      <w:r>
        <w:rPr>
          <w:rFonts w:ascii="Times New Roman"/>
          <w:b w:val="false"/>
          <w:i w:val="false"/>
          <w:color w:val="000000"/>
          <w:sz w:val="28"/>
        </w:rPr>
        <w:t>
      2) орталық және жергілікті атқарушы органдардың Министрліктің құзыретіне жатқызылған қызмет саласындағы мемлекеттік саясатты іске асыру жөніндегі қызметін үйлестіруді жүзеге асыру;</w:t>
      </w:r>
    </w:p>
    <w:bookmarkEnd w:id="24"/>
    <w:bookmarkStart w:name="z31" w:id="25"/>
    <w:p>
      <w:pPr>
        <w:spacing w:after="0"/>
        <w:ind w:left="0"/>
        <w:jc w:val="both"/>
      </w:pPr>
      <w:r>
        <w:rPr>
          <w:rFonts w:ascii="Times New Roman"/>
          <w:b w:val="false"/>
          <w:i w:val="false"/>
          <w:color w:val="000000"/>
          <w:sz w:val="28"/>
        </w:rPr>
        <w:t>
      3) Министрліктің құзыретіне жатқызылған салалардағы халықаралық ынтымақтастық мәселелері бойынша мемлекеттік саясатты іске асыру;</w:t>
      </w:r>
    </w:p>
    <w:bookmarkEnd w:id="25"/>
    <w:bookmarkStart w:name="z32" w:id="26"/>
    <w:p>
      <w:pPr>
        <w:spacing w:after="0"/>
        <w:ind w:left="0"/>
        <w:jc w:val="both"/>
      </w:pPr>
      <w:r>
        <w:rPr>
          <w:rFonts w:ascii="Times New Roman"/>
          <w:b w:val="false"/>
          <w:i w:val="false"/>
          <w:color w:val="000000"/>
          <w:sz w:val="28"/>
        </w:rPr>
        <w:t>
      4) су ресурстарын сақтау, ұтымды пайдалану және қалпына келтіру;</w:t>
      </w:r>
    </w:p>
    <w:bookmarkEnd w:id="26"/>
    <w:bookmarkStart w:name="z33" w:id="27"/>
    <w:p>
      <w:pPr>
        <w:spacing w:after="0"/>
        <w:ind w:left="0"/>
        <w:jc w:val="both"/>
      </w:pPr>
      <w:r>
        <w:rPr>
          <w:rFonts w:ascii="Times New Roman"/>
          <w:b w:val="false"/>
          <w:i w:val="false"/>
          <w:color w:val="000000"/>
          <w:sz w:val="28"/>
        </w:rPr>
        <w:t>
      5) су қорын пайдалану және қорғау, сумен жабдықтау, су бұру саласында ақпарат тарату және ағарту жүйесін дамыту;</w:t>
      </w:r>
    </w:p>
    <w:bookmarkEnd w:id="27"/>
    <w:bookmarkStart w:name="z34" w:id="28"/>
    <w:p>
      <w:pPr>
        <w:spacing w:after="0"/>
        <w:ind w:left="0"/>
        <w:jc w:val="both"/>
      </w:pPr>
      <w:r>
        <w:rPr>
          <w:rFonts w:ascii="Times New Roman"/>
          <w:b w:val="false"/>
          <w:i w:val="false"/>
          <w:color w:val="000000"/>
          <w:sz w:val="28"/>
        </w:rPr>
        <w:t>
      6) Қазақстан Республикасының халықаралық шарттық және өзге де міндеттемелерінің орындалуын қамтамасыз ету, су ресурстарын басқару саласындағы халықаралық ынтымақтастықты дамыту;</w:t>
      </w:r>
    </w:p>
    <w:bookmarkEnd w:id="28"/>
    <w:bookmarkStart w:name="z35" w:id="29"/>
    <w:p>
      <w:pPr>
        <w:spacing w:after="0"/>
        <w:ind w:left="0"/>
        <w:jc w:val="both"/>
      </w:pPr>
      <w:r>
        <w:rPr>
          <w:rFonts w:ascii="Times New Roman"/>
          <w:b w:val="false"/>
          <w:i w:val="false"/>
          <w:color w:val="000000"/>
          <w:sz w:val="28"/>
        </w:rPr>
        <w:t>
      7) реттелетін салада мемлекеттік басқару және мемлекеттік бақылауды қамтамасыз ету;</w:t>
      </w:r>
    </w:p>
    <w:bookmarkEnd w:id="29"/>
    <w:bookmarkStart w:name="z36" w:id="30"/>
    <w:p>
      <w:pPr>
        <w:spacing w:after="0"/>
        <w:ind w:left="0"/>
        <w:jc w:val="both"/>
      </w:pPr>
      <w:r>
        <w:rPr>
          <w:rFonts w:ascii="Times New Roman"/>
          <w:b w:val="false"/>
          <w:i w:val="false"/>
          <w:color w:val="000000"/>
          <w:sz w:val="28"/>
        </w:rPr>
        <w:t>
      8) су қорын сақтау;</w:t>
      </w:r>
    </w:p>
    <w:bookmarkEnd w:id="30"/>
    <w:bookmarkStart w:name="z37" w:id="31"/>
    <w:p>
      <w:pPr>
        <w:spacing w:after="0"/>
        <w:ind w:left="0"/>
        <w:jc w:val="both"/>
      </w:pPr>
      <w:r>
        <w:rPr>
          <w:rFonts w:ascii="Times New Roman"/>
          <w:b w:val="false"/>
          <w:i w:val="false"/>
          <w:color w:val="000000"/>
          <w:sz w:val="28"/>
        </w:rPr>
        <w:t>
      9) су қорын пайдалану және қорғау, сумен жабдықтау, су бұру саласындағы мемлекеттік саясатты іске асыру мәселелері бойынша басшылық ету және салааралық үйлестіру;</w:t>
      </w:r>
    </w:p>
    <w:bookmarkEnd w:id="31"/>
    <w:bookmarkStart w:name="z38" w:id="32"/>
    <w:p>
      <w:pPr>
        <w:spacing w:after="0"/>
        <w:ind w:left="0"/>
        <w:jc w:val="both"/>
      </w:pPr>
      <w:r>
        <w:rPr>
          <w:rFonts w:ascii="Times New Roman"/>
          <w:b w:val="false"/>
          <w:i w:val="false"/>
          <w:color w:val="000000"/>
          <w:sz w:val="28"/>
        </w:rPr>
        <w:t>
      10) су ресурстарын басқару саласындағы заңнаманы жетілдіру;</w:t>
      </w:r>
    </w:p>
    <w:bookmarkEnd w:id="32"/>
    <w:bookmarkStart w:name="z39" w:id="33"/>
    <w:p>
      <w:pPr>
        <w:spacing w:after="0"/>
        <w:ind w:left="0"/>
        <w:jc w:val="both"/>
      </w:pPr>
      <w:r>
        <w:rPr>
          <w:rFonts w:ascii="Times New Roman"/>
          <w:b w:val="false"/>
          <w:i w:val="false"/>
          <w:color w:val="000000"/>
          <w:sz w:val="28"/>
        </w:rPr>
        <w:t>
      11) су ресурстарын басқару саласындағы мемлекеттік басқару жүйесін жетілдіру;</w:t>
      </w:r>
    </w:p>
    <w:bookmarkEnd w:id="33"/>
    <w:bookmarkStart w:name="z40" w:id="34"/>
    <w:p>
      <w:pPr>
        <w:spacing w:after="0"/>
        <w:ind w:left="0"/>
        <w:jc w:val="both"/>
      </w:pPr>
      <w:r>
        <w:rPr>
          <w:rFonts w:ascii="Times New Roman"/>
          <w:b w:val="false"/>
          <w:i w:val="false"/>
          <w:color w:val="000000"/>
          <w:sz w:val="28"/>
        </w:rPr>
        <w:t>
      12) су ресурстарын басқару саласындағы мемлекеттік бақылауды қамтамасыз ету;</w:t>
      </w:r>
    </w:p>
    <w:bookmarkEnd w:id="34"/>
    <w:bookmarkStart w:name="z41" w:id="35"/>
    <w:p>
      <w:pPr>
        <w:spacing w:after="0"/>
        <w:ind w:left="0"/>
        <w:jc w:val="both"/>
      </w:pPr>
      <w:r>
        <w:rPr>
          <w:rFonts w:ascii="Times New Roman"/>
          <w:b w:val="false"/>
          <w:i w:val="false"/>
          <w:color w:val="000000"/>
          <w:sz w:val="28"/>
        </w:rPr>
        <w:t>
      13) өз құзыреті шегінде Министрлікке жүктелген өзге де міндеттерді жүзеге асыру.</w:t>
      </w:r>
    </w:p>
    <w:bookmarkEnd w:id="35"/>
    <w:bookmarkStart w:name="z42" w:id="36"/>
    <w:p>
      <w:pPr>
        <w:spacing w:after="0"/>
        <w:ind w:left="0"/>
        <w:jc w:val="both"/>
      </w:pPr>
      <w:r>
        <w:rPr>
          <w:rFonts w:ascii="Times New Roman"/>
          <w:b w:val="false"/>
          <w:i w:val="false"/>
          <w:color w:val="000000"/>
          <w:sz w:val="28"/>
        </w:rPr>
        <w:t>
      14. Өкілеттіктері:</w:t>
      </w:r>
    </w:p>
    <w:bookmarkEnd w:id="36"/>
    <w:bookmarkStart w:name="z43" w:id="37"/>
    <w:p>
      <w:pPr>
        <w:spacing w:after="0"/>
        <w:ind w:left="0"/>
        <w:jc w:val="both"/>
      </w:pPr>
      <w:r>
        <w:rPr>
          <w:rFonts w:ascii="Times New Roman"/>
          <w:b w:val="false"/>
          <w:i w:val="false"/>
          <w:color w:val="000000"/>
          <w:sz w:val="28"/>
        </w:rPr>
        <w:t>
      1) құқықтары:</w:t>
      </w:r>
    </w:p>
    <w:bookmarkEnd w:id="37"/>
    <w:bookmarkStart w:name="z44" w:id="38"/>
    <w:p>
      <w:pPr>
        <w:spacing w:after="0"/>
        <w:ind w:left="0"/>
        <w:jc w:val="both"/>
      </w:pPr>
      <w:r>
        <w:rPr>
          <w:rFonts w:ascii="Times New Roman"/>
          <w:b w:val="false"/>
          <w:i w:val="false"/>
          <w:color w:val="000000"/>
          <w:sz w:val="28"/>
        </w:rPr>
        <w:t>
      мемлекеттік органдар мен өзге де ұйымдардан, лауазымды адамдар мен азаматтардан ақпарат сұрату;</w:t>
      </w:r>
    </w:p>
    <w:bookmarkEnd w:id="38"/>
    <w:bookmarkStart w:name="z45" w:id="39"/>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bookmarkEnd w:id="39"/>
    <w:bookmarkStart w:name="z46" w:id="40"/>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40"/>
    <w:bookmarkStart w:name="z47" w:id="4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және нұсқаулық-әдістемелік құжаттарды қабылдау;</w:t>
      </w:r>
    </w:p>
    <w:bookmarkEnd w:id="41"/>
    <w:bookmarkStart w:name="z48" w:id="42"/>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bookmarkEnd w:id="42"/>
    <w:bookmarkStart w:name="z49" w:id="43"/>
    <w:p>
      <w:pPr>
        <w:spacing w:after="0"/>
        <w:ind w:left="0"/>
        <w:jc w:val="both"/>
      </w:pPr>
      <w:r>
        <w:rPr>
          <w:rFonts w:ascii="Times New Roman"/>
          <w:b w:val="false"/>
          <w:i w:val="false"/>
          <w:color w:val="000000"/>
          <w:sz w:val="28"/>
        </w:rPr>
        <w:t>
      орталық мемлекеттік және жергілікті атқарушы органдарға олар қабылдаған актілердің күшін жою немесе оларды өзгерту туралы ұсыныстар енгізу;</w:t>
      </w:r>
    </w:p>
    <w:bookmarkEnd w:id="43"/>
    <w:bookmarkStart w:name="z50" w:id="44"/>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44"/>
    <w:bookmarkStart w:name="z51" w:id="45"/>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45"/>
    <w:bookmarkStart w:name="z52" w:id="46"/>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End w:id="46"/>
    <w:bookmarkStart w:name="z53" w:id="47"/>
    <w:p>
      <w:pPr>
        <w:spacing w:after="0"/>
        <w:ind w:left="0"/>
        <w:jc w:val="both"/>
      </w:pPr>
      <w:r>
        <w:rPr>
          <w:rFonts w:ascii="Times New Roman"/>
          <w:b w:val="false"/>
          <w:i w:val="false"/>
          <w:color w:val="000000"/>
          <w:sz w:val="28"/>
        </w:rPr>
        <w:t>
      Қазақстан Республикасының заңдарында белгіленген өзге де құқықтар мен міндеттер;</w:t>
      </w:r>
    </w:p>
    <w:bookmarkEnd w:id="47"/>
    <w:bookmarkStart w:name="z54" w:id="48"/>
    <w:p>
      <w:pPr>
        <w:spacing w:after="0"/>
        <w:ind w:left="0"/>
        <w:jc w:val="both"/>
      </w:pPr>
      <w:r>
        <w:rPr>
          <w:rFonts w:ascii="Times New Roman"/>
          <w:b w:val="false"/>
          <w:i w:val="false"/>
          <w:color w:val="000000"/>
          <w:sz w:val="28"/>
        </w:rPr>
        <w:t>
      2) міндеттілігі:</w:t>
      </w:r>
    </w:p>
    <w:bookmarkEnd w:id="48"/>
    <w:bookmarkStart w:name="z55"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9"/>
    <w:bookmarkStart w:name="z56" w:id="50"/>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0"/>
    <w:bookmarkStart w:name="z351" w:id="5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өз құзыреті шегінде жеке тұлғалардың петицияларын қарау;</w:t>
      </w:r>
    </w:p>
    <w:bookmarkEnd w:id="51"/>
    <w:bookmarkStart w:name="z57" w:id="52"/>
    <w:p>
      <w:pPr>
        <w:spacing w:after="0"/>
        <w:ind w:left="0"/>
        <w:jc w:val="both"/>
      </w:pPr>
      <w:r>
        <w:rPr>
          <w:rFonts w:ascii="Times New Roman"/>
          <w:b w:val="false"/>
          <w:i w:val="false"/>
          <w:color w:val="000000"/>
          <w:sz w:val="28"/>
        </w:rPr>
        <w:t>
      тексерілетін субъектілерді тексеру санының, сондай-ақ тексеру парақтарына және оларға қабылданған әкімшілік ықпал ету шараларына сәйкес анықталған бұзушылықтардың ведомстволық есебін жүргізу;</w:t>
      </w:r>
    </w:p>
    <w:bookmarkEnd w:id="52"/>
    <w:bookmarkStart w:name="z58" w:id="53"/>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30.12.2024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15. Функциялары:</w:t>
      </w:r>
    </w:p>
    <w:bookmarkEnd w:id="54"/>
    <w:bookmarkStart w:name="z60" w:id="55"/>
    <w:p>
      <w:pPr>
        <w:spacing w:after="0"/>
        <w:ind w:left="0"/>
        <w:jc w:val="both"/>
      </w:pPr>
      <w:r>
        <w:rPr>
          <w:rFonts w:ascii="Times New Roman"/>
          <w:b w:val="false"/>
          <w:i w:val="false"/>
          <w:color w:val="000000"/>
          <w:sz w:val="28"/>
        </w:rPr>
        <w:t>
      1) реттелетін салада стратегиялық, реттеушілік, іске асыру және бақылау функцияларын жүзеге асырады;</w:t>
      </w:r>
    </w:p>
    <w:bookmarkEnd w:id="55"/>
    <w:bookmarkStart w:name="z61" w:id="56"/>
    <w:p>
      <w:pPr>
        <w:spacing w:after="0"/>
        <w:ind w:left="0"/>
        <w:jc w:val="both"/>
      </w:pPr>
      <w:r>
        <w:rPr>
          <w:rFonts w:ascii="Times New Roman"/>
          <w:b w:val="false"/>
          <w:i w:val="false"/>
          <w:color w:val="000000"/>
          <w:sz w:val="28"/>
        </w:rPr>
        <w:t>
      2) реттелетін саладағы мемлекеттік саясатты қалыптастыруды және іске асыруды қамтамасыз етеді;</w:t>
      </w:r>
    </w:p>
    <w:bookmarkEnd w:id="56"/>
    <w:bookmarkStart w:name="z62" w:id="57"/>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жүргізеді;</w:t>
      </w:r>
    </w:p>
    <w:bookmarkEnd w:id="57"/>
    <w:bookmarkStart w:name="z63" w:id="58"/>
    <w:p>
      <w:pPr>
        <w:spacing w:after="0"/>
        <w:ind w:left="0"/>
        <w:jc w:val="both"/>
      </w:pPr>
      <w:r>
        <w:rPr>
          <w:rFonts w:ascii="Times New Roman"/>
          <w:b w:val="false"/>
          <w:i w:val="false"/>
          <w:color w:val="000000"/>
          <w:sz w:val="28"/>
        </w:rPr>
        <w:t>
      4) шағымдалатын мәселелер шегінде су қорын пайдалану және қорғау саласындағы уәкілетті органның тексеру нәтижелері туралы актісіне шағымдарды қарайды;</w:t>
      </w:r>
    </w:p>
    <w:bookmarkEnd w:id="58"/>
    <w:bookmarkStart w:name="z64" w:id="59"/>
    <w:p>
      <w:pPr>
        <w:spacing w:after="0"/>
        <w:ind w:left="0"/>
        <w:jc w:val="both"/>
      </w:pPr>
      <w:r>
        <w:rPr>
          <w:rFonts w:ascii="Times New Roman"/>
          <w:b w:val="false"/>
          <w:i w:val="false"/>
          <w:color w:val="000000"/>
          <w:sz w:val="28"/>
        </w:rPr>
        <w:t>
      5) өтініш берушілер көтеретін жүйелік проблемаларды талдауды және анықтауды жүзеге асырады;</w:t>
      </w:r>
    </w:p>
    <w:bookmarkEnd w:id="59"/>
    <w:bookmarkStart w:name="z65" w:id="60"/>
    <w:p>
      <w:pPr>
        <w:spacing w:after="0"/>
        <w:ind w:left="0"/>
        <w:jc w:val="both"/>
      </w:pPr>
      <w:r>
        <w:rPr>
          <w:rFonts w:ascii="Times New Roman"/>
          <w:b w:val="false"/>
          <w:i w:val="false"/>
          <w:color w:val="000000"/>
          <w:sz w:val="28"/>
        </w:rPr>
        <w:t>
      6) реттелетін салада мемлекеттік саясатты іске асыру жөніндегі нормативтік құқықтық актілерді бекітеді;</w:t>
      </w:r>
    </w:p>
    <w:bookmarkEnd w:id="60"/>
    <w:bookmarkStart w:name="z66" w:id="61"/>
    <w:p>
      <w:pPr>
        <w:spacing w:after="0"/>
        <w:ind w:left="0"/>
        <w:jc w:val="both"/>
      </w:pPr>
      <w:r>
        <w:rPr>
          <w:rFonts w:ascii="Times New Roman"/>
          <w:b w:val="false"/>
          <w:i w:val="false"/>
          <w:color w:val="000000"/>
          <w:sz w:val="28"/>
        </w:rPr>
        <w:t>
      7) нормативтік құқықтық актілерді, стратегиялық және бағдарламалық құжаттарды орындайды, реттелетін саладағы мақсаттар мен міндеттерге қол жеткізеді;</w:t>
      </w:r>
    </w:p>
    <w:bookmarkEnd w:id="61"/>
    <w:bookmarkStart w:name="z67" w:id="62"/>
    <w:p>
      <w:pPr>
        <w:spacing w:after="0"/>
        <w:ind w:left="0"/>
        <w:jc w:val="both"/>
      </w:pPr>
      <w:r>
        <w:rPr>
          <w:rFonts w:ascii="Times New Roman"/>
          <w:b w:val="false"/>
          <w:i w:val="false"/>
          <w:color w:val="000000"/>
          <w:sz w:val="28"/>
        </w:rPr>
        <w:t>
      8) ашық нормативтік құқықтық актілердің интернет-порталында жария талқылау үшін заңға тәуелді нормативтік құқықтық актілердің әзірленген жобаларын оларға түсіндірме жазбалармен және салыстырма кестелермен бірге орналастырады (заңға тәуелді нормативтік құқықтық актілерге өзгерістер және (немесе) толықтырулар енгізілген жағдайларда) және мүдделі мемлекеттік органдарға келісуге жібереді;</w:t>
      </w:r>
    </w:p>
    <w:bookmarkEnd w:id="62"/>
    <w:bookmarkStart w:name="z68" w:id="63"/>
    <w:p>
      <w:pPr>
        <w:spacing w:after="0"/>
        <w:ind w:left="0"/>
        <w:jc w:val="both"/>
      </w:pPr>
      <w:r>
        <w:rPr>
          <w:rFonts w:ascii="Times New Roman"/>
          <w:b w:val="false"/>
          <w:i w:val="false"/>
          <w:color w:val="000000"/>
          <w:sz w:val="28"/>
        </w:rPr>
        <w:t>
      9) қоғамдық кеңестерді құрады және ашық нормативтік құқықтық актілердің интернет-порталында консультациялық құжаттың немесе азаматтардың құқықтарына, бостандықтары мен міндеттеріне қатысты нормативтік құқықтық актінің тиісті жобасының жария талқылауға орналастырылуы туралы және хабардар етеді;</w:t>
      </w:r>
    </w:p>
    <w:bookmarkEnd w:id="63"/>
    <w:bookmarkStart w:name="z69" w:id="64"/>
    <w:p>
      <w:pPr>
        <w:spacing w:after="0"/>
        <w:ind w:left="0"/>
        <w:jc w:val="both"/>
      </w:pPr>
      <w:r>
        <w:rPr>
          <w:rFonts w:ascii="Times New Roman"/>
          <w:b w:val="false"/>
          <w:i w:val="false"/>
          <w:color w:val="000000"/>
          <w:sz w:val="28"/>
        </w:rPr>
        <w:t>
      10)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64"/>
    <w:bookmarkStart w:name="z70" w:id="65"/>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65"/>
    <w:bookmarkStart w:name="z71" w:id="66"/>
    <w:p>
      <w:pPr>
        <w:spacing w:after="0"/>
        <w:ind w:left="0"/>
        <w:jc w:val="both"/>
      </w:pPr>
      <w:r>
        <w:rPr>
          <w:rFonts w:ascii="Times New Roman"/>
          <w:b w:val="false"/>
          <w:i w:val="false"/>
          <w:color w:val="000000"/>
          <w:sz w:val="28"/>
        </w:rPr>
        <w:t>
      12) Министрлік құратын қоғамдық кеңестің қоғамдық тыңдаулар өткізу мерзімдерін келіседі;</w:t>
      </w:r>
    </w:p>
    <w:bookmarkEnd w:id="66"/>
    <w:bookmarkStart w:name="z72" w:id="67"/>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қоғамдық кеңеске есеп береді;</w:t>
      </w:r>
    </w:p>
    <w:bookmarkEnd w:id="67"/>
    <w:bookmarkStart w:name="z73" w:id="68"/>
    <w:p>
      <w:pPr>
        <w:spacing w:after="0"/>
        <w:ind w:left="0"/>
        <w:jc w:val="both"/>
      </w:pPr>
      <w:r>
        <w:rPr>
          <w:rFonts w:ascii="Times New Roman"/>
          <w:b w:val="false"/>
          <w:i w:val="false"/>
          <w:color w:val="000000"/>
          <w:sz w:val="28"/>
        </w:rPr>
        <w:t>
      14)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жіктеуіштерін және стандарттау жөніндегі ұсынымдарды әзірлеу, өзгерістер енгізу, қайта қарау және олардың күшін жою жөнінде ұсыныстар дайындауды жүзеге асырады;</w:t>
      </w:r>
    </w:p>
    <w:bookmarkEnd w:id="68"/>
    <w:bookmarkStart w:name="z74" w:id="69"/>
    <w:p>
      <w:pPr>
        <w:spacing w:after="0"/>
        <w:ind w:left="0"/>
        <w:jc w:val="both"/>
      </w:pPr>
      <w:r>
        <w:rPr>
          <w:rFonts w:ascii="Times New Roman"/>
          <w:b w:val="false"/>
          <w:i w:val="false"/>
          <w:color w:val="000000"/>
          <w:sz w:val="28"/>
        </w:rPr>
        <w:t>
      15) өз құзыреті шегінде Қазақстан Республикасының қорғаныс,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69"/>
    <w:bookmarkStart w:name="z75" w:id="70"/>
    <w:p>
      <w:pPr>
        <w:spacing w:after="0"/>
        <w:ind w:left="0"/>
        <w:jc w:val="both"/>
      </w:pPr>
      <w:r>
        <w:rPr>
          <w:rFonts w:ascii="Times New Roman"/>
          <w:b w:val="false"/>
          <w:i w:val="false"/>
          <w:color w:val="000000"/>
          <w:sz w:val="28"/>
        </w:rPr>
        <w:t>
      16) мемлекеттік басқарудың тиісті саласында жұмылдыру дайындығына және жұмылдыруға жауапты болады, сондай-ақ жұмылдыру органдарының қызметкерлеріне өздеріне жүктелген міндеттерді орындауы үшін қажетті жағдайлар жасайды;</w:t>
      </w:r>
    </w:p>
    <w:bookmarkEnd w:id="70"/>
    <w:bookmarkStart w:name="z76" w:id="71"/>
    <w:p>
      <w:pPr>
        <w:spacing w:after="0"/>
        <w:ind w:left="0"/>
        <w:jc w:val="both"/>
      </w:pPr>
      <w:r>
        <w:rPr>
          <w:rFonts w:ascii="Times New Roman"/>
          <w:b w:val="false"/>
          <w:i w:val="false"/>
          <w:color w:val="000000"/>
          <w:sz w:val="28"/>
        </w:rPr>
        <w:t>
      17) өз құзыреті шегінде азаматтық қорғау іс-шараларын жүзеге асыруды қамтамасыз етеді;</w:t>
      </w:r>
    </w:p>
    <w:bookmarkEnd w:id="71"/>
    <w:bookmarkStart w:name="z77" w:id="72"/>
    <w:p>
      <w:pPr>
        <w:spacing w:after="0"/>
        <w:ind w:left="0"/>
        <w:jc w:val="both"/>
      </w:pPr>
      <w:r>
        <w:rPr>
          <w:rFonts w:ascii="Times New Roman"/>
          <w:b w:val="false"/>
          <w:i w:val="false"/>
          <w:color w:val="000000"/>
          <w:sz w:val="28"/>
        </w:rPr>
        <w:t>
      18) төтенше жағдайлар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72"/>
    <w:bookmarkStart w:name="z78" w:id="73"/>
    <w:p>
      <w:pPr>
        <w:spacing w:after="0"/>
        <w:ind w:left="0"/>
        <w:jc w:val="both"/>
      </w:pPr>
      <w:r>
        <w:rPr>
          <w:rFonts w:ascii="Times New Roman"/>
          <w:b w:val="false"/>
          <w:i w:val="false"/>
          <w:color w:val="000000"/>
          <w:sz w:val="28"/>
        </w:rPr>
        <w:t>
      19) ведомстволық бағынысты ұйымдардың ұлттық қауіпсіздікті қамтамасыз ету жөніндегі іс-шараларды жоспарлау және өткізу жөніндегі қызметіне басшылықты жүзеге асырады;</w:t>
      </w:r>
    </w:p>
    <w:bookmarkEnd w:id="73"/>
    <w:bookmarkStart w:name="z79" w:id="74"/>
    <w:p>
      <w:pPr>
        <w:spacing w:after="0"/>
        <w:ind w:left="0"/>
        <w:jc w:val="both"/>
      </w:pPr>
      <w:r>
        <w:rPr>
          <w:rFonts w:ascii="Times New Roman"/>
          <w:b w:val="false"/>
          <w:i w:val="false"/>
          <w:color w:val="000000"/>
          <w:sz w:val="28"/>
        </w:rPr>
        <w:t>
      20) террористік тұрғыдан осал объектілерді терроризмге қарсы қорғауды ұйымдастыру жөніндегі нұсқаулықтарды әзірлейді және бекітеді;</w:t>
      </w:r>
    </w:p>
    <w:bookmarkEnd w:id="74"/>
    <w:bookmarkStart w:name="z80" w:id="75"/>
    <w:p>
      <w:pPr>
        <w:spacing w:after="0"/>
        <w:ind w:left="0"/>
        <w:jc w:val="both"/>
      </w:pPr>
      <w:r>
        <w:rPr>
          <w:rFonts w:ascii="Times New Roman"/>
          <w:b w:val="false"/>
          <w:i w:val="false"/>
          <w:color w:val="000000"/>
          <w:sz w:val="28"/>
        </w:rPr>
        <w:t>
      21) реттелетін салада ғылыми-техникалық және кадр саясатын жүргізеді;</w:t>
      </w:r>
    </w:p>
    <w:bookmarkEnd w:id="75"/>
    <w:bookmarkStart w:name="z352" w:id="76"/>
    <w:p>
      <w:pPr>
        <w:spacing w:after="0"/>
        <w:ind w:left="0"/>
        <w:jc w:val="both"/>
      </w:pPr>
      <w:r>
        <w:rPr>
          <w:rFonts w:ascii="Times New Roman"/>
          <w:b w:val="false"/>
          <w:i w:val="false"/>
          <w:color w:val="000000"/>
          <w:sz w:val="28"/>
        </w:rPr>
        <w:t>
      21-1)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6"/>
    <w:bookmarkStart w:name="z353" w:id="77"/>
    <w:p>
      <w:pPr>
        <w:spacing w:after="0"/>
        <w:ind w:left="0"/>
        <w:jc w:val="both"/>
      </w:pPr>
      <w:r>
        <w:rPr>
          <w:rFonts w:ascii="Times New Roman"/>
          <w:b w:val="false"/>
          <w:i w:val="false"/>
          <w:color w:val="000000"/>
          <w:sz w:val="28"/>
        </w:rPr>
        <w:t>
      21-2)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7"/>
    <w:bookmarkStart w:name="z354" w:id="78"/>
    <w:p>
      <w:pPr>
        <w:spacing w:after="0"/>
        <w:ind w:left="0"/>
        <w:jc w:val="both"/>
      </w:pPr>
      <w:r>
        <w:rPr>
          <w:rFonts w:ascii="Times New Roman"/>
          <w:b w:val="false"/>
          <w:i w:val="false"/>
          <w:color w:val="000000"/>
          <w:sz w:val="28"/>
        </w:rPr>
        <w:t>
      21-3)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8"/>
    <w:bookmarkStart w:name="z355" w:id="79"/>
    <w:p>
      <w:pPr>
        <w:spacing w:after="0"/>
        <w:ind w:left="0"/>
        <w:jc w:val="both"/>
      </w:pPr>
      <w:r>
        <w:rPr>
          <w:rFonts w:ascii="Times New Roman"/>
          <w:b w:val="false"/>
          <w:i w:val="false"/>
          <w:color w:val="000000"/>
          <w:sz w:val="28"/>
        </w:rPr>
        <w:t>
      21-4) кәсіптік біліктілікті тану саласындағы уәкілетті органға кәсіптік біліктілікті тану шарттары бойынша ұсыныстар енгізеді;</w:t>
      </w:r>
    </w:p>
    <w:bookmarkEnd w:id="79"/>
    <w:bookmarkStart w:name="z356" w:id="80"/>
    <w:p>
      <w:pPr>
        <w:spacing w:after="0"/>
        <w:ind w:left="0"/>
        <w:jc w:val="both"/>
      </w:pPr>
      <w:r>
        <w:rPr>
          <w:rFonts w:ascii="Times New Roman"/>
          <w:b w:val="false"/>
          <w:i w:val="false"/>
          <w:color w:val="000000"/>
          <w:sz w:val="28"/>
        </w:rPr>
        <w:t>
      21-5) кәсіптік біліктілікті тану саласындағы уәкілетті орган айқындаған тәртіппен кәсіптік стандарттарды, салалық біліктілік шеңберлерді әзірлейді және (немесе) жаңартады;</w:t>
      </w:r>
    </w:p>
    <w:bookmarkEnd w:id="80"/>
    <w:bookmarkStart w:name="z357" w:id="81"/>
    <w:p>
      <w:pPr>
        <w:spacing w:after="0"/>
        <w:ind w:left="0"/>
        <w:jc w:val="both"/>
      </w:pPr>
      <w:r>
        <w:rPr>
          <w:rFonts w:ascii="Times New Roman"/>
          <w:b w:val="false"/>
          <w:i w:val="false"/>
          <w:color w:val="000000"/>
          <w:sz w:val="28"/>
        </w:rPr>
        <w:t>
      21-6)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81"/>
    <w:bookmarkStart w:name="z358" w:id="82"/>
    <w:p>
      <w:pPr>
        <w:spacing w:after="0"/>
        <w:ind w:left="0"/>
        <w:jc w:val="both"/>
      </w:pPr>
      <w:r>
        <w:rPr>
          <w:rFonts w:ascii="Times New Roman"/>
          <w:b w:val="false"/>
          <w:i w:val="false"/>
          <w:color w:val="000000"/>
          <w:sz w:val="28"/>
        </w:rPr>
        <w:t>
      21-7) кәсіптік біліктілік жөніндегі салалық кеңестер туралы ережелерді әзірлейді және бекітеді;</w:t>
      </w:r>
    </w:p>
    <w:bookmarkEnd w:id="82"/>
    <w:bookmarkStart w:name="z359" w:id="83"/>
    <w:p>
      <w:pPr>
        <w:spacing w:after="0"/>
        <w:ind w:left="0"/>
        <w:jc w:val="both"/>
      </w:pPr>
      <w:r>
        <w:rPr>
          <w:rFonts w:ascii="Times New Roman"/>
          <w:b w:val="false"/>
          <w:i w:val="false"/>
          <w:color w:val="000000"/>
          <w:sz w:val="28"/>
        </w:rPr>
        <w:t>
      21-8) ғылыми-техникалық кеңесті құрады және оның ережесін бекітеді;</w:t>
      </w:r>
    </w:p>
    <w:bookmarkEnd w:id="83"/>
    <w:bookmarkStart w:name="z81" w:id="84"/>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84"/>
    <w:bookmarkStart w:name="z82" w:id="85"/>
    <w:p>
      <w:pPr>
        <w:spacing w:after="0"/>
        <w:ind w:left="0"/>
        <w:jc w:val="both"/>
      </w:pPr>
      <w:r>
        <w:rPr>
          <w:rFonts w:ascii="Times New Roman"/>
          <w:b w:val="false"/>
          <w:i w:val="false"/>
          <w:color w:val="000000"/>
          <w:sz w:val="28"/>
        </w:rPr>
        <w:t>
      23) мемлекеттік қызметтер көрсетудің сапасын арттыруды, қолжетімділігін қамтамасыз етеді;</w:t>
      </w:r>
    </w:p>
    <w:bookmarkEnd w:id="85"/>
    <w:bookmarkStart w:name="z83" w:id="86"/>
    <w:p>
      <w:pPr>
        <w:spacing w:after="0"/>
        <w:ind w:left="0"/>
        <w:jc w:val="both"/>
      </w:pPr>
      <w:r>
        <w:rPr>
          <w:rFonts w:ascii="Times New Roman"/>
          <w:b w:val="false"/>
          <w:i w:val="false"/>
          <w:color w:val="000000"/>
          <w:sz w:val="28"/>
        </w:rPr>
        <w:t>
      24) мемлекеттік қызметтер көрсету тәртібін айқындайтын заңға тәуелді нормативтік құқықтық актілердің қолжетімділігін қамтамасыз етеді;</w:t>
      </w:r>
    </w:p>
    <w:bookmarkEnd w:id="86"/>
    <w:bookmarkStart w:name="z84" w:id="87"/>
    <w:p>
      <w:pPr>
        <w:spacing w:after="0"/>
        <w:ind w:left="0"/>
        <w:jc w:val="both"/>
      </w:pPr>
      <w:r>
        <w:rPr>
          <w:rFonts w:ascii="Times New Roman"/>
          <w:b w:val="false"/>
          <w:i w:val="false"/>
          <w:color w:val="000000"/>
          <w:sz w:val="28"/>
        </w:rPr>
        <w:t>
      25) көрсетілетін қызметті алушылардың мемлекеттік қызметтер көрсету тәртібі туралы қолжетімді нысанда хабардар болуын қамтамасыз етеді;</w:t>
      </w:r>
    </w:p>
    <w:bookmarkEnd w:id="87"/>
    <w:bookmarkStart w:name="z85" w:id="88"/>
    <w:p>
      <w:pPr>
        <w:spacing w:after="0"/>
        <w:ind w:left="0"/>
        <w:jc w:val="both"/>
      </w:pPr>
      <w:r>
        <w:rPr>
          <w:rFonts w:ascii="Times New Roman"/>
          <w:b w:val="false"/>
          <w:i w:val="false"/>
          <w:color w:val="000000"/>
          <w:sz w:val="28"/>
        </w:rPr>
        <w:t>
      26) мемлекеттік қызметтер көрсету мәселелері бойынша көрсетілетін қызметті алушылардың жолданымдарын қарайды;</w:t>
      </w:r>
    </w:p>
    <w:bookmarkEnd w:id="88"/>
    <w:bookmarkStart w:name="z86" w:id="89"/>
    <w:p>
      <w:pPr>
        <w:spacing w:after="0"/>
        <w:ind w:left="0"/>
        <w:jc w:val="both"/>
      </w:pPr>
      <w:r>
        <w:rPr>
          <w:rFonts w:ascii="Times New Roman"/>
          <w:b w:val="false"/>
          <w:i w:val="false"/>
          <w:color w:val="000000"/>
          <w:sz w:val="28"/>
        </w:rPr>
        <w:t>
      27)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89"/>
    <w:bookmarkStart w:name="z87" w:id="90"/>
    <w:p>
      <w:pPr>
        <w:spacing w:after="0"/>
        <w:ind w:left="0"/>
        <w:jc w:val="both"/>
      </w:pPr>
      <w:r>
        <w:rPr>
          <w:rFonts w:ascii="Times New Roman"/>
          <w:b w:val="false"/>
          <w:i w:val="false"/>
          <w:color w:val="000000"/>
          <w:sz w:val="28"/>
        </w:rPr>
        <w:t>
      28) Қазақстан Республикасының заңнамасында белгіленген тәртіппен және мерзімдерде мемлекеттік қызметтер көрсетуді автоматтандыру процесін бағалауды жүргізу үшін ақпараттандыру саласындағы уәкілетті органға мемлекеттік қызметтер көрсету процесін автоматтандыру бойынша қабылданатын шаралар туралы ақпарат беруді қамтамасыз етеді;</w:t>
      </w:r>
    </w:p>
    <w:bookmarkEnd w:id="90"/>
    <w:bookmarkStart w:name="z88" w:id="91"/>
    <w:p>
      <w:pPr>
        <w:spacing w:after="0"/>
        <w:ind w:left="0"/>
        <w:jc w:val="both"/>
      </w:pPr>
      <w:r>
        <w:rPr>
          <w:rFonts w:ascii="Times New Roman"/>
          <w:b w:val="false"/>
          <w:i w:val="false"/>
          <w:color w:val="000000"/>
          <w:sz w:val="28"/>
        </w:rPr>
        <w:t>
      29)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оны көрсетуді Қазақстан Республикасының заңнамасына сәйкес электрондық форматқа көшіру жөнінде шаралар қабылдайды;</w:t>
      </w:r>
    </w:p>
    <w:bookmarkEnd w:id="91"/>
    <w:bookmarkStart w:name="z89" w:id="92"/>
    <w:p>
      <w:pPr>
        <w:spacing w:after="0"/>
        <w:ind w:left="0"/>
        <w:jc w:val="both"/>
      </w:pPr>
      <w:r>
        <w:rPr>
          <w:rFonts w:ascii="Times New Roman"/>
          <w:b w:val="false"/>
          <w:i w:val="false"/>
          <w:color w:val="000000"/>
          <w:sz w:val="28"/>
        </w:rPr>
        <w:t>
      30) мемлекеттік қызметтер көрсету сапасын бағалауды жүргізу үшін мемлекеттік қызметтер көрсету сапасын бағалау және бақылау жөніндегі уәкілетті органға ақпарат, сондай-ақ Қазақстан Республикасының заңнамасында белгіленген тәртіппен және мерзімдерде мемлекеттік қызметтер көрсету сапасын ішкі бақылау нәтижелері бойынша ақпарат беруді қамтамасыз етеді;</w:t>
      </w:r>
    </w:p>
    <w:bookmarkEnd w:id="92"/>
    <w:bookmarkStart w:name="z90" w:id="93"/>
    <w:p>
      <w:pPr>
        <w:spacing w:after="0"/>
        <w:ind w:left="0"/>
        <w:jc w:val="both"/>
      </w:pPr>
      <w:r>
        <w:rPr>
          <w:rFonts w:ascii="Times New Roman"/>
          <w:b w:val="false"/>
          <w:i w:val="false"/>
          <w:color w:val="000000"/>
          <w:sz w:val="28"/>
        </w:rPr>
        <w:t>
      31) егер Қазақстан Республикасының заңнамасында өзгеше көзделмесе, "Азаматтарға арналған үкімет" мемлекеттік корпорациясының мемлекеттік қызметтер көрсету үшін қажетті мәліметтерді қамтитын ақпараттық жүйелерге қолжетімділігін ұсынады;</w:t>
      </w:r>
    </w:p>
    <w:bookmarkEnd w:id="93"/>
    <w:bookmarkStart w:name="z91" w:id="94"/>
    <w:p>
      <w:pPr>
        <w:spacing w:after="0"/>
        <w:ind w:left="0"/>
        <w:jc w:val="both"/>
      </w:pPr>
      <w:r>
        <w:rPr>
          <w:rFonts w:ascii="Times New Roman"/>
          <w:b w:val="false"/>
          <w:i w:val="false"/>
          <w:color w:val="000000"/>
          <w:sz w:val="28"/>
        </w:rPr>
        <w:t>
      32) мемлекеттік қызметтер көрсету тәртібі туралы ақпаратты бірыңғай байланыс орталығына ұсынады;</w:t>
      </w:r>
    </w:p>
    <w:bookmarkEnd w:id="94"/>
    <w:bookmarkStart w:name="z92" w:id="95"/>
    <w:p>
      <w:pPr>
        <w:spacing w:after="0"/>
        <w:ind w:left="0"/>
        <w:jc w:val="both"/>
      </w:pPr>
      <w:r>
        <w:rPr>
          <w:rFonts w:ascii="Times New Roman"/>
          <w:b w:val="false"/>
          <w:i w:val="false"/>
          <w:color w:val="000000"/>
          <w:sz w:val="28"/>
        </w:rPr>
        <w:t>
      33) Қазақстан Республикасының заңнамасына сәйкес мемлекеттік қызметтер көрсету сапасына ішкі бақылау жүргізеді;</w:t>
      </w:r>
    </w:p>
    <w:bookmarkEnd w:id="95"/>
    <w:bookmarkStart w:name="z93" w:id="96"/>
    <w:p>
      <w:pPr>
        <w:spacing w:after="0"/>
        <w:ind w:left="0"/>
        <w:jc w:val="both"/>
      </w:pPr>
      <w:r>
        <w:rPr>
          <w:rFonts w:ascii="Times New Roman"/>
          <w:b w:val="false"/>
          <w:i w:val="false"/>
          <w:color w:val="000000"/>
          <w:sz w:val="28"/>
        </w:rPr>
        <w:t>
      34)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96"/>
    <w:bookmarkStart w:name="z94" w:id="97"/>
    <w:p>
      <w:pPr>
        <w:spacing w:after="0"/>
        <w:ind w:left="0"/>
        <w:jc w:val="both"/>
      </w:pPr>
      <w:r>
        <w:rPr>
          <w:rFonts w:ascii="Times New Roman"/>
          <w:b w:val="false"/>
          <w:i w:val="false"/>
          <w:color w:val="000000"/>
          <w:sz w:val="28"/>
        </w:rPr>
        <w:t>
      35) техникалық реттеу саласындағы уәкілетті органмен келісу бойынша техникалық регламенттерді әзірлеуді, бекітуді, күшін жоюды, тоқтата тұруды, сондай-ақ Министрліктің құзыретіне кіретін мәселелер бойынша техникалық регламенттерге өзгерістер және (немесе) толықтырулар енгізуді жүзеге асырады;</w:t>
      </w:r>
    </w:p>
    <w:bookmarkEnd w:id="97"/>
    <w:bookmarkStart w:name="z95" w:id="98"/>
    <w:p>
      <w:pPr>
        <w:spacing w:after="0"/>
        <w:ind w:left="0"/>
        <w:jc w:val="both"/>
      </w:pPr>
      <w:r>
        <w:rPr>
          <w:rFonts w:ascii="Times New Roman"/>
          <w:b w:val="false"/>
          <w:i w:val="false"/>
          <w:color w:val="000000"/>
          <w:sz w:val="28"/>
        </w:rPr>
        <w:t>
      36) Қазақстан Республикасының заңнамасында белгіленген тәртіппен техникалық регламенттерді әзірлеу жөніндегі ұсыныстарды немесе техникалық регламенттерге өзгерістерді және (немесе) толықтыруларды дайындауды және уәкілетті органға енгізуді жүзеге асырады;</w:t>
      </w:r>
    </w:p>
    <w:bookmarkEnd w:id="98"/>
    <w:bookmarkStart w:name="z96" w:id="99"/>
    <w:p>
      <w:pPr>
        <w:spacing w:after="0"/>
        <w:ind w:left="0"/>
        <w:jc w:val="both"/>
      </w:pPr>
      <w:r>
        <w:rPr>
          <w:rFonts w:ascii="Times New Roman"/>
          <w:b w:val="false"/>
          <w:i w:val="false"/>
          <w:color w:val="000000"/>
          <w:sz w:val="28"/>
        </w:rPr>
        <w:t>
      37) Қазақстан Республикасының Кәсіпкерлік кодексіне сәйкес жеке кәсіпкерлік мәселелері бойынша сараптамалық кеңестер құрады және олардың құрамын бекітеді;</w:t>
      </w:r>
    </w:p>
    <w:bookmarkEnd w:id="99"/>
    <w:bookmarkStart w:name="z97" w:id="100"/>
    <w:p>
      <w:pPr>
        <w:spacing w:after="0"/>
        <w:ind w:left="0"/>
        <w:jc w:val="both"/>
      </w:pPr>
      <w:r>
        <w:rPr>
          <w:rFonts w:ascii="Times New Roman"/>
          <w:b w:val="false"/>
          <w:i w:val="false"/>
          <w:color w:val="000000"/>
          <w:sz w:val="28"/>
        </w:rPr>
        <w:t>
      38) техникалық регламенттердің талаптарын іске асыру үшін нормативтік техникалық құжаттар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100"/>
    <w:bookmarkStart w:name="z98" w:id="101"/>
    <w:p>
      <w:pPr>
        <w:spacing w:after="0"/>
        <w:ind w:left="0"/>
        <w:jc w:val="both"/>
      </w:pPr>
      <w:r>
        <w:rPr>
          <w:rFonts w:ascii="Times New Roman"/>
          <w:b w:val="false"/>
          <w:i w:val="false"/>
          <w:color w:val="000000"/>
          <w:sz w:val="28"/>
        </w:rPr>
        <w:t>
      39) реттелетін салада біліктілік талаптарын бекіту туралы нормативтік құқықтық актілерді және оларға сәйкестігін растайтын құжаттар тізбесін әзірлейді, рұқсаттар және хабарламалар саласындағы уәкілетті органмен және ақпараттандыру саласындағы уәкілетті органмен келіседі, сондай-ақ оларды бекітеді;</w:t>
      </w:r>
    </w:p>
    <w:bookmarkEnd w:id="101"/>
    <w:bookmarkStart w:name="z99" w:id="102"/>
    <w:p>
      <w:pPr>
        <w:spacing w:after="0"/>
        <w:ind w:left="0"/>
        <w:jc w:val="both"/>
      </w:pPr>
      <w:r>
        <w:rPr>
          <w:rFonts w:ascii="Times New Roman"/>
          <w:b w:val="false"/>
          <w:i w:val="false"/>
          <w:color w:val="000000"/>
          <w:sz w:val="28"/>
        </w:rPr>
        <w:t>
      40) жетекшілік ететін салада мемлекеттік бақылау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2"/>
    <w:bookmarkStart w:name="z100" w:id="103"/>
    <w:p>
      <w:pPr>
        <w:spacing w:after="0"/>
        <w:ind w:left="0"/>
        <w:jc w:val="both"/>
      </w:pPr>
      <w:r>
        <w:rPr>
          <w:rFonts w:ascii="Times New Roman"/>
          <w:b w:val="false"/>
          <w:i w:val="false"/>
          <w:color w:val="000000"/>
          <w:sz w:val="28"/>
        </w:rPr>
        <w:t>
      41) тексерулер жүргізудің жартыжылдық кестелерін бекітеді;</w:t>
      </w:r>
    </w:p>
    <w:bookmarkEnd w:id="103"/>
    <w:bookmarkStart w:name="z101" w:id="104"/>
    <w:p>
      <w:pPr>
        <w:spacing w:after="0"/>
        <w:ind w:left="0"/>
        <w:jc w:val="both"/>
      </w:pPr>
      <w:r>
        <w:rPr>
          <w:rFonts w:ascii="Times New Roman"/>
          <w:b w:val="false"/>
          <w:i w:val="false"/>
          <w:color w:val="000000"/>
          <w:sz w:val="28"/>
        </w:rPr>
        <w:t>
      42) реттелетін саладағы мемлекеттік бақылау тиімділігінің мониторингін жүзеге асырады;</w:t>
      </w:r>
    </w:p>
    <w:bookmarkEnd w:id="104"/>
    <w:bookmarkStart w:name="z102" w:id="105"/>
    <w:p>
      <w:pPr>
        <w:spacing w:after="0"/>
        <w:ind w:left="0"/>
        <w:jc w:val="both"/>
      </w:pPr>
      <w:r>
        <w:rPr>
          <w:rFonts w:ascii="Times New Roman"/>
          <w:b w:val="false"/>
          <w:i w:val="false"/>
          <w:color w:val="000000"/>
          <w:sz w:val="28"/>
        </w:rPr>
        <w:t>
      43) бюджеттік жоспарлау жөніндегі орталық уәкілетті органмен келісу бойынша техникамен және жабдықтармен материалдық-техникалық жарақтандырудың заттай нормаларын, пайдалану шығындары үшін материалдар шығысының нормаларын, химиялық реактивтер мен зертханалық ыдыстардың, далалық керек-жарақ пен арнайы киім-кешектің тиістілік нормаларын, Министрлік пен оның аумақтық ведомстволары жұмыскерлерінің уақыты мен жүктемесінің нормаларын әзірлейді және бекітеді;</w:t>
      </w:r>
    </w:p>
    <w:bookmarkEnd w:id="105"/>
    <w:bookmarkStart w:name="z103" w:id="106"/>
    <w:p>
      <w:pPr>
        <w:spacing w:after="0"/>
        <w:ind w:left="0"/>
        <w:jc w:val="both"/>
      </w:pPr>
      <w:r>
        <w:rPr>
          <w:rFonts w:ascii="Times New Roman"/>
          <w:b w:val="false"/>
          <w:i w:val="false"/>
          <w:color w:val="000000"/>
          <w:sz w:val="28"/>
        </w:rPr>
        <w:t>
      44) даму жоспарын іске асыру туралы жыл сайынғы есепті жасайды және оны есепті жылдан кейінгі жылдың 15 ақпанынан кешіктірмей бірінші басшының (құпия сипаттағы және қызмет бабында пайдалануға арналған ақпаратты қоспағанда) қолын қойғызып, интернет-ресурста орналастырады;</w:t>
      </w:r>
    </w:p>
    <w:bookmarkEnd w:id="106"/>
    <w:bookmarkStart w:name="z104" w:id="107"/>
    <w:p>
      <w:pPr>
        <w:spacing w:after="0"/>
        <w:ind w:left="0"/>
        <w:jc w:val="both"/>
      </w:pPr>
      <w:r>
        <w:rPr>
          <w:rFonts w:ascii="Times New Roman"/>
          <w:b w:val="false"/>
          <w:i w:val="false"/>
          <w:color w:val="000000"/>
          <w:sz w:val="28"/>
        </w:rPr>
        <w:t>
      45) мемлекеттік мүлік жөніндегі уәкілетті органға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07"/>
    <w:bookmarkStart w:name="z105" w:id="108"/>
    <w:p>
      <w:pPr>
        <w:spacing w:after="0"/>
        <w:ind w:left="0"/>
        <w:jc w:val="both"/>
      </w:pPr>
      <w:r>
        <w:rPr>
          <w:rFonts w:ascii="Times New Roman"/>
          <w:b w:val="false"/>
          <w:i w:val="false"/>
          <w:color w:val="000000"/>
          <w:sz w:val="28"/>
        </w:rPr>
        <w:t>
      46) Қазақстан Республикасы Үкіметінің шешімі бойынша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 акцияларының мемлекеттік пакетін (жарғылық капиталға қатысу үлестерін) иелену және пайдалану құқықтарын, сондай-ақ функцияларын жүзеге асырады;</w:t>
      </w:r>
    </w:p>
    <w:bookmarkEnd w:id="108"/>
    <w:bookmarkStart w:name="z106" w:id="109"/>
    <w:p>
      <w:pPr>
        <w:spacing w:after="0"/>
        <w:ind w:left="0"/>
        <w:jc w:val="both"/>
      </w:pPr>
      <w:r>
        <w:rPr>
          <w:rFonts w:ascii="Times New Roman"/>
          <w:b w:val="false"/>
          <w:i w:val="false"/>
          <w:color w:val="000000"/>
          <w:sz w:val="28"/>
        </w:rPr>
        <w:t>
      47) өз өкілеттіктері шегінде мемлекеттік заңды тұлғаларға, п салада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09"/>
    <w:bookmarkStart w:name="z107" w:id="110"/>
    <w:p>
      <w:pPr>
        <w:spacing w:after="0"/>
        <w:ind w:left="0"/>
        <w:jc w:val="both"/>
      </w:pPr>
      <w:r>
        <w:rPr>
          <w:rFonts w:ascii="Times New Roman"/>
          <w:b w:val="false"/>
          <w:i w:val="false"/>
          <w:color w:val="000000"/>
          <w:sz w:val="28"/>
        </w:rPr>
        <w:t>
      48) Министрліктің бюджеттік бағдарламаларын әзірлейді, бекітеді және қайта бекітеді;</w:t>
      </w:r>
    </w:p>
    <w:bookmarkEnd w:id="110"/>
    <w:bookmarkStart w:name="z108" w:id="11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111"/>
    <w:bookmarkStart w:name="z109" w:id="112"/>
    <w:p>
      <w:pPr>
        <w:spacing w:after="0"/>
        <w:ind w:left="0"/>
        <w:jc w:val="both"/>
      </w:pPr>
      <w:r>
        <w:rPr>
          <w:rFonts w:ascii="Times New Roman"/>
          <w:b w:val="false"/>
          <w:i w:val="false"/>
          <w:color w:val="000000"/>
          <w:sz w:val="28"/>
        </w:rPr>
        <w:t>
      50) бюджеттік жоспарлау жөніндегі орталық уәкілетті органмен келісу бойынша бюджеттік субсидиялардан экономикалық тиімділікті айқындау жөніндегі қағидаларды әзірлейді және бекітеді;</w:t>
      </w:r>
    </w:p>
    <w:bookmarkEnd w:id="112"/>
    <w:bookmarkStart w:name="z110" w:id="113"/>
    <w:p>
      <w:pPr>
        <w:spacing w:after="0"/>
        <w:ind w:left="0"/>
        <w:jc w:val="both"/>
      </w:pPr>
      <w:r>
        <w:rPr>
          <w:rFonts w:ascii="Times New Roman"/>
          <w:b w:val="false"/>
          <w:i w:val="false"/>
          <w:color w:val="000000"/>
          <w:sz w:val="28"/>
        </w:rPr>
        <w:t>
      51) қажет болған жағдайларда бюджетті атқару жөніндегі орталық уәкілетті органмен келісу бойынша өз жүйесінің мемлекеттік мекемелерінде бухгалтерлік есеп бойынша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113"/>
    <w:bookmarkStart w:name="z111" w:id="114"/>
    <w:p>
      <w:pPr>
        <w:spacing w:after="0"/>
        <w:ind w:left="0"/>
        <w:jc w:val="both"/>
      </w:pPr>
      <w:r>
        <w:rPr>
          <w:rFonts w:ascii="Times New Roman"/>
          <w:b w:val="false"/>
          <w:i w:val="false"/>
          <w:color w:val="000000"/>
          <w:sz w:val="28"/>
        </w:rPr>
        <w:t>
      52) бюджеттік мониторингті және оның нәтижелері туралы есепті бюджетті атқару жөніндегі уәкілетті органға ұсынуды жүзеге асырады;</w:t>
      </w:r>
    </w:p>
    <w:bookmarkEnd w:id="114"/>
    <w:bookmarkStart w:name="z112" w:id="115"/>
    <w:p>
      <w:pPr>
        <w:spacing w:after="0"/>
        <w:ind w:left="0"/>
        <w:jc w:val="both"/>
      </w:pPr>
      <w:r>
        <w:rPr>
          <w:rFonts w:ascii="Times New Roman"/>
          <w:b w:val="false"/>
          <w:i w:val="false"/>
          <w:color w:val="000000"/>
          <w:sz w:val="28"/>
        </w:rPr>
        <w:t>
      53)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115"/>
    <w:bookmarkStart w:name="z113" w:id="116"/>
    <w:p>
      <w:pPr>
        <w:spacing w:after="0"/>
        <w:ind w:left="0"/>
        <w:jc w:val="both"/>
      </w:pPr>
      <w:r>
        <w:rPr>
          <w:rFonts w:ascii="Times New Roman"/>
          <w:b w:val="false"/>
          <w:i w:val="false"/>
          <w:color w:val="000000"/>
          <w:sz w:val="28"/>
        </w:rPr>
        <w:t>
      54) Қазақстан Республикасының ортақ пайдаланылатын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бірліктердің жергілікті өкілді немесе атқарушы органдарымен келісу бойынша ортақ пайдаланылатын мүлікті пайдалану қағидаларын әзірлейді және бекітеді;</w:t>
      </w:r>
    </w:p>
    <w:bookmarkEnd w:id="116"/>
    <w:bookmarkStart w:name="z114" w:id="117"/>
    <w:p>
      <w:pPr>
        <w:spacing w:after="0"/>
        <w:ind w:left="0"/>
        <w:jc w:val="both"/>
      </w:pPr>
      <w:r>
        <w:rPr>
          <w:rFonts w:ascii="Times New Roman"/>
          <w:b w:val="false"/>
          <w:i w:val="false"/>
          <w:color w:val="000000"/>
          <w:sz w:val="28"/>
        </w:rPr>
        <w:t>
      55) "Мемлекеттік мүлік туралы" Қазақстан Республикасының Заңында көзделген жағдайларда республикалық мемлекеттік кәсіпорындардың даму жоспарларын және олардың орындалуы жөніндегі есептерді қарайды, келіседі және бекітеді;</w:t>
      </w:r>
    </w:p>
    <w:bookmarkEnd w:id="117"/>
    <w:bookmarkStart w:name="z115" w:id="118"/>
    <w:p>
      <w:pPr>
        <w:spacing w:after="0"/>
        <w:ind w:left="0"/>
        <w:jc w:val="both"/>
      </w:pPr>
      <w:r>
        <w:rPr>
          <w:rFonts w:ascii="Times New Roman"/>
          <w:b w:val="false"/>
          <w:i w:val="false"/>
          <w:color w:val="000000"/>
          <w:sz w:val="28"/>
        </w:rPr>
        <w:t>
      56)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118"/>
    <w:bookmarkStart w:name="z116" w:id="119"/>
    <w:p>
      <w:pPr>
        <w:spacing w:after="0"/>
        <w:ind w:left="0"/>
        <w:jc w:val="both"/>
      </w:pPr>
      <w:r>
        <w:rPr>
          <w:rFonts w:ascii="Times New Roman"/>
          <w:b w:val="false"/>
          <w:i w:val="false"/>
          <w:color w:val="000000"/>
          <w:sz w:val="28"/>
        </w:rPr>
        <w:t>
      57) реттелетін салада республикалық мемлекеттік кәсіпорындар мен республикалық мемлекеттік мекемелерді басқаруды жүзеге асырады;</w:t>
      </w:r>
    </w:p>
    <w:bookmarkEnd w:id="119"/>
    <w:bookmarkStart w:name="z117" w:id="120"/>
    <w:p>
      <w:pPr>
        <w:spacing w:after="0"/>
        <w:ind w:left="0"/>
        <w:jc w:val="both"/>
      </w:pPr>
      <w:r>
        <w:rPr>
          <w:rFonts w:ascii="Times New Roman"/>
          <w:b w:val="false"/>
          <w:i w:val="false"/>
          <w:color w:val="000000"/>
          <w:sz w:val="28"/>
        </w:rPr>
        <w:t>
      58) реттелетін саладағы республикалық мемлекеттік мекемелердің жарғысын (ережесін) бекітеді, оған өзгерістер мен толықтырулар енгізеді;</w:t>
      </w:r>
    </w:p>
    <w:bookmarkEnd w:id="120"/>
    <w:bookmarkStart w:name="z118" w:id="121"/>
    <w:p>
      <w:pPr>
        <w:spacing w:after="0"/>
        <w:ind w:left="0"/>
        <w:jc w:val="both"/>
      </w:pPr>
      <w:r>
        <w:rPr>
          <w:rFonts w:ascii="Times New Roman"/>
          <w:b w:val="false"/>
          <w:i w:val="false"/>
          <w:color w:val="000000"/>
          <w:sz w:val="28"/>
        </w:rPr>
        <w:t>
      59) реттелетін саладағы республикалық заңды тұлғаның жылдық қаржылық есептілігін бекітеді;</w:t>
      </w:r>
    </w:p>
    <w:bookmarkEnd w:id="121"/>
    <w:bookmarkStart w:name="z119" w:id="122"/>
    <w:p>
      <w:pPr>
        <w:spacing w:after="0"/>
        <w:ind w:left="0"/>
        <w:jc w:val="both"/>
      </w:pPr>
      <w:r>
        <w:rPr>
          <w:rFonts w:ascii="Times New Roman"/>
          <w:b w:val="false"/>
          <w:i w:val="false"/>
          <w:color w:val="000000"/>
          <w:sz w:val="28"/>
        </w:rPr>
        <w:t>
      60) реттелетін салада республикалық мемлекеттік мекемелердің филиалдар мен өкілдіктер құруына келісім береді;</w:t>
      </w:r>
    </w:p>
    <w:bookmarkEnd w:id="122"/>
    <w:bookmarkStart w:name="z120" w:id="123"/>
    <w:p>
      <w:pPr>
        <w:spacing w:after="0"/>
        <w:ind w:left="0"/>
        <w:jc w:val="both"/>
      </w:pPr>
      <w:r>
        <w:rPr>
          <w:rFonts w:ascii="Times New Roman"/>
          <w:b w:val="false"/>
          <w:i w:val="false"/>
          <w:color w:val="000000"/>
          <w:sz w:val="28"/>
        </w:rPr>
        <w:t>
      61) еңбек жөніндегі уәкілетті мемлекеттік орган белгіленген тәртіппен жетекшілік ететін салаларда мемлекеттік органдарға техникалық қызмет көрсетуді және олардың жұмыс істеуін қамтамасыз ететін қызметкерлер санының салалық нормативтерін әзірлейді және бекітеді;</w:t>
      </w:r>
    </w:p>
    <w:bookmarkEnd w:id="123"/>
    <w:bookmarkStart w:name="z121" w:id="124"/>
    <w:p>
      <w:pPr>
        <w:spacing w:after="0"/>
        <w:ind w:left="0"/>
        <w:jc w:val="both"/>
      </w:pPr>
      <w:r>
        <w:rPr>
          <w:rFonts w:ascii="Times New Roman"/>
          <w:b w:val="false"/>
          <w:i w:val="false"/>
          <w:color w:val="000000"/>
          <w:sz w:val="28"/>
        </w:rPr>
        <w:t>
      62) еңбек жөніндегі уәкілетті мемлекеттік органмен келісу бойынша тиісті қызмет салаларындағы азаматтық қызметшілер лауазымдарының тізілімдерін әзірлейді және бекітеді;</w:t>
      </w:r>
    </w:p>
    <w:bookmarkEnd w:id="124"/>
    <w:bookmarkStart w:name="z122" w:id="125"/>
    <w:p>
      <w:pPr>
        <w:spacing w:after="0"/>
        <w:ind w:left="0"/>
        <w:jc w:val="both"/>
      </w:pPr>
      <w:r>
        <w:rPr>
          <w:rFonts w:ascii="Times New Roman"/>
          <w:b w:val="false"/>
          <w:i w:val="false"/>
          <w:color w:val="000000"/>
          <w:sz w:val="28"/>
        </w:rPr>
        <w:t>
      63) орталық және жергілікті атқарушы органдардың реттелетін салаларда мемлекеттік саясатты іске асыру жөніндегі қызметін үйлестіруді жүргізеді;</w:t>
      </w:r>
    </w:p>
    <w:bookmarkEnd w:id="125"/>
    <w:bookmarkStart w:name="z123" w:id="126"/>
    <w:p>
      <w:pPr>
        <w:spacing w:after="0"/>
        <w:ind w:left="0"/>
        <w:jc w:val="both"/>
      </w:pPr>
      <w:r>
        <w:rPr>
          <w:rFonts w:ascii="Times New Roman"/>
          <w:b w:val="false"/>
          <w:i w:val="false"/>
          <w:color w:val="000000"/>
          <w:sz w:val="28"/>
        </w:rPr>
        <w:t>
      64) халықаралық шарттардан туындайтын міндеттемелердің орындалуын және Қазақстан Республикасының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126"/>
    <w:bookmarkStart w:name="z124" w:id="127"/>
    <w:p>
      <w:pPr>
        <w:spacing w:after="0"/>
        <w:ind w:left="0"/>
        <w:jc w:val="both"/>
      </w:pPr>
      <w:r>
        <w:rPr>
          <w:rFonts w:ascii="Times New Roman"/>
          <w:b w:val="false"/>
          <w:i w:val="false"/>
          <w:color w:val="000000"/>
          <w:sz w:val="28"/>
        </w:rPr>
        <w:t>
      65) реттелетін салада Қазақстан Республикасының халықаралық шарттарын іске асыруды жүзеге асырады;</w:t>
      </w:r>
    </w:p>
    <w:bookmarkEnd w:id="127"/>
    <w:bookmarkStart w:name="z125" w:id="128"/>
    <w:p>
      <w:pPr>
        <w:spacing w:after="0"/>
        <w:ind w:left="0"/>
        <w:jc w:val="both"/>
      </w:pPr>
      <w:r>
        <w:rPr>
          <w:rFonts w:ascii="Times New Roman"/>
          <w:b w:val="false"/>
          <w:i w:val="false"/>
          <w:color w:val="000000"/>
          <w:sz w:val="28"/>
        </w:rPr>
        <w:t>
      66) су ресурстарын және су шаруашылығы баланстарын кешенді пайдаланудың, қорғаудың бас және бассейндік схемаларын әзірлеу және бекіту тәртібін айқындайды;</w:t>
      </w:r>
    </w:p>
    <w:bookmarkEnd w:id="128"/>
    <w:bookmarkStart w:name="z126" w:id="129"/>
    <w:p>
      <w:pPr>
        <w:spacing w:after="0"/>
        <w:ind w:left="0"/>
        <w:jc w:val="both"/>
      </w:pPr>
      <w:r>
        <w:rPr>
          <w:rFonts w:ascii="Times New Roman"/>
          <w:b w:val="false"/>
          <w:i w:val="false"/>
          <w:color w:val="000000"/>
          <w:sz w:val="28"/>
        </w:rPr>
        <w:t>
      67) ауызсумен жабдықтаудың баламасыз көздері болып табылатын сумен жабдықтаудың аса маңызды топтық жүйелерінің тізбесін әзірлейді және бекітеді;</w:t>
      </w:r>
    </w:p>
    <w:bookmarkEnd w:id="129"/>
    <w:bookmarkStart w:name="z127" w:id="130"/>
    <w:p>
      <w:pPr>
        <w:spacing w:after="0"/>
        <w:ind w:left="0"/>
        <w:jc w:val="both"/>
      </w:pPr>
      <w:r>
        <w:rPr>
          <w:rFonts w:ascii="Times New Roman"/>
          <w:b w:val="false"/>
          <w:i w:val="false"/>
          <w:color w:val="000000"/>
          <w:sz w:val="28"/>
        </w:rPr>
        <w:t>
      68) аумақтық суларда жүзу және шаруашылық, зерттеу, іздестіру және кәсіпшілік жұмыстарды жүргізу қағидаларын әзірлейді және бекітеді;</w:t>
      </w:r>
    </w:p>
    <w:bookmarkEnd w:id="130"/>
    <w:bookmarkStart w:name="z128" w:id="131"/>
    <w:p>
      <w:pPr>
        <w:spacing w:after="0"/>
        <w:ind w:left="0"/>
        <w:jc w:val="both"/>
      </w:pPr>
      <w:r>
        <w:rPr>
          <w:rFonts w:ascii="Times New Roman"/>
          <w:b w:val="false"/>
          <w:i w:val="false"/>
          <w:color w:val="000000"/>
          <w:sz w:val="28"/>
        </w:rPr>
        <w:t>
      69) су объектілерін конкурстық негізде оқшауланған немесе бірлесіп пайдалануға беру тәртібін айқындайды;</w:t>
      </w:r>
    </w:p>
    <w:bookmarkEnd w:id="131"/>
    <w:bookmarkStart w:name="z129" w:id="132"/>
    <w:p>
      <w:pPr>
        <w:spacing w:after="0"/>
        <w:ind w:left="0"/>
        <w:jc w:val="both"/>
      </w:pPr>
      <w:r>
        <w:rPr>
          <w:rFonts w:ascii="Times New Roman"/>
          <w:b w:val="false"/>
          <w:i w:val="false"/>
          <w:color w:val="000000"/>
          <w:sz w:val="28"/>
        </w:rPr>
        <w:t>
      70) су шаруашылығы құрылыстарын жалға және сенімгерлік басқаруға беру тәртібін айқындайды;</w:t>
      </w:r>
    </w:p>
    <w:bookmarkEnd w:id="132"/>
    <w:bookmarkStart w:name="z130" w:id="133"/>
    <w:p>
      <w:pPr>
        <w:spacing w:after="0"/>
        <w:ind w:left="0"/>
        <w:jc w:val="both"/>
      </w:pPr>
      <w:r>
        <w:rPr>
          <w:rFonts w:ascii="Times New Roman"/>
          <w:b w:val="false"/>
          <w:i w:val="false"/>
          <w:color w:val="000000"/>
          <w:sz w:val="28"/>
        </w:rPr>
        <w:t>
      71) ортақ су пайдаланудың үлгілік қағидаларын әзірлейді және бекітеді;</w:t>
      </w:r>
    </w:p>
    <w:bookmarkEnd w:id="133"/>
    <w:bookmarkStart w:name="z131" w:id="134"/>
    <w:p>
      <w:pPr>
        <w:spacing w:after="0"/>
        <w:ind w:left="0"/>
        <w:jc w:val="both"/>
      </w:pPr>
      <w:r>
        <w:rPr>
          <w:rFonts w:ascii="Times New Roman"/>
          <w:b w:val="false"/>
          <w:i w:val="false"/>
          <w:color w:val="000000"/>
          <w:sz w:val="28"/>
        </w:rPr>
        <w:t>
      72) суларды бастапқы есепке алу қағидаларын әзірлейді және бекітеді;</w:t>
      </w:r>
    </w:p>
    <w:bookmarkEnd w:id="134"/>
    <w:bookmarkStart w:name="z132" w:id="135"/>
    <w:p>
      <w:pPr>
        <w:spacing w:after="0"/>
        <w:ind w:left="0"/>
        <w:jc w:val="both"/>
      </w:pPr>
      <w:r>
        <w:rPr>
          <w:rFonts w:ascii="Times New Roman"/>
          <w:b w:val="false"/>
          <w:i w:val="false"/>
          <w:color w:val="000000"/>
          <w:sz w:val="28"/>
        </w:rPr>
        <w:t>
      73) су тұтыну мен су бұрудың үлестік нормаларын әзірлеу жөніндегі әдістемені әзірлейді және бекітеді;</w:t>
      </w:r>
    </w:p>
    <w:bookmarkEnd w:id="135"/>
    <w:bookmarkStart w:name="z133" w:id="136"/>
    <w:p>
      <w:pPr>
        <w:spacing w:after="0"/>
        <w:ind w:left="0"/>
        <w:jc w:val="both"/>
      </w:pPr>
      <w:r>
        <w:rPr>
          <w:rFonts w:ascii="Times New Roman"/>
          <w:b w:val="false"/>
          <w:i w:val="false"/>
          <w:color w:val="000000"/>
          <w:sz w:val="28"/>
        </w:rPr>
        <w:t>
      74) экономиканың жекелеген салалары үшін су тұтыну мен су бұрудың ірілендірілген нормаларын әзірлейді және бекітеді;</w:t>
      </w:r>
    </w:p>
    <w:bookmarkEnd w:id="136"/>
    <w:bookmarkStart w:name="z134" w:id="137"/>
    <w:p>
      <w:pPr>
        <w:spacing w:after="0"/>
        <w:ind w:left="0"/>
        <w:jc w:val="both"/>
      </w:pPr>
      <w:r>
        <w:rPr>
          <w:rFonts w:ascii="Times New Roman"/>
          <w:b w:val="false"/>
          <w:i w:val="false"/>
          <w:color w:val="000000"/>
          <w:sz w:val="28"/>
        </w:rPr>
        <w:t>
      75) су қорғау аймақтары мен белдеулерін белгілеу қағидаларын әзірлейді және бекітеді;</w:t>
      </w:r>
    </w:p>
    <w:bookmarkEnd w:id="137"/>
    <w:bookmarkStart w:name="z135" w:id="138"/>
    <w:p>
      <w:pPr>
        <w:spacing w:after="0"/>
        <w:ind w:left="0"/>
        <w:jc w:val="both"/>
      </w:pPr>
      <w:r>
        <w:rPr>
          <w:rFonts w:ascii="Times New Roman"/>
          <w:b w:val="false"/>
          <w:i w:val="false"/>
          <w:color w:val="000000"/>
          <w:sz w:val="28"/>
        </w:rPr>
        <w:t>
      76) жер үсті су объектілері жай-күйінің нысаналы көрсеткіштерін және оларға қол жеткізу жөніндегі іс-шараларды әзірлеу әдістемесін әзірлейді және қоршаған ортаны қорғау саласындағы уәкілетті органмен бірлесіп бекітеді;</w:t>
      </w:r>
    </w:p>
    <w:bookmarkEnd w:id="138"/>
    <w:bookmarkStart w:name="z136" w:id="139"/>
    <w:p>
      <w:pPr>
        <w:spacing w:after="0"/>
        <w:ind w:left="0"/>
        <w:jc w:val="both"/>
      </w:pPr>
      <w:r>
        <w:rPr>
          <w:rFonts w:ascii="Times New Roman"/>
          <w:b w:val="false"/>
          <w:i w:val="false"/>
          <w:color w:val="000000"/>
          <w:sz w:val="28"/>
        </w:rPr>
        <w:t>
      77) Қазақстан Республикасының заңнамасында белгіленген тәртіппен су қатынастарын реттеу, трансшекаралық суларды ұтымды пайдалану және қорғау мәселелері бойынша шектес мемлекеттермен ынтымақтастықты жүзеге асырады;</w:t>
      </w:r>
    </w:p>
    <w:bookmarkEnd w:id="139"/>
    <w:bookmarkStart w:name="z137" w:id="140"/>
    <w:p>
      <w:pPr>
        <w:spacing w:after="0"/>
        <w:ind w:left="0"/>
        <w:jc w:val="both"/>
      </w:pPr>
      <w:r>
        <w:rPr>
          <w:rFonts w:ascii="Times New Roman"/>
          <w:b w:val="false"/>
          <w:i w:val="false"/>
          <w:color w:val="000000"/>
          <w:sz w:val="28"/>
        </w:rPr>
        <w:t>
      78)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және азаматтық қорғау саласындағы уәкілетті органмен келісу бойынша су объектілеріне шекті жол берілетін зиянды әсерлердің нормативтерін белгілейді;</w:t>
      </w:r>
    </w:p>
    <w:bookmarkEnd w:id="140"/>
    <w:bookmarkStart w:name="z138" w:id="141"/>
    <w:p>
      <w:pPr>
        <w:spacing w:after="0"/>
        <w:ind w:left="0"/>
        <w:jc w:val="both"/>
      </w:pPr>
      <w:r>
        <w:rPr>
          <w:rFonts w:ascii="Times New Roman"/>
          <w:b w:val="false"/>
          <w:i w:val="false"/>
          <w:color w:val="000000"/>
          <w:sz w:val="28"/>
        </w:rPr>
        <w:t>
      79) республика облыстары арасындағы су қатынастарын реттеу қағидаларын әзірлейді және бекітеді;</w:t>
      </w:r>
    </w:p>
    <w:bookmarkEnd w:id="141"/>
    <w:bookmarkStart w:name="z139" w:id="142"/>
    <w:p>
      <w:pPr>
        <w:spacing w:after="0"/>
        <w:ind w:left="0"/>
        <w:jc w:val="both"/>
      </w:pPr>
      <w:r>
        <w:rPr>
          <w:rFonts w:ascii="Times New Roman"/>
          <w:b w:val="false"/>
          <w:i w:val="false"/>
          <w:color w:val="000000"/>
          <w:sz w:val="28"/>
        </w:rPr>
        <w:t>
      80) бөгеттердің қауіпсіздігі саласында жұмыстар жүргізу құқығына аттестатталатын ұйымдарға қойылатын талаптарды әзірлейді және бекітеді;</w:t>
      </w:r>
    </w:p>
    <w:bookmarkEnd w:id="142"/>
    <w:bookmarkStart w:name="z140" w:id="143"/>
    <w:p>
      <w:pPr>
        <w:spacing w:after="0"/>
        <w:ind w:left="0"/>
        <w:jc w:val="both"/>
      </w:pPr>
      <w:r>
        <w:rPr>
          <w:rFonts w:ascii="Times New Roman"/>
          <w:b w:val="false"/>
          <w:i w:val="false"/>
          <w:color w:val="000000"/>
          <w:sz w:val="28"/>
        </w:rPr>
        <w:t>
      81) бассейндер мен облыстар (республикалық маңызы бар қалалар, астана) бөлінісінде су пайдалану лимиттерін бекітеді;</w:t>
      </w:r>
    </w:p>
    <w:bookmarkEnd w:id="143"/>
    <w:bookmarkStart w:name="z141" w:id="144"/>
    <w:p>
      <w:pPr>
        <w:spacing w:after="0"/>
        <w:ind w:left="0"/>
        <w:jc w:val="both"/>
      </w:pPr>
      <w:r>
        <w:rPr>
          <w:rFonts w:ascii="Times New Roman"/>
          <w:b w:val="false"/>
          <w:i w:val="false"/>
          <w:color w:val="000000"/>
          <w:sz w:val="28"/>
        </w:rPr>
        <w:t>
      82) Қазақстан Республикасының салық заңнамасында белгіленген жерүсті көздерінің су ресурстарын пайдаланғаны үшін төлемақыны есептеу әдістемесін бекітеді;</w:t>
      </w:r>
    </w:p>
    <w:bookmarkEnd w:id="144"/>
    <w:bookmarkStart w:name="z142" w:id="145"/>
    <w:p>
      <w:pPr>
        <w:spacing w:after="0"/>
        <w:ind w:left="0"/>
        <w:jc w:val="both"/>
      </w:pPr>
      <w:r>
        <w:rPr>
          <w:rFonts w:ascii="Times New Roman"/>
          <w:b w:val="false"/>
          <w:i w:val="false"/>
          <w:color w:val="000000"/>
          <w:sz w:val="28"/>
        </w:rPr>
        <w:t>
      83) су объектілерін және ауызсумен жабдықтау көздерін пайдалану режимін бекітеді;</w:t>
      </w:r>
    </w:p>
    <w:bookmarkEnd w:id="145"/>
    <w:bookmarkStart w:name="z143" w:id="146"/>
    <w:p>
      <w:pPr>
        <w:spacing w:after="0"/>
        <w:ind w:left="0"/>
        <w:jc w:val="both"/>
      </w:pPr>
      <w:r>
        <w:rPr>
          <w:rFonts w:ascii="Times New Roman"/>
          <w:b w:val="false"/>
          <w:i w:val="false"/>
          <w:color w:val="000000"/>
          <w:sz w:val="28"/>
        </w:rPr>
        <w:t>
      84) гидромелиорациялық жүйелер мен су шаруашылығы құрылыстарын паспорттауды жүргізу тәртібін, сондай-ақ паспорттың нысанын белгілейді;</w:t>
      </w:r>
    </w:p>
    <w:bookmarkEnd w:id="146"/>
    <w:bookmarkStart w:name="z144" w:id="147"/>
    <w:p>
      <w:pPr>
        <w:spacing w:after="0"/>
        <w:ind w:left="0"/>
        <w:jc w:val="both"/>
      </w:pPr>
      <w:r>
        <w:rPr>
          <w:rFonts w:ascii="Times New Roman"/>
          <w:b w:val="false"/>
          <w:i w:val="false"/>
          <w:color w:val="000000"/>
          <w:sz w:val="28"/>
        </w:rPr>
        <w:t>
      85)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тәртібін әзірлейді және бекітеді;</w:t>
      </w:r>
    </w:p>
    <w:bookmarkEnd w:id="147"/>
    <w:bookmarkStart w:name="z145" w:id="148"/>
    <w:p>
      <w:pPr>
        <w:spacing w:after="0"/>
        <w:ind w:left="0"/>
        <w:jc w:val="both"/>
      </w:pPr>
      <w:r>
        <w:rPr>
          <w:rFonts w:ascii="Times New Roman"/>
          <w:b w:val="false"/>
          <w:i w:val="false"/>
          <w:color w:val="000000"/>
          <w:sz w:val="28"/>
        </w:rPr>
        <w:t>
      86) республикалық маңызы бар сауықтыру мақсатындағы су объектілерінің тізбесін әзірлейді және бекітеді;</w:t>
      </w:r>
    </w:p>
    <w:bookmarkEnd w:id="148"/>
    <w:bookmarkStart w:name="z146" w:id="149"/>
    <w:p>
      <w:pPr>
        <w:spacing w:after="0"/>
        <w:ind w:left="0"/>
        <w:jc w:val="both"/>
      </w:pPr>
      <w:r>
        <w:rPr>
          <w:rFonts w:ascii="Times New Roman"/>
          <w:b w:val="false"/>
          <w:i w:val="false"/>
          <w:color w:val="000000"/>
          <w:sz w:val="28"/>
        </w:rPr>
        <w:t>
      87) су объектілеріне шекті жол берілетін зиянды әсерлердің нормативтерін әзірлеу және бекіту қағидаларын әзірлейді және бекітеді;</w:t>
      </w:r>
    </w:p>
    <w:bookmarkEnd w:id="149"/>
    <w:bookmarkStart w:name="z147" w:id="150"/>
    <w:p>
      <w:pPr>
        <w:spacing w:after="0"/>
        <w:ind w:left="0"/>
        <w:jc w:val="both"/>
      </w:pPr>
      <w:r>
        <w:rPr>
          <w:rFonts w:ascii="Times New Roman"/>
          <w:b w:val="false"/>
          <w:i w:val="false"/>
          <w:color w:val="000000"/>
          <w:sz w:val="28"/>
        </w:rPr>
        <w:t>
      88) тікелей су объектілерінде орналасқан су шаруашылығы құрылыстарын пайдалану қағидаларын әзірлейді және бекітеді;</w:t>
      </w:r>
    </w:p>
    <w:bookmarkEnd w:id="150"/>
    <w:bookmarkStart w:name="z148" w:id="151"/>
    <w:p>
      <w:pPr>
        <w:spacing w:after="0"/>
        <w:ind w:left="0"/>
        <w:jc w:val="both"/>
      </w:pPr>
      <w:r>
        <w:rPr>
          <w:rFonts w:ascii="Times New Roman"/>
          <w:b w:val="false"/>
          <w:i w:val="false"/>
          <w:color w:val="000000"/>
          <w:sz w:val="28"/>
        </w:rPr>
        <w:t>
      89) су шаруашылығы, гидромелиорациялық жүйелер мен құрылыстарды пайдалану қағидаларын әзірлейді және бекітеді;</w:t>
      </w:r>
    </w:p>
    <w:bookmarkEnd w:id="151"/>
    <w:bookmarkStart w:name="z149" w:id="152"/>
    <w:p>
      <w:pPr>
        <w:spacing w:after="0"/>
        <w:ind w:left="0"/>
        <w:jc w:val="both"/>
      </w:pPr>
      <w:r>
        <w:rPr>
          <w:rFonts w:ascii="Times New Roman"/>
          <w:b w:val="false"/>
          <w:i w:val="false"/>
          <w:color w:val="000000"/>
          <w:sz w:val="28"/>
        </w:rPr>
        <w:t>
      90) Қазақстан Республикасының Үкіметіне республикалық меншіктегі су шаруашылығы құрылыстарының тізбесін айқындау жөнінде ұсыныс енгізеді;</w:t>
      </w:r>
    </w:p>
    <w:bookmarkEnd w:id="152"/>
    <w:bookmarkStart w:name="z150" w:id="153"/>
    <w:p>
      <w:pPr>
        <w:spacing w:after="0"/>
        <w:ind w:left="0"/>
        <w:jc w:val="both"/>
      </w:pPr>
      <w:r>
        <w:rPr>
          <w:rFonts w:ascii="Times New Roman"/>
          <w:b w:val="false"/>
          <w:i w:val="false"/>
          <w:color w:val="000000"/>
          <w:sz w:val="28"/>
        </w:rPr>
        <w:t>
      91) бөгеттерді декларацияланатындарға жатқызу өлшемшарттарын айқындайтын қағидаларды және бөгеттің қауіпсіздік декларациясын әзірлеу қағидаларын әзірлейді және бекітеді;</w:t>
      </w:r>
    </w:p>
    <w:bookmarkEnd w:id="153"/>
    <w:bookmarkStart w:name="z151" w:id="154"/>
    <w:p>
      <w:pPr>
        <w:spacing w:after="0"/>
        <w:ind w:left="0"/>
        <w:jc w:val="both"/>
      </w:pPr>
      <w:r>
        <w:rPr>
          <w:rFonts w:ascii="Times New Roman"/>
          <w:b w:val="false"/>
          <w:i w:val="false"/>
          <w:color w:val="000000"/>
          <w:sz w:val="28"/>
        </w:rPr>
        <w:t>
      92) су шаруашылығы жүйелері мен құрылыстарының қауіпсіздік өлшемшарттарын, су шаруашылығы жүйелері мен құрылыстарының қауіпсіздік өлшемшарттарын айқындау қағидаларын әзірлейді және бекітеді;</w:t>
      </w:r>
    </w:p>
    <w:bookmarkEnd w:id="154"/>
    <w:bookmarkStart w:name="z152" w:id="155"/>
    <w:p>
      <w:pPr>
        <w:spacing w:after="0"/>
        <w:ind w:left="0"/>
        <w:jc w:val="both"/>
      </w:pPr>
      <w:r>
        <w:rPr>
          <w:rFonts w:ascii="Times New Roman"/>
          <w:b w:val="false"/>
          <w:i w:val="false"/>
          <w:color w:val="000000"/>
          <w:sz w:val="28"/>
        </w:rPr>
        <w:t>
      93) гидротехникалық құрылыстар мен негізгі жабдықтарды көп факторлы тексеруді орындау қағидаларын әзірлейді және бекітеді;</w:t>
      </w:r>
    </w:p>
    <w:bookmarkEnd w:id="155"/>
    <w:bookmarkStart w:name="z153" w:id="156"/>
    <w:p>
      <w:pPr>
        <w:spacing w:after="0"/>
        <w:ind w:left="0"/>
        <w:jc w:val="both"/>
      </w:pPr>
      <w:r>
        <w:rPr>
          <w:rFonts w:ascii="Times New Roman"/>
          <w:b w:val="false"/>
          <w:i w:val="false"/>
          <w:color w:val="000000"/>
          <w:sz w:val="28"/>
        </w:rPr>
        <w:t>
      94)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 суларды және оларды пайдалануды мемлекеттік есепке алуды, мемлекеттік су кадастрын және су объектілерінің мемлекеттік мониторингін жүргізуді жүзеге асырады;</w:t>
      </w:r>
    </w:p>
    <w:bookmarkEnd w:id="156"/>
    <w:bookmarkStart w:name="z154" w:id="157"/>
    <w:p>
      <w:pPr>
        <w:spacing w:after="0"/>
        <w:ind w:left="0"/>
        <w:jc w:val="both"/>
      </w:pPr>
      <w:r>
        <w:rPr>
          <w:rFonts w:ascii="Times New Roman"/>
          <w:b w:val="false"/>
          <w:i w:val="false"/>
          <w:color w:val="000000"/>
          <w:sz w:val="28"/>
        </w:rPr>
        <w:t>
      95) су шаруашылығы жүйелері мен құрылыстарының қауіпсіздігін қамтамасыз ету тәртібін айқындайды;</w:t>
      </w:r>
    </w:p>
    <w:bookmarkEnd w:id="157"/>
    <w:bookmarkStart w:name="z155" w:id="158"/>
    <w:p>
      <w:pPr>
        <w:spacing w:after="0"/>
        <w:ind w:left="0"/>
        <w:jc w:val="both"/>
      </w:pPr>
      <w:r>
        <w:rPr>
          <w:rFonts w:ascii="Times New Roman"/>
          <w:b w:val="false"/>
          <w:i w:val="false"/>
          <w:color w:val="000000"/>
          <w:sz w:val="28"/>
        </w:rPr>
        <w:t>
      96) өз құзыретіне сәйкес Қазақстан Республикасының су қорын пайдалану және қорғау саласындағы мемлекеттік бақылауды жүзеге асырады;</w:t>
      </w:r>
    </w:p>
    <w:bookmarkEnd w:id="158"/>
    <w:bookmarkStart w:name="z156" w:id="159"/>
    <w:p>
      <w:pPr>
        <w:spacing w:after="0"/>
        <w:ind w:left="0"/>
        <w:jc w:val="both"/>
      </w:pPr>
      <w:r>
        <w:rPr>
          <w:rFonts w:ascii="Times New Roman"/>
          <w:b w:val="false"/>
          <w:i w:val="false"/>
          <w:color w:val="000000"/>
          <w:sz w:val="28"/>
        </w:rPr>
        <w:t>
      97) өз құзыреті шегінде су қорғау аймақтары мен белдеулерінде шаруашылық қызмет режиміне қойылатын талаптардың сақталуына мемлекеттік бақылауды жүзеге асырады;</w:t>
      </w:r>
    </w:p>
    <w:bookmarkEnd w:id="159"/>
    <w:bookmarkStart w:name="z157" w:id="160"/>
    <w:p>
      <w:pPr>
        <w:spacing w:after="0"/>
        <w:ind w:left="0"/>
        <w:jc w:val="both"/>
      </w:pPr>
      <w:r>
        <w:rPr>
          <w:rFonts w:ascii="Times New Roman"/>
          <w:b w:val="false"/>
          <w:i w:val="false"/>
          <w:color w:val="000000"/>
          <w:sz w:val="28"/>
        </w:rPr>
        <w:t>
      98) жеке және заңды тұлғалар жүргізетін, су объектілерінің сарқылуын болғызбауға бағытталған су қорғау іс-шараларын келіседі;</w:t>
      </w:r>
    </w:p>
    <w:bookmarkEnd w:id="160"/>
    <w:bookmarkStart w:name="z158" w:id="161"/>
    <w:p>
      <w:pPr>
        <w:spacing w:after="0"/>
        <w:ind w:left="0"/>
        <w:jc w:val="both"/>
      </w:pPr>
      <w:r>
        <w:rPr>
          <w:rFonts w:ascii="Times New Roman"/>
          <w:b w:val="false"/>
          <w:i w:val="false"/>
          <w:color w:val="000000"/>
          <w:sz w:val="28"/>
        </w:rPr>
        <w:t>
      99) су объектілерінің ақпараттық дерекқорын құрады және оған барлық мүдделі тұлғалардың қол жеткізуін қамтамасыз етеді;</w:t>
      </w:r>
    </w:p>
    <w:bookmarkEnd w:id="161"/>
    <w:bookmarkStart w:name="z159" w:id="162"/>
    <w:p>
      <w:pPr>
        <w:spacing w:after="0"/>
        <w:ind w:left="0"/>
        <w:jc w:val="both"/>
      </w:pPr>
      <w:r>
        <w:rPr>
          <w:rFonts w:ascii="Times New Roman"/>
          <w:b w:val="false"/>
          <w:i w:val="false"/>
          <w:color w:val="000000"/>
          <w:sz w:val="28"/>
        </w:rPr>
        <w:t>
      100) Қазақстан Республикасының Су кодексінде белгіленген тәртіппен арнаулы су пайдалануға рұқсат беруді, оның қолданылуын тоқтата тұруды, ұзартуды және қайта ресімдеуді, сондай-ақ арнаулы су пайдалану құқығын тоқтатуды жүзеге асырады;</w:t>
      </w:r>
    </w:p>
    <w:bookmarkEnd w:id="162"/>
    <w:bookmarkStart w:name="z160" w:id="163"/>
    <w:p>
      <w:pPr>
        <w:spacing w:after="0"/>
        <w:ind w:left="0"/>
        <w:jc w:val="both"/>
      </w:pPr>
      <w:r>
        <w:rPr>
          <w:rFonts w:ascii="Times New Roman"/>
          <w:b w:val="false"/>
          <w:i w:val="false"/>
          <w:color w:val="000000"/>
          <w:sz w:val="28"/>
        </w:rPr>
        <w:t>
      101) мүдделі жеке және заңды тұлғалардың мемлекеттік су кадастрында қамтылған ақпаратқа қол жеткізуін қамтамасыз етеді;</w:t>
      </w:r>
    </w:p>
    <w:bookmarkEnd w:id="163"/>
    <w:bookmarkStart w:name="z161" w:id="164"/>
    <w:p>
      <w:pPr>
        <w:spacing w:after="0"/>
        <w:ind w:left="0"/>
        <w:jc w:val="both"/>
      </w:pPr>
      <w:r>
        <w:rPr>
          <w:rFonts w:ascii="Times New Roman"/>
          <w:b w:val="false"/>
          <w:i w:val="false"/>
          <w:color w:val="000000"/>
          <w:sz w:val="28"/>
        </w:rPr>
        <w:t>
      102) су шаруашылығындағы инвестициялық жобаларды дайындайды және іске асырады;</w:t>
      </w:r>
    </w:p>
    <w:bookmarkEnd w:id="164"/>
    <w:bookmarkStart w:name="z162" w:id="165"/>
    <w:p>
      <w:pPr>
        <w:spacing w:after="0"/>
        <w:ind w:left="0"/>
        <w:jc w:val="both"/>
      </w:pPr>
      <w:r>
        <w:rPr>
          <w:rFonts w:ascii="Times New Roman"/>
          <w:b w:val="false"/>
          <w:i w:val="false"/>
          <w:color w:val="000000"/>
          <w:sz w:val="28"/>
        </w:rPr>
        <w:t>
      103) табиғи монополия субъектісінің инвестициялық бағдарламасының іс-шараларын қабылдаудың орындылығы немесе орынсыздығы туралы қорытынды береді;</w:t>
      </w:r>
    </w:p>
    <w:bookmarkEnd w:id="165"/>
    <w:bookmarkStart w:name="z163" w:id="166"/>
    <w:p>
      <w:pPr>
        <w:spacing w:after="0"/>
        <w:ind w:left="0"/>
        <w:jc w:val="both"/>
      </w:pPr>
      <w:r>
        <w:rPr>
          <w:rFonts w:ascii="Times New Roman"/>
          <w:b w:val="false"/>
          <w:i w:val="false"/>
          <w:color w:val="000000"/>
          <w:sz w:val="28"/>
        </w:rPr>
        <w:t>
      104) табиғи монополия субъектісінің бекітілген инвестициялық бағдарламаның орындалуы туралы есебін қарау қорытындысы бойынша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 қорытындысын жібереді;</w:t>
      </w:r>
    </w:p>
    <w:bookmarkEnd w:id="166"/>
    <w:bookmarkStart w:name="z164" w:id="167"/>
    <w:p>
      <w:pPr>
        <w:spacing w:after="0"/>
        <w:ind w:left="0"/>
        <w:jc w:val="both"/>
      </w:pPr>
      <w:r>
        <w:rPr>
          <w:rFonts w:ascii="Times New Roman"/>
          <w:b w:val="false"/>
          <w:i w:val="false"/>
          <w:color w:val="000000"/>
          <w:sz w:val="28"/>
        </w:rPr>
        <w:t>
      105) елді мекендерден тыс жерлерде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167"/>
    <w:bookmarkStart w:name="z165" w:id="168"/>
    <w:p>
      <w:pPr>
        <w:spacing w:after="0"/>
        <w:ind w:left="0"/>
        <w:jc w:val="both"/>
      </w:pPr>
      <w:r>
        <w:rPr>
          <w:rFonts w:ascii="Times New Roman"/>
          <w:b w:val="false"/>
          <w:i w:val="false"/>
          <w:color w:val="000000"/>
          <w:sz w:val="28"/>
        </w:rPr>
        <w:t>
      106) республикалық меншіктегі су объектілерін, су шаруашылығы құрылыстарын пайдалануды ұйымдастырады;</w:t>
      </w:r>
    </w:p>
    <w:bookmarkEnd w:id="168"/>
    <w:bookmarkStart w:name="z166" w:id="169"/>
    <w:p>
      <w:pPr>
        <w:spacing w:after="0"/>
        <w:ind w:left="0"/>
        <w:jc w:val="both"/>
      </w:pPr>
      <w:r>
        <w:rPr>
          <w:rFonts w:ascii="Times New Roman"/>
          <w:b w:val="false"/>
          <w:i w:val="false"/>
          <w:color w:val="000000"/>
          <w:sz w:val="28"/>
        </w:rPr>
        <w:t>
      107) елді мекендерден тыс жерлерде су қорын пайдалану және қорғау, сумен жабдықтау және су бұру саласында жобалау, іздестіру, ғылыми-зерттеу және конструкторлық жұмыстарды ұйымдастырады;</w:t>
      </w:r>
    </w:p>
    <w:bookmarkEnd w:id="169"/>
    <w:bookmarkStart w:name="z167" w:id="170"/>
    <w:p>
      <w:pPr>
        <w:spacing w:after="0"/>
        <w:ind w:left="0"/>
        <w:jc w:val="both"/>
      </w:pPr>
      <w:r>
        <w:rPr>
          <w:rFonts w:ascii="Times New Roman"/>
          <w:b w:val="false"/>
          <w:i w:val="false"/>
          <w:color w:val="000000"/>
          <w:sz w:val="28"/>
        </w:rPr>
        <w:t>
      108) су ресурстарын пайдаланудың жол берілетін деңгейі тұрғысында орталық атқарушы органдар әзірлеген өндіргіш күштер мен экономика салаларын дамыту және орналастыру схемаларының құрамында су ресурстарын пайдалану мен қорғау болжамдарын келіседі;</w:t>
      </w:r>
    </w:p>
    <w:bookmarkEnd w:id="170"/>
    <w:bookmarkStart w:name="z168" w:id="171"/>
    <w:p>
      <w:pPr>
        <w:spacing w:after="0"/>
        <w:ind w:left="0"/>
        <w:jc w:val="both"/>
      </w:pPr>
      <w:r>
        <w:rPr>
          <w:rFonts w:ascii="Times New Roman"/>
          <w:b w:val="false"/>
          <w:i w:val="false"/>
          <w:color w:val="000000"/>
          <w:sz w:val="28"/>
        </w:rPr>
        <w:t>
      109) су тұтыну мен су бұрудың үлестік нормаларын келіседі;</w:t>
      </w:r>
    </w:p>
    <w:bookmarkEnd w:id="171"/>
    <w:bookmarkStart w:name="z169" w:id="172"/>
    <w:p>
      <w:pPr>
        <w:spacing w:after="0"/>
        <w:ind w:left="0"/>
        <w:jc w:val="both"/>
      </w:pPr>
      <w:r>
        <w:rPr>
          <w:rFonts w:ascii="Times New Roman"/>
          <w:b w:val="false"/>
          <w:i w:val="false"/>
          <w:color w:val="000000"/>
          <w:sz w:val="28"/>
        </w:rPr>
        <w:t>
      110) су қорғау аймақтары мен белдеулері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172"/>
    <w:bookmarkStart w:name="z170" w:id="173"/>
    <w:p>
      <w:pPr>
        <w:spacing w:after="0"/>
        <w:ind w:left="0"/>
        <w:jc w:val="both"/>
      </w:pPr>
      <w:r>
        <w:rPr>
          <w:rFonts w:ascii="Times New Roman"/>
          <w:b w:val="false"/>
          <w:i w:val="false"/>
          <w:color w:val="000000"/>
          <w:sz w:val="28"/>
        </w:rPr>
        <w:t>
      111) трансшекаралық сулар туралы халықаралық келісімдердің шарттары мен талаптарының орындалуын бақылауды жүзеге асырады;</w:t>
      </w:r>
    </w:p>
    <w:bookmarkEnd w:id="173"/>
    <w:bookmarkStart w:name="z171" w:id="174"/>
    <w:p>
      <w:pPr>
        <w:spacing w:after="0"/>
        <w:ind w:left="0"/>
        <w:jc w:val="both"/>
      </w:pPr>
      <w:r>
        <w:rPr>
          <w:rFonts w:ascii="Times New Roman"/>
          <w:b w:val="false"/>
          <w:i w:val="false"/>
          <w:color w:val="000000"/>
          <w:sz w:val="28"/>
        </w:rPr>
        <w:t>
      112) су тұтыну және су бұру лимиттерінің сақталуын бақылауды жүзеге асырады;</w:t>
      </w:r>
    </w:p>
    <w:bookmarkEnd w:id="174"/>
    <w:bookmarkStart w:name="z172" w:id="175"/>
    <w:p>
      <w:pPr>
        <w:spacing w:after="0"/>
        <w:ind w:left="0"/>
        <w:jc w:val="both"/>
      </w:pPr>
      <w:r>
        <w:rPr>
          <w:rFonts w:ascii="Times New Roman"/>
          <w:b w:val="false"/>
          <w:i w:val="false"/>
          <w:color w:val="000000"/>
          <w:sz w:val="28"/>
        </w:rPr>
        <w:t>
      113) су жинау құрылыстарын, су шаруашылығы жүйелері мен су қоймаларын пайдалану қағидаларының сақталуын бақылауды жүзеге асырады;</w:t>
      </w:r>
    </w:p>
    <w:bookmarkEnd w:id="175"/>
    <w:bookmarkStart w:name="z173" w:id="176"/>
    <w:p>
      <w:pPr>
        <w:spacing w:after="0"/>
        <w:ind w:left="0"/>
        <w:jc w:val="both"/>
      </w:pPr>
      <w:r>
        <w:rPr>
          <w:rFonts w:ascii="Times New Roman"/>
          <w:b w:val="false"/>
          <w:i w:val="false"/>
          <w:color w:val="000000"/>
          <w:sz w:val="28"/>
        </w:rPr>
        <w:t>
      114)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bookmarkEnd w:id="176"/>
    <w:bookmarkStart w:name="z174" w:id="177"/>
    <w:p>
      <w:pPr>
        <w:spacing w:after="0"/>
        <w:ind w:left="0"/>
        <w:jc w:val="both"/>
      </w:pPr>
      <w:r>
        <w:rPr>
          <w:rFonts w:ascii="Times New Roman"/>
          <w:b w:val="false"/>
          <w:i w:val="false"/>
          <w:color w:val="000000"/>
          <w:sz w:val="28"/>
        </w:rPr>
        <w:t>
      115) жеке және заңды тұлғалардың арнайы су пайдалануға арналған рұқсаттарда белгіленген шарттар мен талаптарды, сондай-ақ судың зиянды әсеріне (су тасқыны, су басу, су кету, жағалардың қирауы және басқа да зиянды құбылыстарға) қарсы күрес жөніндегі іс-шараларды орындауын бақылауды жүзеге асырады;</w:t>
      </w:r>
    </w:p>
    <w:bookmarkEnd w:id="177"/>
    <w:bookmarkStart w:name="z175" w:id="178"/>
    <w:p>
      <w:pPr>
        <w:spacing w:after="0"/>
        <w:ind w:left="0"/>
        <w:jc w:val="both"/>
      </w:pPr>
      <w:r>
        <w:rPr>
          <w:rFonts w:ascii="Times New Roman"/>
          <w:b w:val="false"/>
          <w:i w:val="false"/>
          <w:color w:val="000000"/>
          <w:sz w:val="28"/>
        </w:rPr>
        <w:t>
      116)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178"/>
    <w:bookmarkStart w:name="z176" w:id="179"/>
    <w:p>
      <w:pPr>
        <w:spacing w:after="0"/>
        <w:ind w:left="0"/>
        <w:jc w:val="both"/>
      </w:pPr>
      <w:r>
        <w:rPr>
          <w:rFonts w:ascii="Times New Roman"/>
          <w:b w:val="false"/>
          <w:i w:val="false"/>
          <w:color w:val="000000"/>
          <w:sz w:val="28"/>
        </w:rPr>
        <w:t>
      117) су объектілерін өз бетінше пайдалануға жол бермеуді бақылауды жүзеге асырады;</w:t>
      </w:r>
    </w:p>
    <w:bookmarkEnd w:id="179"/>
    <w:bookmarkStart w:name="z177" w:id="180"/>
    <w:p>
      <w:pPr>
        <w:spacing w:after="0"/>
        <w:ind w:left="0"/>
        <w:jc w:val="both"/>
      </w:pPr>
      <w:r>
        <w:rPr>
          <w:rFonts w:ascii="Times New Roman"/>
          <w:b w:val="false"/>
          <w:i w:val="false"/>
          <w:color w:val="000000"/>
          <w:sz w:val="28"/>
        </w:rPr>
        <w:t>
      118) заңнамада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180"/>
    <w:bookmarkStart w:name="z178" w:id="181"/>
    <w:p>
      <w:pPr>
        <w:spacing w:after="0"/>
        <w:ind w:left="0"/>
        <w:jc w:val="both"/>
      </w:pPr>
      <w:r>
        <w:rPr>
          <w:rFonts w:ascii="Times New Roman"/>
          <w:b w:val="false"/>
          <w:i w:val="false"/>
          <w:color w:val="000000"/>
          <w:sz w:val="28"/>
        </w:rPr>
        <w:t>
      119) жалпы республика бойынша негізгі өзендер мен басқа да су объектілерінің бассейндері бойынша су ресурстарын кешенді пайдалану және қорғау схемаларын әзірлейді;</w:t>
      </w:r>
    </w:p>
    <w:bookmarkEnd w:id="181"/>
    <w:bookmarkStart w:name="z179" w:id="182"/>
    <w:p>
      <w:pPr>
        <w:spacing w:after="0"/>
        <w:ind w:left="0"/>
        <w:jc w:val="both"/>
      </w:pPr>
      <w:r>
        <w:rPr>
          <w:rFonts w:ascii="Times New Roman"/>
          <w:b w:val="false"/>
          <w:i w:val="false"/>
          <w:color w:val="000000"/>
          <w:sz w:val="28"/>
        </w:rPr>
        <w:t>
      120) бассейндік схемаларға сәйкес бассейндер мен облыстар, республикалық маңызы бар қалалар, астана бөлінісінде он жылдық кезеңге су пайдалану лимиттерін белгілейді;</w:t>
      </w:r>
    </w:p>
    <w:bookmarkEnd w:id="182"/>
    <w:bookmarkStart w:name="z180" w:id="183"/>
    <w:p>
      <w:pPr>
        <w:spacing w:after="0"/>
        <w:ind w:left="0"/>
        <w:jc w:val="both"/>
      </w:pPr>
      <w:r>
        <w:rPr>
          <w:rFonts w:ascii="Times New Roman"/>
          <w:b w:val="false"/>
          <w:i w:val="false"/>
          <w:color w:val="000000"/>
          <w:sz w:val="28"/>
        </w:rPr>
        <w:t>
      121) бассейндік қағидат негізінде гидрографиялық бассейннің су ресурстарын кешенді басқаруды жүзеге асырады;</w:t>
      </w:r>
    </w:p>
    <w:bookmarkEnd w:id="183"/>
    <w:bookmarkStart w:name="z181" w:id="184"/>
    <w:p>
      <w:pPr>
        <w:spacing w:after="0"/>
        <w:ind w:left="0"/>
        <w:jc w:val="both"/>
      </w:pPr>
      <w:r>
        <w:rPr>
          <w:rFonts w:ascii="Times New Roman"/>
          <w:b w:val="false"/>
          <w:i w:val="false"/>
          <w:color w:val="000000"/>
          <w:sz w:val="28"/>
        </w:rPr>
        <w:t>
      122)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184"/>
    <w:bookmarkStart w:name="z182" w:id="185"/>
    <w:p>
      <w:pPr>
        <w:spacing w:after="0"/>
        <w:ind w:left="0"/>
        <w:jc w:val="both"/>
      </w:pPr>
      <w:r>
        <w:rPr>
          <w:rFonts w:ascii="Times New Roman"/>
          <w:b w:val="false"/>
          <w:i w:val="false"/>
          <w:color w:val="000000"/>
          <w:sz w:val="28"/>
        </w:rPr>
        <w:t>
      123)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185"/>
    <w:bookmarkStart w:name="z183" w:id="186"/>
    <w:p>
      <w:pPr>
        <w:spacing w:after="0"/>
        <w:ind w:left="0"/>
        <w:jc w:val="both"/>
      </w:pPr>
      <w:r>
        <w:rPr>
          <w:rFonts w:ascii="Times New Roman"/>
          <w:b w:val="false"/>
          <w:i w:val="false"/>
          <w:color w:val="000000"/>
          <w:sz w:val="28"/>
        </w:rPr>
        <w:t>
      124)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жүргізуді жүзеге асырады;</w:t>
      </w:r>
    </w:p>
    <w:bookmarkEnd w:id="186"/>
    <w:bookmarkStart w:name="z184" w:id="187"/>
    <w:p>
      <w:pPr>
        <w:spacing w:after="0"/>
        <w:ind w:left="0"/>
        <w:jc w:val="both"/>
      </w:pPr>
      <w:r>
        <w:rPr>
          <w:rFonts w:ascii="Times New Roman"/>
          <w:b w:val="false"/>
          <w:i w:val="false"/>
          <w:color w:val="000000"/>
          <w:sz w:val="28"/>
        </w:rPr>
        <w:t>
      125) облыстардың (республикалық маңызы бар қалалардың, астананың) жергілікті атқарушы органдарының тиісті бассейннің су объектілерін ұтымды пайдалану жөніндегі жоспарларын келісуді жүзеге асырады;</w:t>
      </w:r>
    </w:p>
    <w:bookmarkEnd w:id="187"/>
    <w:bookmarkStart w:name="z185" w:id="188"/>
    <w:p>
      <w:pPr>
        <w:spacing w:after="0"/>
        <w:ind w:left="0"/>
        <w:jc w:val="both"/>
      </w:pPr>
      <w:r>
        <w:rPr>
          <w:rFonts w:ascii="Times New Roman"/>
          <w:b w:val="false"/>
          <w:i w:val="false"/>
          <w:color w:val="000000"/>
          <w:sz w:val="28"/>
        </w:rPr>
        <w:t>
      126) судың жай-күйiне әсер ететiн кәсiпорындардың және басқа да құрылыстардың құрылыс орнын айқындау жөнiндегi ұсыныстарды келісуді жүзеге асырады;</w:t>
      </w:r>
    </w:p>
    <w:bookmarkEnd w:id="188"/>
    <w:bookmarkStart w:name="z186" w:id="189"/>
    <w:p>
      <w:pPr>
        <w:spacing w:after="0"/>
        <w:ind w:left="0"/>
        <w:jc w:val="both"/>
      </w:pPr>
      <w:r>
        <w:rPr>
          <w:rFonts w:ascii="Times New Roman"/>
          <w:b w:val="false"/>
          <w:i w:val="false"/>
          <w:color w:val="000000"/>
          <w:sz w:val="28"/>
        </w:rPr>
        <w:t>
      127)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су қорғау белдеулері мен аймақтарында бұрғылау, ауыл шаруашылығы және басқа да жұмыстарды жүргізу туралы құжаттарды келісуді жүзеге асырады;</w:t>
      </w:r>
    </w:p>
    <w:bookmarkEnd w:id="189"/>
    <w:bookmarkStart w:name="z187" w:id="190"/>
    <w:p>
      <w:pPr>
        <w:spacing w:after="0"/>
        <w:ind w:left="0"/>
        <w:jc w:val="both"/>
      </w:pPr>
      <w:r>
        <w:rPr>
          <w:rFonts w:ascii="Times New Roman"/>
          <w:b w:val="false"/>
          <w:i w:val="false"/>
          <w:color w:val="000000"/>
          <w:sz w:val="28"/>
        </w:rPr>
        <w:t>
      128) су пайдаланушылардың су объектілерін сақтау, олардың жай-күйін жақсарту жөніндегі іс-шаралар жоспарларын келісуді жүзеге асырады;</w:t>
      </w:r>
    </w:p>
    <w:bookmarkEnd w:id="190"/>
    <w:bookmarkStart w:name="z188" w:id="191"/>
    <w:p>
      <w:pPr>
        <w:spacing w:after="0"/>
        <w:ind w:left="0"/>
        <w:jc w:val="both"/>
      </w:pPr>
      <w:r>
        <w:rPr>
          <w:rFonts w:ascii="Times New Roman"/>
          <w:b w:val="false"/>
          <w:i w:val="false"/>
          <w:color w:val="000000"/>
          <w:sz w:val="28"/>
        </w:rPr>
        <w:t>
      129) табиғи және техногендік сипаттағы төтенше жағдайлардың басталуы салдарынан туындаған зардаптарды жою жөніндегі жұмыстарға қатысады;</w:t>
      </w:r>
    </w:p>
    <w:bookmarkEnd w:id="191"/>
    <w:bookmarkStart w:name="z189" w:id="192"/>
    <w:p>
      <w:pPr>
        <w:spacing w:after="0"/>
        <w:ind w:left="0"/>
        <w:jc w:val="both"/>
      </w:pPr>
      <w:r>
        <w:rPr>
          <w:rFonts w:ascii="Times New Roman"/>
          <w:b w:val="false"/>
          <w:i w:val="false"/>
          <w:color w:val="000000"/>
          <w:sz w:val="28"/>
        </w:rPr>
        <w:t>
      130) облыстар, республикалық маңызы бар қалалар, астана, аудандар және бастапқы су пайдаланушылар бөлінісінде су пайдалану лимиттерін белгілейді;</w:t>
      </w:r>
    </w:p>
    <w:bookmarkEnd w:id="192"/>
    <w:bookmarkStart w:name="z190" w:id="193"/>
    <w:p>
      <w:pPr>
        <w:spacing w:after="0"/>
        <w:ind w:left="0"/>
        <w:jc w:val="both"/>
      </w:pPr>
      <w:r>
        <w:rPr>
          <w:rFonts w:ascii="Times New Roman"/>
          <w:b w:val="false"/>
          <w:i w:val="false"/>
          <w:color w:val="000000"/>
          <w:sz w:val="28"/>
        </w:rPr>
        <w:t>
      131) су объектілерін оқшауланған немесе бірлесіп пайдалануға беру жөніндегі конкурсты ұйымдастыруға және өткізуге қатысады;</w:t>
      </w:r>
    </w:p>
    <w:bookmarkEnd w:id="193"/>
    <w:bookmarkStart w:name="z191" w:id="194"/>
    <w:p>
      <w:pPr>
        <w:spacing w:after="0"/>
        <w:ind w:left="0"/>
        <w:jc w:val="both"/>
      </w:pPr>
      <w:r>
        <w:rPr>
          <w:rFonts w:ascii="Times New Roman"/>
          <w:b w:val="false"/>
          <w:i w:val="false"/>
          <w:color w:val="000000"/>
          <w:sz w:val="28"/>
        </w:rPr>
        <w:t>
      132)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194"/>
    <w:bookmarkStart w:name="z192" w:id="195"/>
    <w:p>
      <w:pPr>
        <w:spacing w:after="0"/>
        <w:ind w:left="0"/>
        <w:jc w:val="both"/>
      </w:pPr>
      <w:r>
        <w:rPr>
          <w:rFonts w:ascii="Times New Roman"/>
          <w:b w:val="false"/>
          <w:i w:val="false"/>
          <w:color w:val="000000"/>
          <w:sz w:val="28"/>
        </w:rPr>
        <w:t>
      133) тиiстi бассейн бойынша су шаруашылығы баланстарын әзiрлеуге қатысады;</w:t>
      </w:r>
    </w:p>
    <w:bookmarkEnd w:id="195"/>
    <w:bookmarkStart w:name="z193" w:id="196"/>
    <w:p>
      <w:pPr>
        <w:spacing w:after="0"/>
        <w:ind w:left="0"/>
        <w:jc w:val="both"/>
      </w:pPr>
      <w:r>
        <w:rPr>
          <w:rFonts w:ascii="Times New Roman"/>
          <w:b w:val="false"/>
          <w:i w:val="false"/>
          <w:color w:val="000000"/>
          <w:sz w:val="28"/>
        </w:rPr>
        <w:t>
      134) су объектілерін оқшауланған және бірлесіп пайдалануға беру туралы ұсыныстарды, олардағы су пайдалану шарттарын келіседі;</w:t>
      </w:r>
    </w:p>
    <w:bookmarkEnd w:id="196"/>
    <w:bookmarkStart w:name="z194" w:id="197"/>
    <w:p>
      <w:pPr>
        <w:spacing w:after="0"/>
        <w:ind w:left="0"/>
        <w:jc w:val="both"/>
      </w:pPr>
      <w:r>
        <w:rPr>
          <w:rFonts w:ascii="Times New Roman"/>
          <w:b w:val="false"/>
          <w:i w:val="false"/>
          <w:color w:val="000000"/>
          <w:sz w:val="28"/>
        </w:rPr>
        <w:t>
      135) су қорын ұтымды пайдалану және қорғау бойынша жүргізіліп жатқан жұмыс, судың жай-күйі мен сапасын жақсарту жөнінде қабылданып жатқан шаралар туралы халықты хабардар етеді;</w:t>
      </w:r>
    </w:p>
    <w:bookmarkEnd w:id="197"/>
    <w:bookmarkStart w:name="z195" w:id="198"/>
    <w:p>
      <w:pPr>
        <w:spacing w:after="0"/>
        <w:ind w:left="0"/>
        <w:jc w:val="both"/>
      </w:pPr>
      <w:r>
        <w:rPr>
          <w:rFonts w:ascii="Times New Roman"/>
          <w:b w:val="false"/>
          <w:i w:val="false"/>
          <w:color w:val="000000"/>
          <w:sz w:val="28"/>
        </w:rPr>
        <w:t>
      136)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98"/>
    <w:bookmarkStart w:name="z196" w:id="199"/>
    <w:p>
      <w:pPr>
        <w:spacing w:after="0"/>
        <w:ind w:left="0"/>
        <w:jc w:val="both"/>
      </w:pPr>
      <w:r>
        <w:rPr>
          <w:rFonts w:ascii="Times New Roman"/>
          <w:b w:val="false"/>
          <w:i w:val="false"/>
          <w:color w:val="000000"/>
          <w:sz w:val="28"/>
        </w:rPr>
        <w:t>
      137) су қорын ұтымды пайдалану және қорғау ісінде халықты ағарту және тәрбиелеу жөніндегі жұмыстарды жүргізеді;</w:t>
      </w:r>
    </w:p>
    <w:bookmarkEnd w:id="199"/>
    <w:bookmarkStart w:name="z197" w:id="200"/>
    <w:p>
      <w:pPr>
        <w:spacing w:after="0"/>
        <w:ind w:left="0"/>
        <w:jc w:val="both"/>
      </w:pPr>
      <w:r>
        <w:rPr>
          <w:rFonts w:ascii="Times New Roman"/>
          <w:b w:val="false"/>
          <w:i w:val="false"/>
          <w:color w:val="000000"/>
          <w:sz w:val="28"/>
        </w:rPr>
        <w:t>
      138)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bookmarkEnd w:id="200"/>
    <w:bookmarkStart w:name="z198" w:id="201"/>
    <w:p>
      <w:pPr>
        <w:spacing w:after="0"/>
        <w:ind w:left="0"/>
        <w:jc w:val="both"/>
      </w:pPr>
      <w:r>
        <w:rPr>
          <w:rFonts w:ascii="Times New Roman"/>
          <w:b w:val="false"/>
          <w:i w:val="false"/>
          <w:color w:val="000000"/>
          <w:sz w:val="28"/>
        </w:rPr>
        <w:t>
      139) салық органына ұсынылғанға дейін жерүсті көздерінің су ресурстарын пайдаланғаны үшін төлемақы бойынша салық есептілігін куәландыруды жүзеге асырады;</w:t>
      </w:r>
    </w:p>
    <w:bookmarkEnd w:id="201"/>
    <w:bookmarkStart w:name="z199" w:id="202"/>
    <w:p>
      <w:pPr>
        <w:spacing w:after="0"/>
        <w:ind w:left="0"/>
        <w:jc w:val="both"/>
      </w:pPr>
      <w:r>
        <w:rPr>
          <w:rFonts w:ascii="Times New Roman"/>
          <w:b w:val="false"/>
          <w:i w:val="false"/>
          <w:color w:val="000000"/>
          <w:sz w:val="28"/>
        </w:rPr>
        <w:t>
      140) бассейндік кеңестің жұмысын, бассейндік кеңестің мүшелерімен бассейн аумағындағы су қорын пайдалану және қорғау мәселелері бойынша консультациялар өткізуді, бассейндік кеңес дайындаған ұсынымдарды талдауды, оларды іске асыру жөніндегі шараларды жүзеге асыруды, бассейндік кеңестің ұсынымдарын мүдделі мемлекеттік органдар мен су пайдаланушыларға жеткізуді ұйымдастырады;</w:t>
      </w:r>
    </w:p>
    <w:bookmarkEnd w:id="202"/>
    <w:bookmarkStart w:name="z200" w:id="203"/>
    <w:p>
      <w:pPr>
        <w:spacing w:after="0"/>
        <w:ind w:left="0"/>
        <w:jc w:val="both"/>
      </w:pPr>
      <w:r>
        <w:rPr>
          <w:rFonts w:ascii="Times New Roman"/>
          <w:b w:val="false"/>
          <w:i w:val="false"/>
          <w:color w:val="000000"/>
          <w:sz w:val="28"/>
        </w:rPr>
        <w:t>
      141) облысаралық, өңіраралық, мемлекетаралық су объектілері бойынша су алу және су бөлу жоспарларын әзірлейді және олардың сақталуын бақылауды жүзеге асырады;</w:t>
      </w:r>
    </w:p>
    <w:bookmarkEnd w:id="203"/>
    <w:bookmarkStart w:name="z201" w:id="204"/>
    <w:p>
      <w:pPr>
        <w:spacing w:after="0"/>
        <w:ind w:left="0"/>
        <w:jc w:val="both"/>
      </w:pPr>
      <w:r>
        <w:rPr>
          <w:rFonts w:ascii="Times New Roman"/>
          <w:b w:val="false"/>
          <w:i w:val="false"/>
          <w:color w:val="000000"/>
          <w:sz w:val="28"/>
        </w:rPr>
        <w:t>
      142)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204"/>
    <w:bookmarkStart w:name="z202" w:id="205"/>
    <w:p>
      <w:pPr>
        <w:spacing w:after="0"/>
        <w:ind w:left="0"/>
        <w:jc w:val="both"/>
      </w:pPr>
      <w:r>
        <w:rPr>
          <w:rFonts w:ascii="Times New Roman"/>
          <w:b w:val="false"/>
          <w:i w:val="false"/>
          <w:color w:val="000000"/>
          <w:sz w:val="28"/>
        </w:rPr>
        <w:t>
      143)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205"/>
    <w:bookmarkStart w:name="z203" w:id="206"/>
    <w:p>
      <w:pPr>
        <w:spacing w:after="0"/>
        <w:ind w:left="0"/>
        <w:jc w:val="both"/>
      </w:pPr>
      <w:r>
        <w:rPr>
          <w:rFonts w:ascii="Times New Roman"/>
          <w:b w:val="false"/>
          <w:i w:val="false"/>
          <w:color w:val="000000"/>
          <w:sz w:val="28"/>
        </w:rPr>
        <w:t>
      144) реттелетін салада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қояды;</w:t>
      </w:r>
    </w:p>
    <w:bookmarkEnd w:id="206"/>
    <w:bookmarkStart w:name="z204" w:id="207"/>
    <w:p>
      <w:pPr>
        <w:spacing w:after="0"/>
        <w:ind w:left="0"/>
        <w:jc w:val="both"/>
      </w:pPr>
      <w:r>
        <w:rPr>
          <w:rFonts w:ascii="Times New Roman"/>
          <w:b w:val="false"/>
          <w:i w:val="false"/>
          <w:color w:val="000000"/>
          <w:sz w:val="28"/>
        </w:rPr>
        <w:t>
      145) кінәлілерді Қазақстан Республикасының заңдарына сәйкес жауапқа тарту үшін Қазақстан Республикасының су заңнамасын бұзу туралы материалдарды құқық қорғау органдарына және сотқа береді;</w:t>
      </w:r>
    </w:p>
    <w:bookmarkEnd w:id="207"/>
    <w:bookmarkStart w:name="z205" w:id="208"/>
    <w:p>
      <w:pPr>
        <w:spacing w:after="0"/>
        <w:ind w:left="0"/>
        <w:jc w:val="both"/>
      </w:pPr>
      <w:r>
        <w:rPr>
          <w:rFonts w:ascii="Times New Roman"/>
          <w:b w:val="false"/>
          <w:i w:val="false"/>
          <w:color w:val="000000"/>
          <w:sz w:val="28"/>
        </w:rPr>
        <w:t>
      146) Қазақстан Республикасының су заңнамасы бұзылған жағдайда мемлекетке келтірілген залалды өтеу туралы сотқа талап-арыз береді;</w:t>
      </w:r>
    </w:p>
    <w:bookmarkEnd w:id="208"/>
    <w:bookmarkStart w:name="z206" w:id="209"/>
    <w:p>
      <w:pPr>
        <w:spacing w:after="0"/>
        <w:ind w:left="0"/>
        <w:jc w:val="both"/>
      </w:pPr>
      <w:r>
        <w:rPr>
          <w:rFonts w:ascii="Times New Roman"/>
          <w:b w:val="false"/>
          <w:i w:val="false"/>
          <w:color w:val="000000"/>
          <w:sz w:val="28"/>
        </w:rPr>
        <w:t>
      147)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209"/>
    <w:bookmarkStart w:name="z207" w:id="210"/>
    <w:p>
      <w:pPr>
        <w:spacing w:after="0"/>
        <w:ind w:left="0"/>
        <w:jc w:val="both"/>
      </w:pPr>
      <w:r>
        <w:rPr>
          <w:rFonts w:ascii="Times New Roman"/>
          <w:b w:val="false"/>
          <w:i w:val="false"/>
          <w:color w:val="000000"/>
          <w:sz w:val="28"/>
        </w:rPr>
        <w:t>
      148) су қорғау аймақтары мен белдеулерін белгілеу жөніндегі жобалау құжаттамасын келіседі;</w:t>
      </w:r>
    </w:p>
    <w:bookmarkEnd w:id="210"/>
    <w:bookmarkStart w:name="z208" w:id="211"/>
    <w:p>
      <w:pPr>
        <w:spacing w:after="0"/>
        <w:ind w:left="0"/>
        <w:jc w:val="both"/>
      </w:pPr>
      <w:r>
        <w:rPr>
          <w:rFonts w:ascii="Times New Roman"/>
          <w:b w:val="false"/>
          <w:i w:val="false"/>
          <w:color w:val="000000"/>
          <w:sz w:val="28"/>
        </w:rPr>
        <w:t>
      149) су объектілері мен су шаруашылығы құрылыстарында жаппай демалу, туризм және спорт үшін орын белгілеуді келіседі келіседі;</w:t>
      </w:r>
    </w:p>
    <w:bookmarkEnd w:id="211"/>
    <w:bookmarkStart w:name="z209" w:id="212"/>
    <w:p>
      <w:pPr>
        <w:spacing w:after="0"/>
        <w:ind w:left="0"/>
        <w:jc w:val="both"/>
      </w:pPr>
      <w:r>
        <w:rPr>
          <w:rFonts w:ascii="Times New Roman"/>
          <w:b w:val="false"/>
          <w:i w:val="false"/>
          <w:color w:val="000000"/>
          <w:sz w:val="28"/>
        </w:rPr>
        <w:t>
      150) тіркеу шифрларын беру үшін бөгеттердің қауіпсіздігі декларациясын тіркейді;</w:t>
      </w:r>
    </w:p>
    <w:bookmarkEnd w:id="212"/>
    <w:bookmarkStart w:name="z210" w:id="213"/>
    <w:p>
      <w:pPr>
        <w:spacing w:after="0"/>
        <w:ind w:left="0"/>
        <w:jc w:val="both"/>
      </w:pPr>
      <w:r>
        <w:rPr>
          <w:rFonts w:ascii="Times New Roman"/>
          <w:b w:val="false"/>
          <w:i w:val="false"/>
          <w:color w:val="000000"/>
          <w:sz w:val="28"/>
        </w:rPr>
        <w:t>
      151) ағаш ағызу үшiн пайдаланылатын су объектiлерiнiң тiзбесiн және оларды тазарту тәртiбiн келіседі;</w:t>
      </w:r>
    </w:p>
    <w:bookmarkEnd w:id="213"/>
    <w:bookmarkStart w:name="z211" w:id="214"/>
    <w:p>
      <w:pPr>
        <w:spacing w:after="0"/>
        <w:ind w:left="0"/>
        <w:jc w:val="both"/>
      </w:pPr>
      <w:r>
        <w:rPr>
          <w:rFonts w:ascii="Times New Roman"/>
          <w:b w:val="false"/>
          <w:i w:val="false"/>
          <w:color w:val="000000"/>
          <w:sz w:val="28"/>
        </w:rPr>
        <w:t>
      152) бөгеттердің қауіпсіздігі саласындағы жұмыстарды жүргізу құқығына ұйымдарды аттестаттауды жүргізеді;</w:t>
      </w:r>
    </w:p>
    <w:bookmarkEnd w:id="214"/>
    <w:bookmarkStart w:name="z212" w:id="215"/>
    <w:p>
      <w:pPr>
        <w:spacing w:after="0"/>
        <w:ind w:left="0"/>
        <w:jc w:val="both"/>
      </w:pPr>
      <w:r>
        <w:rPr>
          <w:rFonts w:ascii="Times New Roman"/>
          <w:b w:val="false"/>
          <w:i w:val="false"/>
          <w:color w:val="000000"/>
          <w:sz w:val="28"/>
        </w:rPr>
        <w:t>
      153)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215"/>
    <w:bookmarkStart w:name="z213" w:id="216"/>
    <w:p>
      <w:pPr>
        <w:spacing w:after="0"/>
        <w:ind w:left="0"/>
        <w:jc w:val="both"/>
      </w:pPr>
      <w:r>
        <w:rPr>
          <w:rFonts w:ascii="Times New Roman"/>
          <w:b w:val="false"/>
          <w:i w:val="false"/>
          <w:color w:val="000000"/>
          <w:sz w:val="28"/>
        </w:rPr>
        <w:t>
      154) реттелетін саладағы мемлекетаралық ынтымақтастықтың басым бағыттарын тұжырымдауға қатысады;</w:t>
      </w:r>
    </w:p>
    <w:bookmarkEnd w:id="216"/>
    <w:bookmarkStart w:name="z214" w:id="217"/>
    <w:p>
      <w:pPr>
        <w:spacing w:after="0"/>
        <w:ind w:left="0"/>
        <w:jc w:val="both"/>
      </w:pPr>
      <w:r>
        <w:rPr>
          <w:rFonts w:ascii="Times New Roman"/>
          <w:b w:val="false"/>
          <w:i w:val="false"/>
          <w:color w:val="000000"/>
          <w:sz w:val="28"/>
        </w:rPr>
        <w:t>
      155) стратегиялық объектіні сатып алуға басым құқықты іске асыру туралы Қазақстан Республикасының Үкіметі шешімінің жобасын әзірлейді;</w:t>
      </w:r>
    </w:p>
    <w:bookmarkEnd w:id="217"/>
    <w:bookmarkStart w:name="z215" w:id="218"/>
    <w:p>
      <w:pPr>
        <w:spacing w:after="0"/>
        <w:ind w:left="0"/>
        <w:jc w:val="both"/>
      </w:pPr>
      <w:r>
        <w:rPr>
          <w:rFonts w:ascii="Times New Roman"/>
          <w:b w:val="false"/>
          <w:i w:val="false"/>
          <w:color w:val="000000"/>
          <w:sz w:val="28"/>
        </w:rPr>
        <w:t>
      156) мемлекеттік сатып алуды өткізуді ұйымдастыруды жүзеге асырады;</w:t>
      </w:r>
    </w:p>
    <w:bookmarkEnd w:id="218"/>
    <w:bookmarkStart w:name="z360" w:id="219"/>
    <w:p>
      <w:pPr>
        <w:spacing w:after="0"/>
        <w:ind w:left="0"/>
        <w:jc w:val="both"/>
      </w:pPr>
      <w:r>
        <w:rPr>
          <w:rFonts w:ascii="Times New Roman"/>
          <w:b w:val="false"/>
          <w:i w:val="false"/>
          <w:color w:val="000000"/>
          <w:sz w:val="28"/>
        </w:rPr>
        <w:t>
      156-1) жетекшілік ететін салалардың Қазақстан Республикасының қорғаныс жоспарына сәйкес іс-шараларды орындауға тікелей дайындығын ұйымдастырады, саланың соғыс уақытында орнықты жұмыс істеуі жөніндегі іс-шараларды жүзеге асырады;</w:t>
      </w:r>
    </w:p>
    <w:bookmarkEnd w:id="219"/>
    <w:bookmarkStart w:name="z361" w:id="220"/>
    <w:p>
      <w:pPr>
        <w:spacing w:after="0"/>
        <w:ind w:left="0"/>
        <w:jc w:val="both"/>
      </w:pPr>
      <w:r>
        <w:rPr>
          <w:rFonts w:ascii="Times New Roman"/>
          <w:b w:val="false"/>
          <w:i w:val="false"/>
          <w:color w:val="000000"/>
          <w:sz w:val="28"/>
        </w:rPr>
        <w:t>
      156-2) сауда қызметін реттеу саласындағы уәкілетті органмен келісу бойынша өз құзыреті шегінде тауарлардың нысаналы мақсатын растау тәртібі мен нысандарын айқындайды;</w:t>
      </w:r>
    </w:p>
    <w:bookmarkEnd w:id="220"/>
    <w:bookmarkStart w:name="z362" w:id="221"/>
    <w:p>
      <w:pPr>
        <w:spacing w:after="0"/>
        <w:ind w:left="0"/>
        <w:jc w:val="both"/>
      </w:pPr>
      <w:r>
        <w:rPr>
          <w:rFonts w:ascii="Times New Roman"/>
          <w:b w:val="false"/>
          <w:i w:val="false"/>
          <w:color w:val="000000"/>
          <w:sz w:val="28"/>
        </w:rPr>
        <w:t>
      156-3) өз құзыреті шегінде тауарлардың нысаналы мақсатына растама береді;</w:t>
      </w:r>
    </w:p>
    <w:bookmarkEnd w:id="221"/>
    <w:bookmarkStart w:name="z363" w:id="222"/>
    <w:p>
      <w:pPr>
        <w:spacing w:after="0"/>
        <w:ind w:left="0"/>
        <w:jc w:val="both"/>
      </w:pPr>
      <w:r>
        <w:rPr>
          <w:rFonts w:ascii="Times New Roman"/>
          <w:b w:val="false"/>
          <w:i w:val="false"/>
          <w:color w:val="000000"/>
          <w:sz w:val="28"/>
        </w:rPr>
        <w:t>
      156-4) су шаруашылығы ұйымдарының қызметін әдістемелік қамтамасыз етуді жүзеге асырады;</w:t>
      </w:r>
    </w:p>
    <w:bookmarkEnd w:id="222"/>
    <w:bookmarkStart w:name="z216" w:id="223"/>
    <w:p>
      <w:pPr>
        <w:spacing w:after="0"/>
        <w:ind w:left="0"/>
        <w:jc w:val="both"/>
      </w:pPr>
      <w:r>
        <w:rPr>
          <w:rFonts w:ascii="Times New Roman"/>
          <w:b w:val="false"/>
          <w:i w:val="false"/>
          <w:color w:val="000000"/>
          <w:sz w:val="28"/>
        </w:rPr>
        <w:t>
      157)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30.12.2024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7" w:id="22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24"/>
    <w:bookmarkStart w:name="z218" w:id="225"/>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225"/>
    <w:bookmarkStart w:name="z219" w:id="22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26"/>
    <w:bookmarkStart w:name="z220" w:id="22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27"/>
    <w:bookmarkStart w:name="z221" w:id="228"/>
    <w:p>
      <w:pPr>
        <w:spacing w:after="0"/>
        <w:ind w:left="0"/>
        <w:jc w:val="both"/>
      </w:pPr>
      <w:r>
        <w:rPr>
          <w:rFonts w:ascii="Times New Roman"/>
          <w:b w:val="false"/>
          <w:i w:val="false"/>
          <w:color w:val="000000"/>
          <w:sz w:val="28"/>
        </w:rPr>
        <w:t>
      19. Министрліктің бірінші басшысының өкілеттіктері:</w:t>
      </w:r>
    </w:p>
    <w:bookmarkEnd w:id="228"/>
    <w:bookmarkStart w:name="z222" w:id="229"/>
    <w:p>
      <w:pPr>
        <w:spacing w:after="0"/>
        <w:ind w:left="0"/>
        <w:jc w:val="both"/>
      </w:pPr>
      <w:r>
        <w:rPr>
          <w:rFonts w:ascii="Times New Roman"/>
          <w:b w:val="false"/>
          <w:i w:val="false"/>
          <w:color w:val="000000"/>
          <w:sz w:val="28"/>
        </w:rPr>
        <w:t>
      1) Министрлік реттейтін салаларда мемлекеттік саясатты қалыптастыру жөнінде ұсыныстар тұжырымдайды;</w:t>
      </w:r>
    </w:p>
    <w:bookmarkEnd w:id="229"/>
    <w:bookmarkStart w:name="z223" w:id="230"/>
    <w:p>
      <w:pPr>
        <w:spacing w:after="0"/>
        <w:ind w:left="0"/>
        <w:jc w:val="both"/>
      </w:pPr>
      <w:r>
        <w:rPr>
          <w:rFonts w:ascii="Times New Roman"/>
          <w:b w:val="false"/>
          <w:i w:val="false"/>
          <w:color w:val="000000"/>
          <w:sz w:val="28"/>
        </w:rPr>
        <w:t>
      2) өз қызметінде өзі бақылайтын комитеттердің басшыларын лауазымдарға тағайындайды және лауазымдарынан босатады;</w:t>
      </w:r>
    </w:p>
    <w:bookmarkEnd w:id="230"/>
    <w:bookmarkStart w:name="z224" w:id="231"/>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Министрліктің атынан өкілдік етеді;</w:t>
      </w:r>
    </w:p>
    <w:bookmarkEnd w:id="231"/>
    <w:bookmarkStart w:name="z225" w:id="232"/>
    <w:p>
      <w:pPr>
        <w:spacing w:after="0"/>
        <w:ind w:left="0"/>
        <w:jc w:val="both"/>
      </w:pPr>
      <w:r>
        <w:rPr>
          <w:rFonts w:ascii="Times New Roman"/>
          <w:b w:val="false"/>
          <w:i w:val="false"/>
          <w:color w:val="000000"/>
          <w:sz w:val="28"/>
        </w:rPr>
        <w:t>
      4) Министрліктің бұйрықтарына қол қояды;</w:t>
      </w:r>
    </w:p>
    <w:bookmarkEnd w:id="232"/>
    <w:bookmarkStart w:name="z226" w:id="233"/>
    <w:p>
      <w:pPr>
        <w:spacing w:after="0"/>
        <w:ind w:left="0"/>
        <w:jc w:val="both"/>
      </w:pPr>
      <w:r>
        <w:rPr>
          <w:rFonts w:ascii="Times New Roman"/>
          <w:b w:val="false"/>
          <w:i w:val="false"/>
          <w:color w:val="000000"/>
          <w:sz w:val="28"/>
        </w:rPr>
        <w:t>
      5) Министрліктің жұмыс регламентін бекітеді;</w:t>
      </w:r>
    </w:p>
    <w:bookmarkEnd w:id="233"/>
    <w:bookmarkStart w:name="z227" w:id="234"/>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234"/>
    <w:bookmarkStart w:name="z228" w:id="235"/>
    <w:p>
      <w:pPr>
        <w:spacing w:after="0"/>
        <w:ind w:left="0"/>
        <w:jc w:val="both"/>
      </w:pPr>
      <w:r>
        <w:rPr>
          <w:rFonts w:ascii="Times New Roman"/>
          <w:b w:val="false"/>
          <w:i w:val="false"/>
          <w:color w:val="000000"/>
          <w:sz w:val="28"/>
        </w:rPr>
        <w:t>
      7) ведомстволар актілерінің қолданылуын толығымен немесе бір бөлігінде жояды немесе тоқтата тұрады;</w:t>
      </w:r>
    </w:p>
    <w:bookmarkEnd w:id="235"/>
    <w:bookmarkStart w:name="z229" w:id="236"/>
    <w:p>
      <w:pPr>
        <w:spacing w:after="0"/>
        <w:ind w:left="0"/>
        <w:jc w:val="both"/>
      </w:pPr>
      <w:r>
        <w:rPr>
          <w:rFonts w:ascii="Times New Roman"/>
          <w:b w:val="false"/>
          <w:i w:val="false"/>
          <w:color w:val="000000"/>
          <w:sz w:val="28"/>
        </w:rPr>
        <w:t>
      8) Министрлікте сыбайлас жемқорлыққа қарсы іс-қимыл жөнінде шаралар қабылдайды және ол үшін дербес жауапты болады;</w:t>
      </w:r>
    </w:p>
    <w:bookmarkEnd w:id="236"/>
    <w:bookmarkStart w:name="z230" w:id="237"/>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237"/>
    <w:bookmarkStart w:name="z231" w:id="238"/>
    <w:p>
      <w:pPr>
        <w:spacing w:after="0"/>
        <w:ind w:left="0"/>
        <w:jc w:val="both"/>
      </w:pPr>
      <w:r>
        <w:rPr>
          <w:rFonts w:ascii="Times New Roman"/>
          <w:b w:val="false"/>
          <w:i w:val="false"/>
          <w:color w:val="000000"/>
          <w:sz w:val="28"/>
        </w:rPr>
        <w:t>
      20. Министрліктің бірінші басшысы болмаған кезеңде оның өкілеттіктерін атқаруды қолданыстағы заңнамаға сәйкес оны алмастыратын тұлға жүзеге асырады.</w:t>
      </w:r>
    </w:p>
    <w:bookmarkEnd w:id="238"/>
    <w:bookmarkStart w:name="z232" w:id="23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39"/>
    <w:bookmarkStart w:name="z233" w:id="240"/>
    <w:p>
      <w:pPr>
        <w:spacing w:after="0"/>
        <w:ind w:left="0"/>
        <w:jc w:val="both"/>
      </w:pPr>
      <w:r>
        <w:rPr>
          <w:rFonts w:ascii="Times New Roman"/>
          <w:b w:val="false"/>
          <w:i w:val="false"/>
          <w:color w:val="000000"/>
          <w:sz w:val="28"/>
        </w:rPr>
        <w:t>
      22.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40"/>
    <w:bookmarkStart w:name="z234" w:id="241"/>
    <w:p>
      <w:pPr>
        <w:spacing w:after="0"/>
        <w:ind w:left="0"/>
        <w:jc w:val="left"/>
      </w:pPr>
      <w:r>
        <w:rPr>
          <w:rFonts w:ascii="Times New Roman"/>
          <w:b/>
          <w:i w:val="false"/>
          <w:color w:val="000000"/>
        </w:rPr>
        <w:t xml:space="preserve"> 4-тарау. Министрліктің мүлкі</w:t>
      </w:r>
    </w:p>
    <w:bookmarkEnd w:id="241"/>
    <w:bookmarkStart w:name="z235" w:id="242"/>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242"/>
    <w:bookmarkStart w:name="z236" w:id="243"/>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3"/>
    <w:bookmarkStart w:name="z237" w:id="244"/>
    <w:p>
      <w:pPr>
        <w:spacing w:after="0"/>
        <w:ind w:left="0"/>
        <w:jc w:val="both"/>
      </w:pPr>
      <w:r>
        <w:rPr>
          <w:rFonts w:ascii="Times New Roman"/>
          <w:b w:val="false"/>
          <w:i w:val="false"/>
          <w:color w:val="000000"/>
          <w:sz w:val="28"/>
        </w:rPr>
        <w:t>
      24. Министрлікке бекітілген мүлік республикалық меншікке жатады.</w:t>
      </w:r>
    </w:p>
    <w:bookmarkEnd w:id="244"/>
    <w:bookmarkStart w:name="z238" w:id="245"/>
    <w:p>
      <w:pPr>
        <w:spacing w:after="0"/>
        <w:ind w:left="0"/>
        <w:jc w:val="both"/>
      </w:pPr>
      <w:r>
        <w:rPr>
          <w:rFonts w:ascii="Times New Roman"/>
          <w:b w:val="false"/>
          <w:i w:val="false"/>
          <w:color w:val="000000"/>
          <w:sz w:val="28"/>
        </w:rPr>
        <w:t>
      25. Егер заңнамада өзгеше белгіленбесе, Министрліктің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45"/>
    <w:bookmarkStart w:name="z239" w:id="246"/>
    <w:p>
      <w:pPr>
        <w:spacing w:after="0"/>
        <w:ind w:left="0"/>
        <w:jc w:val="left"/>
      </w:pPr>
      <w:r>
        <w:rPr>
          <w:rFonts w:ascii="Times New Roman"/>
          <w:b/>
          <w:i w:val="false"/>
          <w:color w:val="000000"/>
        </w:rPr>
        <w:t xml:space="preserve"> 5-тарау. Министрлікті қайта ұйымдастыру және тарату</w:t>
      </w:r>
    </w:p>
    <w:bookmarkEnd w:id="246"/>
    <w:bookmarkStart w:name="z240" w:id="247"/>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247"/>
    <w:bookmarkStart w:name="z241" w:id="248"/>
    <w:p>
      <w:pPr>
        <w:spacing w:after="0"/>
        <w:ind w:left="0"/>
        <w:jc w:val="left"/>
      </w:pPr>
      <w:r>
        <w:rPr>
          <w:rFonts w:ascii="Times New Roman"/>
          <w:b/>
          <w:i w:val="false"/>
          <w:color w:val="000000"/>
        </w:rPr>
        <w:t xml:space="preserve"> Министрліктің қарамағындағы ұйымдардың тізбесі</w:t>
      </w:r>
    </w:p>
    <w:bookmarkEnd w:id="248"/>
    <w:p>
      <w:pPr>
        <w:spacing w:after="0"/>
        <w:ind w:left="0"/>
        <w:jc w:val="both"/>
      </w:pPr>
      <w:r>
        <w:rPr>
          <w:rFonts w:ascii="Times New Roman"/>
          <w:b w:val="false"/>
          <w:i w:val="false"/>
          <w:color w:val="ff0000"/>
          <w:sz w:val="28"/>
        </w:rPr>
        <w:t xml:space="preserve">
      Ескерту. Тізбе жаңа редакцияда – ҚР Үкіметінің 10.07.2024 </w:t>
      </w:r>
      <w:r>
        <w:rPr>
          <w:rFonts w:ascii="Times New Roman"/>
          <w:b w:val="false"/>
          <w:i w:val="false"/>
          <w:color w:val="ff0000"/>
          <w:sz w:val="28"/>
        </w:rPr>
        <w:t>№ 540</w:t>
      </w:r>
      <w:r>
        <w:rPr>
          <w:rFonts w:ascii="Times New Roman"/>
          <w:b w:val="false"/>
          <w:i w:val="false"/>
          <w:color w:val="ff0000"/>
          <w:sz w:val="28"/>
        </w:rPr>
        <w:t xml:space="preserve">; өзгерістер енгізілді – ҚР Үкіметінің 10.07.2024 </w:t>
      </w:r>
      <w:r>
        <w:rPr>
          <w:rFonts w:ascii="Times New Roman"/>
          <w:b w:val="false"/>
          <w:i w:val="false"/>
          <w:color w:val="ff0000"/>
          <w:sz w:val="28"/>
        </w:rPr>
        <w:t>№ 541</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Министрлік: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 "Қазақ су шаруашылығы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5)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7) "SK Water Solutions" жауапкершілігі шектеулі серіктестігі.</w:t>
      </w:r>
    </w:p>
    <w:bookmarkStart w:name="z248" w:id="249"/>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249"/>
    <w:p>
      <w:pPr>
        <w:spacing w:after="0"/>
        <w:ind w:left="0"/>
        <w:jc w:val="both"/>
      </w:pPr>
      <w:r>
        <w:rPr>
          <w:rFonts w:ascii="Times New Roman"/>
          <w:b w:val="false"/>
          <w:i w:val="false"/>
          <w:color w:val="ff0000"/>
          <w:sz w:val="28"/>
        </w:rPr>
        <w:t xml:space="preserve">
      Ескерту. Тізбе жаңа редакцияда – ҚР Үкіметінің 10.07.2024 </w:t>
      </w:r>
      <w:r>
        <w:rPr>
          <w:rFonts w:ascii="Times New Roman"/>
          <w:b w:val="false"/>
          <w:i w:val="false"/>
          <w:color w:val="ff0000"/>
          <w:sz w:val="28"/>
        </w:rPr>
        <w:t>№ 540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Start w:name="z256" w:id="250"/>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258" w:id="25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51"/>
    <w:bookmarkStart w:name="z259" w:id="25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p>
    <w:bookmarkEnd w:id="252"/>
    <w:bookmarkStart w:name="z260" w:id="25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53"/>
    <w:bookmarkStart w:name="z261" w:id="25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министрлігіне" деген бөлімде:</w:t>
      </w:r>
    </w:p>
    <w:bookmarkEnd w:id="254"/>
    <w:bookmarkStart w:name="z262" w:id="25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кіші бөлім алып тасталсын;</w:t>
      </w:r>
    </w:p>
    <w:bookmarkEnd w:id="255"/>
    <w:bookmarkStart w:name="z263" w:id="256"/>
    <w:p>
      <w:pPr>
        <w:spacing w:after="0"/>
        <w:ind w:left="0"/>
        <w:jc w:val="both"/>
      </w:pPr>
      <w:r>
        <w:rPr>
          <w:rFonts w:ascii="Times New Roman"/>
          <w:b w:val="false"/>
          <w:i w:val="false"/>
          <w:color w:val="000000"/>
          <w:sz w:val="28"/>
        </w:rPr>
        <w:t>
      мынадай мазмұндағы бөліммен толықтырылсын:</w:t>
      </w:r>
    </w:p>
    <w:bookmarkEnd w:id="256"/>
    <w:bookmarkStart w:name="z264" w:id="25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министрлігіне:</w:t>
      </w:r>
    </w:p>
    <w:bookmarkEnd w:id="257"/>
    <w:bookmarkStart w:name="z265" w:id="258"/>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bookmarkEnd w:id="258"/>
    <w:bookmarkStart w:name="z266" w:id="259"/>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259"/>
    <w:bookmarkStart w:name="z267" w:id="26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261"/>
    <w:p>
      <w:pPr>
        <w:spacing w:after="0"/>
        <w:ind w:left="0"/>
        <w:jc w:val="both"/>
      </w:pPr>
      <w:r>
        <w:rPr>
          <w:rFonts w:ascii="Times New Roman"/>
          <w:b w:val="false"/>
          <w:i w:val="false"/>
          <w:color w:val="000000"/>
          <w:sz w:val="28"/>
        </w:rPr>
        <w:t>
      "1. Қазақстан Республикасының Ауыл шаруашылығы министрлігі (бұдан әрі – Министрлік):</w:t>
      </w:r>
    </w:p>
    <w:bookmarkEnd w:id="261"/>
    <w:bookmarkStart w:name="z270" w:id="262"/>
    <w:p>
      <w:pPr>
        <w:spacing w:after="0"/>
        <w:ind w:left="0"/>
        <w:jc w:val="both"/>
      </w:pPr>
      <w:r>
        <w:rPr>
          <w:rFonts w:ascii="Times New Roman"/>
          <w:b w:val="false"/>
          <w:i w:val="false"/>
          <w:color w:val="000000"/>
          <w:sz w:val="28"/>
        </w:rPr>
        <w:t>
      1) агроөнеркәсіптік кешен;</w:t>
      </w:r>
    </w:p>
    <w:bookmarkEnd w:id="262"/>
    <w:bookmarkStart w:name="z271" w:id="263"/>
    <w:p>
      <w:pPr>
        <w:spacing w:after="0"/>
        <w:ind w:left="0"/>
        <w:jc w:val="both"/>
      </w:pPr>
      <w:r>
        <w:rPr>
          <w:rFonts w:ascii="Times New Roman"/>
          <w:b w:val="false"/>
          <w:i w:val="false"/>
          <w:color w:val="000000"/>
          <w:sz w:val="28"/>
        </w:rPr>
        <w:t>
      2) суармалы егіншілік және агромелиорация;</w:t>
      </w:r>
    </w:p>
    <w:bookmarkEnd w:id="263"/>
    <w:bookmarkStart w:name="z272" w:id="264"/>
    <w:p>
      <w:pPr>
        <w:spacing w:after="0"/>
        <w:ind w:left="0"/>
        <w:jc w:val="both"/>
      </w:pPr>
      <w:r>
        <w:rPr>
          <w:rFonts w:ascii="Times New Roman"/>
          <w:b w:val="false"/>
          <w:i w:val="false"/>
          <w:color w:val="000000"/>
          <w:sz w:val="28"/>
        </w:rPr>
        <w:t>
      3) жер ресурстары;</w:t>
      </w:r>
    </w:p>
    <w:bookmarkEnd w:id="264"/>
    <w:bookmarkStart w:name="z273" w:id="265"/>
    <w:p>
      <w:pPr>
        <w:spacing w:after="0"/>
        <w:ind w:left="0"/>
        <w:jc w:val="both"/>
      </w:pPr>
      <w:r>
        <w:rPr>
          <w:rFonts w:ascii="Times New Roman"/>
          <w:b w:val="false"/>
          <w:i w:val="false"/>
          <w:color w:val="000000"/>
          <w:sz w:val="28"/>
        </w:rPr>
        <w:t>
      4) акваөсіру бөлігінде жануарлар дүниесін қорғау, өсімін молайту және пайдалану салаларында басшылықты;</w:t>
      </w:r>
    </w:p>
    <w:bookmarkEnd w:id="265"/>
    <w:bookmarkStart w:name="z274" w:id="266"/>
    <w:p>
      <w:pPr>
        <w:spacing w:after="0"/>
        <w:ind w:left="0"/>
        <w:jc w:val="both"/>
      </w:pPr>
      <w:r>
        <w:rPr>
          <w:rFonts w:ascii="Times New Roman"/>
          <w:b w:val="false"/>
          <w:i w:val="false"/>
          <w:color w:val="000000"/>
          <w:sz w:val="28"/>
        </w:rPr>
        <w:t>
      5) сондай-ақ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7" w:id="267"/>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267"/>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6" w:id="268"/>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268"/>
    <w:bookmarkStart w:name="z287" w:id="269"/>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ұйымдастырады;</w:t>
      </w:r>
    </w:p>
    <w:bookmarkEnd w:id="269"/>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both"/>
      </w:pPr>
      <w:r>
        <w:rPr>
          <w:rFonts w:ascii="Times New Roman"/>
          <w:b w:val="false"/>
          <w:i w:val="false"/>
          <w:color w:val="000000"/>
          <w:sz w:val="28"/>
        </w:rPr>
        <w:t>
      органикалық өнім өндіру және оны жүзеге асыруды ұйымдастыру;</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bookmarkStart w:name="z300" w:id="270"/>
    <w:p>
      <w:pPr>
        <w:spacing w:after="0"/>
        <w:ind w:left="0"/>
        <w:jc w:val="both"/>
      </w:pPr>
      <w:r>
        <w:rPr>
          <w:rFonts w:ascii="Times New Roman"/>
          <w:b w:val="false"/>
          <w:i w:val="false"/>
          <w:color w:val="000000"/>
          <w:sz w:val="28"/>
        </w:rPr>
        <w:t>
      мынадай мазмұндағы 21-1) тармақшамен толықтырылсын:</w:t>
      </w:r>
    </w:p>
    <w:bookmarkEnd w:id="270"/>
    <w:bookmarkStart w:name="z301" w:id="271"/>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303" w:id="272"/>
    <w:p>
      <w:pPr>
        <w:spacing w:after="0"/>
        <w:ind w:left="0"/>
        <w:jc w:val="both"/>
      </w:pPr>
      <w:r>
        <w:rPr>
          <w:rFonts w:ascii="Times New Roman"/>
          <w:b w:val="false"/>
          <w:i w:val="false"/>
          <w:color w:val="000000"/>
          <w:sz w:val="28"/>
        </w:rPr>
        <w:t>
      "52) мыналарды:</w:t>
      </w:r>
    </w:p>
    <w:bookmarkEnd w:id="272"/>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ауыл шаруашылығы өнімін өндіруді басқару жүйелерін дамытуды;</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316" w:id="273"/>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№339 </w:t>
      </w:r>
      <w:r>
        <w:rPr>
          <w:rFonts w:ascii="Times New Roman"/>
          <w:b w:val="false"/>
          <w:i w:val="false"/>
          <w:color w:val="000000"/>
          <w:sz w:val="28"/>
        </w:rPr>
        <w:t>қаулысында:</w:t>
      </w:r>
    </w:p>
    <w:bookmarkEnd w:id="273"/>
    <w:bookmarkStart w:name="z317" w:id="27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74"/>
    <w:bookmarkStart w:name="z318" w:id="275"/>
    <w:p>
      <w:pPr>
        <w:spacing w:after="0"/>
        <w:ind w:left="0"/>
        <w:jc w:val="both"/>
      </w:pPr>
      <w:r>
        <w:rPr>
          <w:rFonts w:ascii="Times New Roman"/>
          <w:b w:val="false"/>
          <w:i w:val="false"/>
          <w:color w:val="000000"/>
          <w:sz w:val="28"/>
        </w:rPr>
        <w:t>
      қызмет бабында пайдалану үшін.</w:t>
      </w:r>
    </w:p>
    <w:bookmarkEnd w:id="275"/>
    <w:bookmarkStart w:name="z319" w:id="276"/>
    <w:p>
      <w:pPr>
        <w:spacing w:after="0"/>
        <w:ind w:left="0"/>
        <w:jc w:val="both"/>
      </w:pPr>
      <w:r>
        <w:rPr>
          <w:rFonts w:ascii="Times New Roman"/>
          <w:b w:val="false"/>
          <w:i w:val="false"/>
          <w:color w:val="000000"/>
          <w:sz w:val="28"/>
        </w:rPr>
        <w:t xml:space="preserve">
      4.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276"/>
    <w:bookmarkStart w:name="z320" w:id="27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2" w:id="278"/>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bookmarkEnd w:id="278"/>
    <w:bookmarkStart w:name="z323" w:id="2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79"/>
    <w:bookmarkStart w:name="z324" w:id="28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280"/>
    <w:bookmarkStart w:name="z325" w:id="281"/>
    <w:p>
      <w:pPr>
        <w:spacing w:after="0"/>
        <w:ind w:left="0"/>
        <w:jc w:val="both"/>
      </w:pPr>
      <w:r>
        <w:rPr>
          <w:rFonts w:ascii="Times New Roman"/>
          <w:b w:val="false"/>
          <w:i w:val="false"/>
          <w:color w:val="000000"/>
          <w:sz w:val="28"/>
        </w:rPr>
        <w:t>
      "10) орманды, жануарлар дүниесін және ерекше қорғалатын табиғи аумақтарды басқару саласындағы мемлекеттік саясатты іске асыру мәселелері бойынша басшылық жасау және салааралық үйлестіру;</w:t>
      </w:r>
    </w:p>
    <w:bookmarkEnd w:id="281"/>
    <w:bookmarkStart w:name="z326" w:id="282"/>
    <w:p>
      <w:pPr>
        <w:spacing w:after="0"/>
        <w:ind w:left="0"/>
        <w:jc w:val="both"/>
      </w:pPr>
      <w:r>
        <w:rPr>
          <w:rFonts w:ascii="Times New Roman"/>
          <w:b w:val="false"/>
          <w:i w:val="false"/>
          <w:color w:val="000000"/>
          <w:sz w:val="28"/>
        </w:rPr>
        <w:t>
      11) орманды, жануарлар дүниесін және ерекше қорғалатын табиғи аумақтарды басқару саласындағы заңнаманы жетілдіру;</w:t>
      </w:r>
    </w:p>
    <w:bookmarkEnd w:id="282"/>
    <w:bookmarkStart w:name="z327" w:id="283"/>
    <w:p>
      <w:pPr>
        <w:spacing w:after="0"/>
        <w:ind w:left="0"/>
        <w:jc w:val="both"/>
      </w:pPr>
      <w:r>
        <w:rPr>
          <w:rFonts w:ascii="Times New Roman"/>
          <w:b w:val="false"/>
          <w:i w:val="false"/>
          <w:color w:val="000000"/>
          <w:sz w:val="28"/>
        </w:rPr>
        <w:t>
      12) орманды, жануарлар дүниесін және ерекше қорғалатын табиғи аумақтарды басқару саласындағы мемлекеттік басқару жүйесін жетілдіру;</w:t>
      </w:r>
    </w:p>
    <w:bookmarkEnd w:id="283"/>
    <w:bookmarkStart w:name="z328" w:id="284"/>
    <w:p>
      <w:pPr>
        <w:spacing w:after="0"/>
        <w:ind w:left="0"/>
        <w:jc w:val="both"/>
      </w:pPr>
      <w:r>
        <w:rPr>
          <w:rFonts w:ascii="Times New Roman"/>
          <w:b w:val="false"/>
          <w:i w:val="false"/>
          <w:color w:val="000000"/>
          <w:sz w:val="28"/>
        </w:rPr>
        <w:t>
      13) орманды, жануарлар дүниесін және ерекше қорғалатын табиғи аумақтарды басқару саласындағы халықаралық ынтымақтастықты дамыту;</w:t>
      </w:r>
    </w:p>
    <w:bookmarkEnd w:id="284"/>
    <w:bookmarkStart w:name="z329" w:id="285"/>
    <w:p>
      <w:pPr>
        <w:spacing w:after="0"/>
        <w:ind w:left="0"/>
        <w:jc w:val="both"/>
      </w:pPr>
      <w:r>
        <w:rPr>
          <w:rFonts w:ascii="Times New Roman"/>
          <w:b w:val="false"/>
          <w:i w:val="false"/>
          <w:color w:val="000000"/>
          <w:sz w:val="28"/>
        </w:rPr>
        <w:t>
      14) орманды, жануарлар дүниесін және ерекше қорғалатын табиғи аумақтарды басқару саласындағы мемлекеттік бақылауды және қадағалауды қамтамасыз ету;";</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p>
    <w:bookmarkStart w:name="z333" w:id="286"/>
    <w:p>
      <w:pPr>
        <w:spacing w:after="0"/>
        <w:ind w:left="0"/>
        <w:jc w:val="both"/>
      </w:pPr>
      <w:r>
        <w:rPr>
          <w:rFonts w:ascii="Times New Roman"/>
          <w:b w:val="false"/>
          <w:i w:val="false"/>
          <w:color w:val="000000"/>
          <w:sz w:val="28"/>
        </w:rPr>
        <w:t>
      "154) жерүсті су объектілері жай-күйінің нысаналы көрсеткіштерін және оларға қол жеткізу жөніндегі іс-шараларды әзірлеу әдістемесін әзірлейді және су қорын пайдалану және қорғау, сумен жабдықтау, су бұру саласындағы уәкілетті органмен бірлесіп бекітеді;";</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тармақша</w:t>
      </w:r>
      <w:r>
        <w:rPr>
          <w:rFonts w:ascii="Times New Roman"/>
          <w:b w:val="false"/>
          <w:i w:val="false"/>
          <w:color w:val="000000"/>
          <w:sz w:val="28"/>
        </w:rPr>
        <w:t xml:space="preserve"> мынадай редакцияда жазылсын:</w:t>
      </w:r>
    </w:p>
    <w:bookmarkStart w:name="z336" w:id="287"/>
    <w:p>
      <w:pPr>
        <w:spacing w:after="0"/>
        <w:ind w:left="0"/>
        <w:jc w:val="both"/>
      </w:pPr>
      <w:r>
        <w:rPr>
          <w:rFonts w:ascii="Times New Roman"/>
          <w:b w:val="false"/>
          <w:i w:val="false"/>
          <w:color w:val="000000"/>
          <w:sz w:val="28"/>
        </w:rPr>
        <w:t>
      "278) су объектілеріне шекті жол берілетін зиянды әсерлердің нормативтерін келіседі;";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 тармақша</w:t>
      </w:r>
      <w:r>
        <w:rPr>
          <w:rFonts w:ascii="Times New Roman"/>
          <w:b w:val="false"/>
          <w:i w:val="false"/>
          <w:color w:val="000000"/>
          <w:sz w:val="28"/>
        </w:rPr>
        <w:t xml:space="preserve"> мынадай редакцияда жазылсын:</w:t>
      </w:r>
    </w:p>
    <w:bookmarkStart w:name="z339" w:id="288"/>
    <w:p>
      <w:pPr>
        <w:spacing w:after="0"/>
        <w:ind w:left="0"/>
        <w:jc w:val="both"/>
      </w:pPr>
      <w:r>
        <w:rPr>
          <w:rFonts w:ascii="Times New Roman"/>
          <w:b w:val="false"/>
          <w:i w:val="false"/>
          <w:color w:val="000000"/>
          <w:sz w:val="28"/>
        </w:rPr>
        <w:t>
      "285) республикалық маңызы бар сауықтыру мақсатындағы су объектілерінің тізбесін су қорын пайдалану және қорғау, сумен жабдықтау, су бұру және ирригация аясындағы бақылау саласындағы уәкілетті органға ұсынады;";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тармақша</w:t>
      </w:r>
      <w:r>
        <w:rPr>
          <w:rFonts w:ascii="Times New Roman"/>
          <w:b w:val="false"/>
          <w:i w:val="false"/>
          <w:color w:val="000000"/>
          <w:sz w:val="28"/>
        </w:rPr>
        <w:t xml:space="preserve"> мынадай редакцияда жазылсын:</w:t>
      </w:r>
    </w:p>
    <w:bookmarkStart w:name="z342" w:id="289"/>
    <w:p>
      <w:pPr>
        <w:spacing w:after="0"/>
        <w:ind w:left="0"/>
        <w:jc w:val="both"/>
      </w:pPr>
      <w:r>
        <w:rPr>
          <w:rFonts w:ascii="Times New Roman"/>
          <w:b w:val="false"/>
          <w:i w:val="false"/>
          <w:color w:val="000000"/>
          <w:sz w:val="28"/>
        </w:rPr>
        <w:t>
      "317) халықаралық шарттарды іске асыруды қоса алғанда, орман қатынастарын басқару, жануарлар дүниесін, ерекше қорғалатын табиғи аумақтарды қорғау, өсімін молайту, пайдалану саласындағы халықаралық ынтымақтастықты жүзеге асырады;";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 тармақша</w:t>
      </w:r>
      <w:r>
        <w:rPr>
          <w:rFonts w:ascii="Times New Roman"/>
          <w:b w:val="false"/>
          <w:i w:val="false"/>
          <w:color w:val="000000"/>
          <w:sz w:val="28"/>
        </w:rPr>
        <w:t xml:space="preserve"> мынадай редакцияда жазылсын:</w:t>
      </w:r>
    </w:p>
    <w:bookmarkStart w:name="z345" w:id="290"/>
    <w:p>
      <w:pPr>
        <w:spacing w:after="0"/>
        <w:ind w:left="0"/>
        <w:jc w:val="both"/>
      </w:pPr>
      <w:r>
        <w:rPr>
          <w:rFonts w:ascii="Times New Roman"/>
          <w:b w:val="false"/>
          <w:i w:val="false"/>
          <w:color w:val="000000"/>
          <w:sz w:val="28"/>
        </w:rPr>
        <w:t>
      "535) жерүсті су объектілері үшін су объектілеріндегі су сапасын сыныптаудың бірыңғай жүйесі негізінде олардағы су сапасының нормативтерін келіседі;";</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540-1)</w:t>
      </w:r>
      <w:r>
        <w:rPr>
          <w:rFonts w:ascii="Times New Roman"/>
          <w:b w:val="false"/>
          <w:i w:val="false"/>
          <w:color w:val="000000"/>
          <w:sz w:val="28"/>
        </w:rPr>
        <w:t xml:space="preserve">, </w:t>
      </w:r>
      <w:r>
        <w:rPr>
          <w:rFonts w:ascii="Times New Roman"/>
          <w:b w:val="false"/>
          <w:i w:val="false"/>
          <w:color w:val="000000"/>
          <w:sz w:val="28"/>
        </w:rPr>
        <w:t>540-2)</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және </w:t>
      </w:r>
      <w:r>
        <w:rPr>
          <w:rFonts w:ascii="Times New Roman"/>
          <w:b w:val="false"/>
          <w:i w:val="false"/>
          <w:color w:val="000000"/>
          <w:sz w:val="28"/>
        </w:rPr>
        <w:t>595) тармақшалар</w:t>
      </w:r>
      <w:r>
        <w:rPr>
          <w:rFonts w:ascii="Times New Roman"/>
          <w:b w:val="false"/>
          <w:i w:val="false"/>
          <w:color w:val="000000"/>
          <w:sz w:val="28"/>
        </w:rPr>
        <w:t xml:space="preserve"> алып тасталсын;</w:t>
      </w:r>
    </w:p>
    <w:bookmarkStart w:name="z347" w:id="291"/>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91"/>
    <w:bookmarkStart w:name="z348" w:id="29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бөлім алып тасталсын;</w:t>
      </w:r>
    </w:p>
    <w:bookmarkEnd w:id="292"/>
    <w:bookmarkStart w:name="z349" w:id="293"/>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