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2ca4" w14:textId="4ef2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2008 жылғы 10 қазандағы N 892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мынадай шешімдеріне өзгерістер енгізілсін:</w:t>
      </w:r>
    </w:p>
    <w:bookmarkEnd w:id="1"/>
    <w:bookmarkStart w:name="z3" w:id="2"/>
    <w:p>
      <w:pPr>
        <w:spacing w:after="0"/>
        <w:ind w:left="0"/>
        <w:jc w:val="both"/>
      </w:pPr>
      <w:r>
        <w:rPr>
          <w:rFonts w:ascii="Times New Roman"/>
          <w:b w:val="false"/>
          <w:i w:val="false"/>
          <w:color w:val="000000"/>
          <w:sz w:val="28"/>
        </w:rPr>
        <w:t xml:space="preserve">
      1) "TURKISTAN" арнайы экономикалық аймағын құру туралы" Қазақстан Республикасы Үкіметінің 2018 жылғы 29 қазандағы № 693 </w:t>
      </w:r>
      <w:r>
        <w:rPr>
          <w:rFonts w:ascii="Times New Roman"/>
          <w:b w:val="false"/>
          <w:i w:val="false"/>
          <w:color w:val="000000"/>
          <w:sz w:val="28"/>
        </w:rPr>
        <w:t>қаулысында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"TURAN" арнайы экономикалық аймағын құру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2043 жылға дейінгі кезеңге "TURAN" арнайы экономикалық аймағы құрылсын. </w:t>
      </w:r>
    </w:p>
    <w:bookmarkEnd w:id="4"/>
    <w:bookmarkStart w:name="z8" w:id="5"/>
    <w:p>
      <w:pPr>
        <w:spacing w:after="0"/>
        <w:ind w:left="0"/>
        <w:jc w:val="both"/>
      </w:pPr>
      <w:r>
        <w:rPr>
          <w:rFonts w:ascii="Times New Roman"/>
          <w:b w:val="false"/>
          <w:i w:val="false"/>
          <w:color w:val="000000"/>
          <w:sz w:val="28"/>
        </w:rPr>
        <w:t>
      2. Қоса беріліп отырған "TURAN" арнайы экономикалық аймағы туралы ереже, оның жұмыс істеуінің нысаналы индикаторлары және нысаналы индикаторларға қол жеткізбеудің сындарлы деңгейі бекітілсін.";</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"TURKISTAN"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"TURAN" арнайы экономикалық аймағы туралы ереже";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 "TURAN" арнайы экономикалық аймағы Түркістан облысының аумақтық шекарасы шегінде қоса беріліп отырған жоспарға сәйкес шекараларда орналасқан.</w:t>
      </w:r>
    </w:p>
    <w:bookmarkEnd w:id="8"/>
    <w:bookmarkStart w:name="z14" w:id="9"/>
    <w:p>
      <w:pPr>
        <w:spacing w:after="0"/>
        <w:ind w:left="0"/>
        <w:jc w:val="both"/>
      </w:pPr>
      <w:r>
        <w:rPr>
          <w:rFonts w:ascii="Times New Roman"/>
          <w:b w:val="false"/>
          <w:i w:val="false"/>
          <w:color w:val="000000"/>
          <w:sz w:val="28"/>
        </w:rPr>
        <w:t>
      АЭА аумағы Қазақстан Республикасы аумағының ажырамас бөлігі болып табылады және 3987,39 гектарды құрайды. АЭА аумағының құрамына 6 қосалқы аймақ: ауданы 861,75 гектар тарихи орталық, ауданы 1578,64 гектар әкімшілік іскерлік орталық, ауданы 365 гектар, 35 гектар және 180 гектар өнеркәсіптік аймақтар, ауданы 967 гектар әуежай кіреді.</w:t>
      </w:r>
    </w:p>
    <w:bookmarkEnd w:id="9"/>
    <w:bookmarkStart w:name="z15" w:id="10"/>
    <w:p>
      <w:pPr>
        <w:spacing w:after="0"/>
        <w:ind w:left="0"/>
        <w:jc w:val="both"/>
      </w:pPr>
      <w:r>
        <w:rPr>
          <w:rFonts w:ascii="Times New Roman"/>
          <w:b w:val="false"/>
          <w:i w:val="false"/>
          <w:color w:val="000000"/>
          <w:sz w:val="28"/>
        </w:rPr>
        <w:t>
      2. АЭА:</w:t>
      </w:r>
    </w:p>
    <w:bookmarkEnd w:id="10"/>
    <w:bookmarkStart w:name="z16" w:id="11"/>
    <w:p>
      <w:pPr>
        <w:spacing w:after="0"/>
        <w:ind w:left="0"/>
        <w:jc w:val="both"/>
      </w:pPr>
      <w:r>
        <w:rPr>
          <w:rFonts w:ascii="Times New Roman"/>
          <w:b w:val="false"/>
          <w:i w:val="false"/>
          <w:color w:val="000000"/>
          <w:sz w:val="28"/>
        </w:rPr>
        <w:t>
      1) Түркістан қаласын жеделдете дамыту;</w:t>
      </w:r>
    </w:p>
    <w:bookmarkEnd w:id="11"/>
    <w:bookmarkStart w:name="z17" w:id="12"/>
    <w:p>
      <w:pPr>
        <w:spacing w:after="0"/>
        <w:ind w:left="0"/>
        <w:jc w:val="both"/>
      </w:pPr>
      <w:r>
        <w:rPr>
          <w:rFonts w:ascii="Times New Roman"/>
          <w:b w:val="false"/>
          <w:i w:val="false"/>
          <w:color w:val="000000"/>
          <w:sz w:val="28"/>
        </w:rPr>
        <w:t>
      2) Түркістан қаласының туристік әлеуетін жоғарылату және Түркі әлемінің рухани астанасы ретінде одан әрі қалыптасуы мен қазақстандық және шетелдік келуші туристердің қажеттіліктерін қамтамасыз етіп, қанағаттандыра алатын тиімділігі жоғары, бәсекеге қабілетті туристік инфрақұрылымды дамыту;</w:t>
      </w:r>
    </w:p>
    <w:bookmarkEnd w:id="12"/>
    <w:bookmarkStart w:name="z18" w:id="13"/>
    <w:p>
      <w:pPr>
        <w:spacing w:after="0"/>
        <w:ind w:left="0"/>
        <w:jc w:val="both"/>
      </w:pPr>
      <w:r>
        <w:rPr>
          <w:rFonts w:ascii="Times New Roman"/>
          <w:b w:val="false"/>
          <w:i w:val="false"/>
          <w:color w:val="000000"/>
          <w:sz w:val="28"/>
        </w:rPr>
        <w:t>
      3) туристерге қызмет көрсетуге арналған бірыңғай ақпараттық база құру;</w:t>
      </w:r>
    </w:p>
    <w:bookmarkEnd w:id="13"/>
    <w:bookmarkStart w:name="z19" w:id="14"/>
    <w:p>
      <w:pPr>
        <w:spacing w:after="0"/>
        <w:ind w:left="0"/>
        <w:jc w:val="both"/>
      </w:pPr>
      <w:r>
        <w:rPr>
          <w:rFonts w:ascii="Times New Roman"/>
          <w:b w:val="false"/>
          <w:i w:val="false"/>
          <w:color w:val="000000"/>
          <w:sz w:val="28"/>
        </w:rPr>
        <w:t>
      4) қатысушылар арасындағы өзара сенім мен достық қарым-қатынасты нығайту;</w:t>
      </w:r>
    </w:p>
    <w:bookmarkEnd w:id="14"/>
    <w:bookmarkStart w:name="z20" w:id="15"/>
    <w:p>
      <w:pPr>
        <w:spacing w:after="0"/>
        <w:ind w:left="0"/>
        <w:jc w:val="both"/>
      </w:pPr>
      <w:r>
        <w:rPr>
          <w:rFonts w:ascii="Times New Roman"/>
          <w:b w:val="false"/>
          <w:i w:val="false"/>
          <w:color w:val="000000"/>
          <w:sz w:val="28"/>
        </w:rPr>
        <w:t>
      5) тауарлардың, капиталдың, көрсетілетін қызметтер мен технологиялардың еркін қозғалысын кезең-кезеңімен жүзеге асыру мақсатында сауда және инвестиция үшін қолайлы жағдайлар жасау, кедендік және транзиттік рәсімдерді одан әрі оңайлату;</w:t>
      </w:r>
    </w:p>
    <w:bookmarkEnd w:id="15"/>
    <w:bookmarkStart w:name="z21" w:id="16"/>
    <w:p>
      <w:pPr>
        <w:spacing w:after="0"/>
        <w:ind w:left="0"/>
        <w:jc w:val="both"/>
      </w:pPr>
      <w:r>
        <w:rPr>
          <w:rFonts w:ascii="Times New Roman"/>
          <w:b w:val="false"/>
          <w:i w:val="false"/>
          <w:color w:val="000000"/>
          <w:sz w:val="28"/>
        </w:rPr>
        <w:t>
      6) шетел инвестицияларын тарту, өнеркәсіптің экспортқа бағдарланған және импортты алмастыратын салаларын дамыту;</w:t>
      </w:r>
    </w:p>
    <w:bookmarkEnd w:id="16"/>
    <w:bookmarkStart w:name="z22" w:id="17"/>
    <w:p>
      <w:pPr>
        <w:spacing w:after="0"/>
        <w:ind w:left="0"/>
        <w:jc w:val="both"/>
      </w:pPr>
      <w:r>
        <w:rPr>
          <w:rFonts w:ascii="Times New Roman"/>
          <w:b w:val="false"/>
          <w:i w:val="false"/>
          <w:color w:val="000000"/>
          <w:sz w:val="28"/>
        </w:rPr>
        <w:t>
      7) озық технологияларды импорттау, шетелдік серіктестердің басқару тәжірибесін алу;</w:t>
      </w:r>
    </w:p>
    <w:bookmarkEnd w:id="17"/>
    <w:bookmarkStart w:name="z23" w:id="18"/>
    <w:p>
      <w:pPr>
        <w:spacing w:after="0"/>
        <w:ind w:left="0"/>
        <w:jc w:val="both"/>
      </w:pPr>
      <w:r>
        <w:rPr>
          <w:rFonts w:ascii="Times New Roman"/>
          <w:b w:val="false"/>
          <w:i w:val="false"/>
          <w:color w:val="000000"/>
          <w:sz w:val="28"/>
        </w:rPr>
        <w:t>
      8) Қазақстан азаматтары үшін қосымша жұмыс орындарын құру, персоналдың сапасын және тұтастай алғанда жалпы басқару деңгейін арттыру;</w:t>
      </w:r>
    </w:p>
    <w:bookmarkEnd w:id="18"/>
    <w:bookmarkStart w:name="z24" w:id="19"/>
    <w:p>
      <w:pPr>
        <w:spacing w:after="0"/>
        <w:ind w:left="0"/>
        <w:jc w:val="both"/>
      </w:pPr>
      <w:r>
        <w:rPr>
          <w:rFonts w:ascii="Times New Roman"/>
          <w:b w:val="false"/>
          <w:i w:val="false"/>
          <w:color w:val="000000"/>
          <w:sz w:val="28"/>
        </w:rPr>
        <w:t>
      9) Түркі мемлекеттері ұйымына мүше мемлекеттердің, оның ішінде Каспий бағытындағы көліктік-логистикалық мүмкіндіктерін дамыту мақсаттарында құрылады.";</w:t>
      </w:r>
    </w:p>
    <w:bookmarkEnd w:id="19"/>
    <w:bookmarkStart w:name="z25" w:id="20"/>
    <w:p>
      <w:pPr>
        <w:spacing w:after="0"/>
        <w:ind w:left="0"/>
        <w:jc w:val="both"/>
      </w:pPr>
      <w:r>
        <w:rPr>
          <w:rFonts w:ascii="Times New Roman"/>
          <w:b w:val="false"/>
          <w:i w:val="false"/>
          <w:color w:val="000000"/>
          <w:sz w:val="28"/>
        </w:rPr>
        <w:t xml:space="preserve">
      көрсетілген қаулымен бекітілген "TURKISTAN" арнайы экономикалық аймағы туралы ережеге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көрсетілген қаулымен бекітілген "TURKISTAN" арнайы экономикалық аймағы жұмыс істеуінің </w:t>
      </w:r>
      <w:r>
        <w:rPr>
          <w:rFonts w:ascii="Times New Roman"/>
          <w:b w:val="false"/>
          <w:i w:val="false"/>
          <w:color w:val="000000"/>
          <w:sz w:val="28"/>
        </w:rPr>
        <w:t>нысаналы индикаторлары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xml:space="preserve">
      2) "Түркістан облысын әлеуметтік-экономикалық дамытудың 2021 – 2025 жылдарға арналған кешенді жоспарын бекіту туралы" Қазақстан Республикасы Үкіметінің 2018 жылғы 29 қазандағы № 938 </w:t>
      </w:r>
      <w:r>
        <w:rPr>
          <w:rFonts w:ascii="Times New Roman"/>
          <w:b w:val="false"/>
          <w:i w:val="false"/>
          <w:color w:val="000000"/>
          <w:sz w:val="28"/>
        </w:rPr>
        <w:t>қаулысында</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xml:space="preserve">
      көрсетілген қаулымен бекітілген Түркістан облысын әлеуметтік-экономикалық дамытудың 2021 – 2025 жылдарға арналған </w:t>
      </w:r>
      <w:r>
        <w:rPr>
          <w:rFonts w:ascii="Times New Roman"/>
          <w:b w:val="false"/>
          <w:i w:val="false"/>
          <w:color w:val="000000"/>
          <w:sz w:val="28"/>
        </w:rPr>
        <w:t>кешенді жоспарында</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кестеде:</w:t>
      </w:r>
    </w:p>
    <w:bookmarkEnd w:id="24"/>
    <w:bookmarkStart w:name="z30" w:id="25"/>
    <w:p>
      <w:pPr>
        <w:spacing w:after="0"/>
        <w:ind w:left="0"/>
        <w:jc w:val="both"/>
      </w:pPr>
      <w:r>
        <w:rPr>
          <w:rFonts w:ascii="Times New Roman"/>
          <w:b w:val="false"/>
          <w:i w:val="false"/>
          <w:color w:val="000000"/>
          <w:sz w:val="28"/>
        </w:rPr>
        <w:t>
      1-жолда:</w:t>
      </w:r>
    </w:p>
    <w:bookmarkEnd w:id="25"/>
    <w:bookmarkStart w:name="z31" w:id="26"/>
    <w:p>
      <w:pPr>
        <w:spacing w:after="0"/>
        <w:ind w:left="0"/>
        <w:jc w:val="both"/>
      </w:pPr>
      <w:r>
        <w:rPr>
          <w:rFonts w:ascii="Times New Roman"/>
          <w:b w:val="false"/>
          <w:i w:val="false"/>
          <w:color w:val="000000"/>
          <w:sz w:val="28"/>
        </w:rPr>
        <w:t>
      2-баған мынадай редакцияда жазылсын:</w:t>
      </w:r>
    </w:p>
    <w:bookmarkEnd w:id="26"/>
    <w:bookmarkStart w:name="z32" w:id="27"/>
    <w:p>
      <w:pPr>
        <w:spacing w:after="0"/>
        <w:ind w:left="0"/>
        <w:jc w:val="both"/>
      </w:pPr>
      <w:r>
        <w:rPr>
          <w:rFonts w:ascii="Times New Roman"/>
          <w:b w:val="false"/>
          <w:i w:val="false"/>
          <w:color w:val="000000"/>
          <w:sz w:val="28"/>
        </w:rPr>
        <w:t>
      "TURAN" АЭА өнеркәсіптік аймағының аумағында инфрақұрылым салу";</w:t>
      </w:r>
    </w:p>
    <w:bookmarkEnd w:id="27"/>
    <w:bookmarkStart w:name="z33" w:id="28"/>
    <w:p>
      <w:pPr>
        <w:spacing w:after="0"/>
        <w:ind w:left="0"/>
        <w:jc w:val="both"/>
      </w:pPr>
      <w:r>
        <w:rPr>
          <w:rFonts w:ascii="Times New Roman"/>
          <w:b w:val="false"/>
          <w:i w:val="false"/>
          <w:color w:val="000000"/>
          <w:sz w:val="28"/>
        </w:rPr>
        <w:t>
      4-баған мынадай редакцияда жазылсын:</w:t>
      </w:r>
    </w:p>
    <w:bookmarkEnd w:id="28"/>
    <w:bookmarkStart w:name="z34" w:id="29"/>
    <w:p>
      <w:pPr>
        <w:spacing w:after="0"/>
        <w:ind w:left="0"/>
        <w:jc w:val="both"/>
      </w:pPr>
      <w:r>
        <w:rPr>
          <w:rFonts w:ascii="Times New Roman"/>
          <w:b w:val="false"/>
          <w:i w:val="false"/>
          <w:color w:val="000000"/>
          <w:sz w:val="28"/>
        </w:rPr>
        <w:t>
      "ӨҚМ, Түркістан облысының әкімдігі".</w:t>
      </w:r>
    </w:p>
    <w:bookmarkEnd w:id="29"/>
    <w:bookmarkStart w:name="z35" w:id="3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10 қазандағы</w:t>
            </w:r>
            <w:r>
              <w:br/>
            </w:r>
            <w:r>
              <w:rPr>
                <w:rFonts w:ascii="Times New Roman"/>
                <w:b w:val="false"/>
                <w:i w:val="false"/>
                <w:color w:val="000000"/>
                <w:sz w:val="20"/>
              </w:rPr>
              <w:t>№ 892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"TURAN" арнайы</w:t>
            </w:r>
            <w:r>
              <w:br/>
            </w:r>
            <w:r>
              <w:rPr>
                <w:rFonts w:ascii="Times New Roman"/>
                <w:b w:val="false"/>
                <w:i w:val="false"/>
                <w:color w:val="000000"/>
                <w:sz w:val="20"/>
              </w:rPr>
              <w:t>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38" w:id="31"/>
    <w:p>
      <w:pPr>
        <w:spacing w:after="0"/>
        <w:ind w:left="0"/>
        <w:jc w:val="left"/>
      </w:pPr>
      <w:r>
        <w:rPr>
          <w:rFonts w:ascii="Times New Roman"/>
          <w:b/>
          <w:i w:val="false"/>
          <w:color w:val="000000"/>
        </w:rPr>
        <w:t xml:space="preserve"> "TURAN" арнайы экономикалық аймағы шекарасының жоспары</w:t>
      </w:r>
    </w:p>
    <w:bookmarkEnd w:id="31"/>
    <w:p>
      <w:pPr>
        <w:spacing w:after="0"/>
        <w:ind w:left="0"/>
        <w:jc w:val="left"/>
      </w:pP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қосалқы аймақтың жалпы ауданы S = 3987,39 га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10 қазандағы</w:t>
            </w:r>
            <w:r>
              <w:br/>
            </w:r>
            <w:r>
              <w:rPr>
                <w:rFonts w:ascii="Times New Roman"/>
                <w:b w:val="false"/>
                <w:i w:val="false"/>
                <w:color w:val="000000"/>
                <w:sz w:val="20"/>
              </w:rPr>
              <w:t>№ 892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қазандағы</w:t>
            </w:r>
            <w:r>
              <w:br/>
            </w:r>
            <w:r>
              <w:rPr>
                <w:rFonts w:ascii="Times New Roman"/>
                <w:b w:val="false"/>
                <w:i w:val="false"/>
                <w:color w:val="000000"/>
                <w:sz w:val="20"/>
              </w:rPr>
              <w:t>№ 693 қаулысымен</w:t>
            </w:r>
            <w:r>
              <w:br/>
            </w:r>
            <w:r>
              <w:rPr>
                <w:rFonts w:ascii="Times New Roman"/>
                <w:b w:val="false"/>
                <w:i w:val="false"/>
                <w:color w:val="000000"/>
                <w:sz w:val="20"/>
              </w:rPr>
              <w:t>бекітілген</w:t>
            </w:r>
          </w:p>
        </w:tc>
      </w:tr>
    </w:tbl>
    <w:bookmarkStart w:name="z41" w:id="32"/>
    <w:p>
      <w:pPr>
        <w:spacing w:after="0"/>
        <w:ind w:left="0"/>
        <w:jc w:val="left"/>
      </w:pPr>
      <w:r>
        <w:rPr>
          <w:rFonts w:ascii="Times New Roman"/>
          <w:b/>
          <w:i w:val="false"/>
          <w:color w:val="000000"/>
        </w:rPr>
        <w:t xml:space="preserve"> "TURAN" арнайы экономикалық аймағы жұмыс істеуінің нысаналы индикаторлары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көрсеткіштер (атаулары)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 (2018)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инвестициялардың жалпы көлемі, оның ішінде (өсумен):**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тауарларды және көрсетілетін қызметтерді (жұмыстарды) өндіру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түрлерін жүзеге асыратын тұлғалар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 (өсумен)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жергілікті қамту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жылға қарай қол жеткізу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жылға қарай қол жеткізу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жылға қарай қол жеткізу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жылға қарай қол жеткізу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bookmarkStart w:name="z42" w:id="33"/>
    <w:p>
      <w:pPr>
        <w:spacing w:after="0"/>
        <w:ind w:left="0"/>
        <w:jc w:val="both"/>
      </w:pPr>
      <w:r>
        <w:rPr>
          <w:rFonts w:ascii="Times New Roman"/>
          <w:b w:val="false"/>
          <w:i w:val="false"/>
          <w:color w:val="000000"/>
          <w:sz w:val="28"/>
        </w:rPr>
        <w:t>
      * - индикаторлардың көрсеткіштері өсу қорытындысымен келтірілген.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