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a7e9" w14:textId="ca2a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Бәсекелестікті қорғау және дамыту агенттігінің "Бәсекелестіктің дамуын талдамалық зерттеу орталығы" республикалық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 қарашадағы № 960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Бәсекелестікті қорғау және дамыту агенттігінің "Бәсекелестіктің дамуын талдамалық зерттеу орталығы" республикалық мемлекеттік мекемесі (бұдан әрі – мекеме)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Бәсекелестікті қорғау және дамыту агенттігі мекемеге қатысты мемлекеттік басқарудың тиісті саласына (аясына) басшылық ету жөніндегі уәкілетті орган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Мекемені қаржыландыру республикалық бюджетте Қазақстан Республикасының Бәсекелестікті қорғау және дамыту агенттігін ұстауға көзделген қаражат есебінен және шегінде жүзеге асырылады деп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Бәсекелестікті қорғау және дамыту агенттігі (келісу бойынша)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мекеменің жарғысын бекітсін және оны әділет органдарында мемлекеттік тіркеуді қамтамасыз етсін;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