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a986" w14:textId="d16a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5 ақпандағы № 67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"АЗИЯГАЗ ЧУНДЖА" жауапкершілігі шектеулі серіктестігінің (бұдан әрі – серіктестік) жарғылық капиталына қатысу үлесінің 100 (жүз) пайызын сыйға тарту шарты бойынша республикалық меншікке беру туралы серіктестіктің  ұсынысы қабылдансын.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Серіктестіктің жарғылық капиталына қатысу үлесі "Самұрық-Қазына" ұлттық әл-ауқат қоры" акционерлік қоғамының орналастырылатын акцияларын төлеуге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мүлік және жекешелендіру комитеті "Самұрық-Қазына" ұлттық әл-ауқат қоры" акционерлік қоғамымен (келісу бойынша) бірлесіп осы қаулыдан туындайтын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