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10a6" w14:textId="e941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жылғы бюджет қаражатының қалдықтары есебінен тиісті бюджеттік бағдарламалардың жылдық жоспарлы тағайындауларын ұлғайту және 2023 жылы республикалық бюджеттен бөлінген нысаналы даму трансферттерінің пайдаланылмаған (толық пайдаланылмаған) сомаларын 2024 жылы пайдалану (толық пайдалану) және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7 наурыздағы № 155 қаулысы.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44-бабының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104-бабына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2023 жылғы республикалық бюджеттің бюджет қаражатының қалдықтары есебінен тиісті бюджеттік бағдарламалардың жылдық жоспарлы тағайындаулары ұлғайтылсын.</w:t>
      </w:r>
    </w:p>
    <w:bookmarkEnd w:id="1"/>
    <w:bookmarkStart w:name="z3" w:id="2"/>
    <w:p>
      <w:pPr>
        <w:spacing w:after="0"/>
        <w:ind w:left="0"/>
        <w:jc w:val="both"/>
      </w:pPr>
      <w:r>
        <w:rPr>
          <w:rFonts w:ascii="Times New Roman"/>
          <w:b w:val="false"/>
          <w:i w:val="false"/>
          <w:color w:val="000000"/>
          <w:sz w:val="28"/>
        </w:rPr>
        <w:t xml:space="preserve">
      2.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2024 – 2026 жылдарға арналған республикалық бюджет, оның ішінде 2024 жылға мынадай:</w:t>
      </w:r>
    </w:p>
    <w:bookmarkStart w:name="z5" w:id="3"/>
    <w:p>
      <w:pPr>
        <w:spacing w:after="0"/>
        <w:ind w:left="0"/>
        <w:jc w:val="both"/>
      </w:pPr>
      <w:r>
        <w:rPr>
          <w:rFonts w:ascii="Times New Roman"/>
          <w:b w:val="false"/>
          <w:i w:val="false"/>
          <w:color w:val="000000"/>
          <w:sz w:val="28"/>
        </w:rPr>
        <w:t xml:space="preserve">
      1) кiрiстер – 20 194 797 994 мың теңге, оның iшiнде:      </w:t>
      </w:r>
    </w:p>
    <w:bookmarkEnd w:id="3"/>
    <w:p>
      <w:pPr>
        <w:spacing w:after="0"/>
        <w:ind w:left="0"/>
        <w:jc w:val="both"/>
      </w:pPr>
      <w:r>
        <w:rPr>
          <w:rFonts w:ascii="Times New Roman"/>
          <w:b w:val="false"/>
          <w:i w:val="false"/>
          <w:color w:val="000000"/>
          <w:sz w:val="28"/>
        </w:rPr>
        <w:t xml:space="preserve">
      салықтық түсiмдер бойынша – 15 759 823 678 мың теңге;      </w:t>
      </w:r>
    </w:p>
    <w:p>
      <w:pPr>
        <w:spacing w:after="0"/>
        <w:ind w:left="0"/>
        <w:jc w:val="both"/>
      </w:pPr>
      <w:r>
        <w:rPr>
          <w:rFonts w:ascii="Times New Roman"/>
          <w:b w:val="false"/>
          <w:i w:val="false"/>
          <w:color w:val="000000"/>
          <w:sz w:val="28"/>
        </w:rPr>
        <w:t xml:space="preserve">
      салықтық емес түсiмдер бойынша – 361 446 610 мың теңге;      </w:t>
      </w:r>
    </w:p>
    <w:p>
      <w:pPr>
        <w:spacing w:after="0"/>
        <w:ind w:left="0"/>
        <w:jc w:val="both"/>
      </w:pPr>
      <w:r>
        <w:rPr>
          <w:rFonts w:ascii="Times New Roman"/>
          <w:b w:val="false"/>
          <w:i w:val="false"/>
          <w:color w:val="000000"/>
          <w:sz w:val="28"/>
        </w:rPr>
        <w:t xml:space="preserve">
      негiзгi капиталды сатудан түсетiн түсiмдер бойынша – 2 750 000 мың теңге;      </w:t>
      </w:r>
    </w:p>
    <w:p>
      <w:pPr>
        <w:spacing w:after="0"/>
        <w:ind w:left="0"/>
        <w:jc w:val="both"/>
      </w:pPr>
      <w:r>
        <w:rPr>
          <w:rFonts w:ascii="Times New Roman"/>
          <w:b w:val="false"/>
          <w:i w:val="false"/>
          <w:color w:val="000000"/>
          <w:sz w:val="28"/>
        </w:rPr>
        <w:t xml:space="preserve">
      трансферттер түсiмдерi бойынша – 4 070 777 706 мың теңге;      </w:t>
      </w:r>
    </w:p>
    <w:bookmarkStart w:name="z6" w:id="4"/>
    <w:p>
      <w:pPr>
        <w:spacing w:after="0"/>
        <w:ind w:left="0"/>
        <w:jc w:val="both"/>
      </w:pPr>
      <w:r>
        <w:rPr>
          <w:rFonts w:ascii="Times New Roman"/>
          <w:b w:val="false"/>
          <w:i w:val="false"/>
          <w:color w:val="000000"/>
          <w:sz w:val="28"/>
        </w:rPr>
        <w:t xml:space="preserve">
      2) шығындар – 23 380 144 061 мың теңге;      </w:t>
      </w:r>
    </w:p>
    <w:bookmarkEnd w:id="4"/>
    <w:bookmarkStart w:name="z7" w:id="5"/>
    <w:p>
      <w:pPr>
        <w:spacing w:after="0"/>
        <w:ind w:left="0"/>
        <w:jc w:val="both"/>
      </w:pPr>
      <w:r>
        <w:rPr>
          <w:rFonts w:ascii="Times New Roman"/>
          <w:b w:val="false"/>
          <w:i w:val="false"/>
          <w:color w:val="000000"/>
          <w:sz w:val="28"/>
        </w:rPr>
        <w:t xml:space="preserve">
      3) таза бюджеттiк кредиттеу – 363 477 575 мың теңге, оның iшiнде:      </w:t>
      </w:r>
    </w:p>
    <w:bookmarkEnd w:id="5"/>
    <w:p>
      <w:pPr>
        <w:spacing w:after="0"/>
        <w:ind w:left="0"/>
        <w:jc w:val="both"/>
      </w:pPr>
      <w:r>
        <w:rPr>
          <w:rFonts w:ascii="Times New Roman"/>
          <w:b w:val="false"/>
          <w:i w:val="false"/>
          <w:color w:val="000000"/>
          <w:sz w:val="28"/>
        </w:rPr>
        <w:t>
      бюджеттiк кредиттер – 617 804 497 мың теңге;     </w:t>
      </w:r>
    </w:p>
    <w:p>
      <w:pPr>
        <w:spacing w:after="0"/>
        <w:ind w:left="0"/>
        <w:jc w:val="both"/>
      </w:pPr>
      <w:r>
        <w:rPr>
          <w:rFonts w:ascii="Times New Roman"/>
          <w:b w:val="false"/>
          <w:i w:val="false"/>
          <w:color w:val="000000"/>
          <w:sz w:val="28"/>
        </w:rPr>
        <w:t xml:space="preserve">
      бюджеттiк кредиттердi өтеу – 254 326 922 мың теңге;      </w:t>
      </w:r>
    </w:p>
    <w:bookmarkStart w:name="z8" w:id="6"/>
    <w:p>
      <w:pPr>
        <w:spacing w:after="0"/>
        <w:ind w:left="0"/>
        <w:jc w:val="both"/>
      </w:pPr>
      <w:r>
        <w:rPr>
          <w:rFonts w:ascii="Times New Roman"/>
          <w:b w:val="false"/>
          <w:i w:val="false"/>
          <w:color w:val="000000"/>
          <w:sz w:val="28"/>
        </w:rPr>
        <w:t>
      4) қаржы активтерiмен жасалатын операциялар бойынша сальдо – 49 929 694 мың теңге, оның iшiнде:     </w:t>
      </w:r>
    </w:p>
    <w:bookmarkEnd w:id="6"/>
    <w:p>
      <w:pPr>
        <w:spacing w:after="0"/>
        <w:ind w:left="0"/>
        <w:jc w:val="both"/>
      </w:pPr>
      <w:r>
        <w:rPr>
          <w:rFonts w:ascii="Times New Roman"/>
          <w:b w:val="false"/>
          <w:i w:val="false"/>
          <w:color w:val="000000"/>
          <w:sz w:val="28"/>
        </w:rPr>
        <w:t xml:space="preserve">
      қаржы активтерiн сатып алу – 49 929 694 мың теңге;      </w:t>
      </w:r>
    </w:p>
    <w:bookmarkStart w:name="z9" w:id="7"/>
    <w:p>
      <w:pPr>
        <w:spacing w:after="0"/>
        <w:ind w:left="0"/>
        <w:jc w:val="both"/>
      </w:pPr>
      <w:r>
        <w:rPr>
          <w:rFonts w:ascii="Times New Roman"/>
          <w:b w:val="false"/>
          <w:i w:val="false"/>
          <w:color w:val="000000"/>
          <w:sz w:val="28"/>
        </w:rPr>
        <w:t xml:space="preserve">
      5) бюджет тапшылығы – -3 598 753 336 мың теңге немесе елдiң жалпы iшкi өнiмінің 2,7 пайызы;      </w:t>
      </w:r>
    </w:p>
    <w:bookmarkEnd w:id="7"/>
    <w:bookmarkStart w:name="z10" w:id="8"/>
    <w:p>
      <w:pPr>
        <w:spacing w:after="0"/>
        <w:ind w:left="0"/>
        <w:jc w:val="both"/>
      </w:pPr>
      <w:r>
        <w:rPr>
          <w:rFonts w:ascii="Times New Roman"/>
          <w:b w:val="false"/>
          <w:i w:val="false"/>
          <w:color w:val="000000"/>
          <w:sz w:val="28"/>
        </w:rPr>
        <w:t>
      6) бюджеттің мұнайға қатысты емес тапшылығы – -8 832 673 336 мың теңге немесе елдiң жалпы iшкi өнiмінің 6,5 пайызы;     </w:t>
      </w:r>
    </w:p>
    <w:bookmarkEnd w:id="8"/>
    <w:bookmarkStart w:name="z11" w:id="9"/>
    <w:p>
      <w:pPr>
        <w:spacing w:after="0"/>
        <w:ind w:left="0"/>
        <w:jc w:val="both"/>
      </w:pPr>
      <w:r>
        <w:rPr>
          <w:rFonts w:ascii="Times New Roman"/>
          <w:b w:val="false"/>
          <w:i w:val="false"/>
          <w:color w:val="000000"/>
          <w:sz w:val="28"/>
        </w:rPr>
        <w:t>
      7) бюджет тапшылығын қаржыландыру – 3 598 753 336 мың теңге көлемінде атқаруға қабылдансын";</w:t>
      </w:r>
    </w:p>
    <w:bookmarkEnd w:id="9"/>
    <w:bookmarkStart w:name="z12" w:id="1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2 306 737 410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279 140 260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44 184 998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деген 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2 310 384 269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282 787 119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43 276 525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толық жарақтандыру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43 276 525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43 707 904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толық жарақтандыру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43 707 904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деген 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53 880 893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31 162 381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31 162 381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31 162 381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20 173 556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20 173 556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деген 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54 126 523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4 223 433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6 506 446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деген 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мына: </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 ақпараттық жүйесін жаңғырту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Өскемен қаласындағы Грейдерная көшесі бойында 1500 орындық тергеу изоляторы" объектісі бойынша мемлекеттік сараптама қорытындысын ала отырып, ЖСҚ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(ІВ, IIIА)-2.2-2012) қалыпты геологиялық жағдайлармен ІВ, IIIА климаттық кіші аудандары үшін "1500 орынға арналған мамандандырылған түзеу мекемесі" үлгілік жобасынан алынған "АК-159/6 мекемесінде" жалпы толтыру лимиті 276 орындық үш тұрғын блогын (модульдік қазандық орнатумен) салу"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(IВ, IIIA)-2.2-2012) қалыпты геологиялық жағдайлармен (IВ, ША) климаттық кіші аудандары үшін "1500 орынға арналған мамандандырылған түзеу мекемесі" үлгілік жобасынан алынған ҚР ІІМ ҚАЖК "УК-161/3 мекемесі" РММ жалпы толтыру лимиті 92 орындық тұрғын блогын салу"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деген 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деген жол мынадай редакцияда жазылсын: </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 Мүсірепов атындағы ауданның Новоишимск ауылында 3 құрамдық сот ғимаратын салу.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bl>
    <w:p>
      <w:pPr>
        <w:spacing w:after="0"/>
        <w:ind w:left="0"/>
        <w:jc w:val="both"/>
      </w:pP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деген 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bl>
    <w:p>
      <w:pPr>
        <w:spacing w:after="0"/>
        <w:ind w:left="0"/>
        <w:jc w:val="both"/>
      </w:pP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деген жолдар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деген 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"Д. Қонаев атындағы ҮАК" магистральды каналының авариялық учаскелерін ПК-130-дан ПК-138+86-ға дейін; ПК-166+70-тен ПК-170+14-ге дейін; ПК-223-тен ПК-226-ға дейін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кезегі (2-іске қосу кешені).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деген 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"Бағырлай" каналын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ауданының Шабақты өзенінде Ынталы су қоймасының құрылыстарын реконструкциялау және техникалық реконструкциялау"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мына:</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деген 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мына:</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Орал-Көшім ССЖ Шаған тармағы және Көшім магистральды каналын механикаландырылған тазарту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деген жолдан кейін мынадай жолмен толықтырылсын: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мына:</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деген жолдар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мынадай мазмұндағы жолдармен толықтырылсын: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Байқожа топтық су құбырының сумен жабдықтау жүйелерін реконструкциялау"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қолданыстағы Талап топтық су құбырын кеңейту" ЖЖ (5 жаңа ұңғыма бұрғылау)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тартуышынан № 1 сорғы станциясына дейін магистральдық су ағызардың екінші желісін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деген жол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деген жолдар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мына:</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деген жолдар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мына:</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және Арыс аудандарындағы Қызылқұм магистральді каналын суды бөлуді және суды есептеуді автоматтандырып қайта құру (III-кезек)"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Бәйдібек ауданының Қапшағай су қоймасын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(қызмет бабында пайдалану үшін);</w:t>
      </w:r>
    </w:p>
    <w:bookmarkEnd w:id="55"/>
    <w:bookmarkStart w:name="z58" w:id="5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28-қосымшада</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мына:</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61 314 805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58 635 867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57 590 086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61 314 805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58 635 867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57 590 086</w:t>
            </w:r>
          </w:p>
        </w:tc>
      </w:tr>
    </w:tbl>
    <w:p>
      <w:pPr>
        <w:spacing w:after="0"/>
        <w:ind w:left="0"/>
        <w:jc w:val="both"/>
      </w:pP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деген жолдар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61 367 055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58 635 867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57 590 086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61 367 055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58 635 867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57 590 086</w:t>
            </w:r>
          </w:p>
        </w:tc>
      </w:tr>
    </w:tbl>
    <w:p>
      <w:pPr>
        <w:spacing w:after="0"/>
        <w:ind w:left="0"/>
        <w:jc w:val="both"/>
      </w:pP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мына:</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bl>
    <w:p>
      <w:pPr>
        <w:spacing w:after="0"/>
        <w:ind w:left="0"/>
        <w:jc w:val="both"/>
      </w:pP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деген жолдар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bl>
    <w:p>
      <w:pPr>
        <w:spacing w:after="0"/>
        <w:ind w:left="0"/>
        <w:jc w:val="both"/>
      </w:pP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xml:space="preserve">
      3. Жергілікті атқарушы органдар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өткен қаржы жылының тіркелген және тіркелмеген міндеттемелерінің төленбеген бөлігінің сомасына жергілікті бюджеттердің бюджет қаражатының қаржы жылының басындағы қалдықтары есебінен 2023 жылы республикалық бюджеттен бөлінген нысаналы даму транферттерінің нысаналы мақсатын сақтай отырып, пайдаланылмаған (толық пайдаланылмаған) сомаларын 2024 қаржы жылында пайдалансын (толық пайдалансын).</w:t>
      </w:r>
    </w:p>
    <w:bookmarkEnd w:id="61"/>
    <w:bookmarkStart w:name="z64" w:id="62"/>
    <w:p>
      <w:pPr>
        <w:spacing w:after="0"/>
        <w:ind w:left="0"/>
        <w:jc w:val="both"/>
      </w:pPr>
      <w:r>
        <w:rPr>
          <w:rFonts w:ascii="Times New Roman"/>
          <w:b w:val="false"/>
          <w:i w:val="false"/>
          <w:color w:val="000000"/>
          <w:sz w:val="28"/>
        </w:rPr>
        <w:t>
      4. Осы қаулы 2024 жылғы 1 қаңтардан бастап қолданысқа енгiзiледi.</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наурыздағы</w:t>
            </w:r>
            <w:r>
              <w:br/>
            </w:r>
            <w:r>
              <w:rPr>
                <w:rFonts w:ascii="Times New Roman"/>
                <w:b w:val="false"/>
                <w:i w:val="false"/>
                <w:color w:val="000000"/>
                <w:sz w:val="20"/>
              </w:rPr>
              <w:t>№ 155 қаулысына</w:t>
            </w:r>
            <w:r>
              <w:br/>
            </w:r>
            <w:r>
              <w:rPr>
                <w:rFonts w:ascii="Times New Roman"/>
                <w:b w:val="false"/>
                <w:i w:val="false"/>
                <w:color w:val="000000"/>
                <w:sz w:val="20"/>
              </w:rPr>
              <w:t>1-қосымша</w:t>
            </w:r>
          </w:p>
        </w:tc>
      </w:tr>
    </w:tbl>
    <w:bookmarkStart w:name="z66" w:id="63"/>
    <w:p>
      <w:pPr>
        <w:spacing w:after="0"/>
        <w:ind w:left="0"/>
        <w:jc w:val="left"/>
      </w:pPr>
      <w:r>
        <w:rPr>
          <w:rFonts w:ascii="Times New Roman"/>
          <w:b/>
          <w:i w:val="false"/>
          <w:color w:val="000000"/>
        </w:rPr>
        <w:t xml:space="preserve"> 2023 жылғы бюджет қаражатының қалдықтары есебінен тиісті бюджеттік бағдарламалардың жылдық жоспарлы тағайындауларын ұлғайту және 2023 жылы республикалық бюджеттен бөлінген нысаналы даму трансферттерінің пайдаланылмаған (толық пайдаланылмаған) сомаларын 2024 жылы пайдалану (толық пайдалану)</w:t>
      </w:r>
    </w:p>
    <w:bookmarkEnd w:id="6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63 985 574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63 985 574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57 753 182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57 753 182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57 753 182</w:t>
            </w:r>
          </w:p>
        </w:tc>
      </w:tr>
    </w:tbl>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наурыздағы</w:t>
            </w:r>
            <w:r>
              <w:br/>
            </w:r>
            <w:r>
              <w:rPr>
                <w:rFonts w:ascii="Times New Roman"/>
                <w:b w:val="false"/>
                <w:i w:val="false"/>
                <w:color w:val="000000"/>
                <w:sz w:val="20"/>
              </w:rPr>
              <w:t>№ 155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2-қосымша</w:t>
            </w:r>
          </w:p>
        </w:tc>
      </w:tr>
    </w:tbl>
    <w:bookmarkStart w:name="z70" w:id="64"/>
    <w:p>
      <w:pPr>
        <w:spacing w:after="0"/>
        <w:ind w:left="0"/>
        <w:jc w:val="left"/>
      </w:pPr>
      <w:r>
        <w:rPr>
          <w:rFonts w:ascii="Times New Roman"/>
          <w:b/>
          <w:i w:val="false"/>
          <w:color w:val="000000"/>
        </w:rPr>
        <w:t xml:space="preserve"> Қазақстан Республикасы Төтенше жағдайлар, Қорғаныс министрліктерінің, Президенті Іс Басқармасының басым республикалық бюджеттік инвестицияларының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наурыздағы</w:t>
            </w:r>
            <w:r>
              <w:br/>
            </w:r>
            <w:r>
              <w:rPr>
                <w:rFonts w:ascii="Times New Roman"/>
                <w:b w:val="false"/>
                <w:i w:val="false"/>
                <w:color w:val="000000"/>
                <w:sz w:val="20"/>
              </w:rPr>
              <w:t>№ 155 қаулысына</w:t>
            </w:r>
            <w:r>
              <w:br/>
            </w:r>
            <w:r>
              <w:rPr>
                <w:rFonts w:ascii="Times New Roman"/>
                <w:b w:val="false"/>
                <w:i w:val="false"/>
                <w:color w:val="000000"/>
                <w:sz w:val="20"/>
              </w:rPr>
              <w:t>3-қосымша</w:t>
            </w:r>
          </w:p>
        </w:tc>
      </w:tr>
    </w:tbl>
    <w:bookmarkStart w:name="z72" w:id="65"/>
    <w:p>
      <w:pPr>
        <w:spacing w:after="0"/>
        <w:ind w:left="0"/>
        <w:jc w:val="left"/>
      </w:pPr>
      <w:r>
        <w:rPr>
          <w:rFonts w:ascii="Times New Roman"/>
          <w:b/>
          <w:i w:val="false"/>
          <w:color w:val="000000"/>
        </w:rPr>
        <w:t xml:space="preserve"> Тіркелген міндеттемелердің төленбеген бөлігінің сомасына жергілікті бюджеттердің бюджет қаражатының қаржы жылының басындағы қалдықтары есебінен 2023 жылы республикалық бюджеттен бөлінген нысаналы даму трансферттерінің пайдаланылмаған (толық пайдаланылмаған) сомаларын 2024 жылы пайдалану  (толық пайдалану) туралы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пайдалануға (толық пайдалануға) рұқсат етілген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14 942 103,3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1 557 340,2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Ақтөбе қаласында 150 орынды мүгедектерге арналған оңалту орталығын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1 557 340,2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мүгедектерге арналған 150 орындық оңалту орталығын салу. Байластыру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226 087,9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және Жетісу облысының облыстық бюджеттеріне,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ауданының Нарынқол ауылында бір ауысымда 250 келушіге арналған емхана салу"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98 629,7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ауданының Новоузенск ауылдық округі Новоузенка ауылында бір ауысымда 25 адам қабылдайтын фельдшерлік-акушерлік пункт құрылысы. Байлау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3 864,5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Қарақұдық ауылының бір ауысымда 25 адам қабылдайтын фельдшерлік-акушерлік пункт құрылысы. Байлау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ауданының Ақтөбе ауылында бір ауысымда 25 адам қабылдайтын фельдшерлік-акушерлік пункт құрылысы. Байлау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3 254,3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Қызыларай ауылының Ақжарық ауылында ауысымда 25 адам қабылдайтын фельдшерлік-акушерлік пункт салу. Байлау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43 309,2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ауданының Ақшатау кеті ауылында ауысымда 25 адам қабылдайтын фельдшерлік-акушерлік пункт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14 850,5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Ойыл ауданы "Сарбие – Қараой" аудандық маңызы бар автомобиль жолын салу"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 оңтүстік жағынан айналып өту" автомобиль жолын реконструкциялау 21,5-35,3 км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ауданының Әйтеке би-Қазалы аудандық маңызы бар автомобиль жолын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7 998 019,1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2 938 972,7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Кеңкияқ ауылы Сазды-2 мөлтек ауданында су желілерінің құрылысын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53 643,9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ауданының Қарауылкелді ауылындағы Болашақ тұрғын үй массивін газбен жабдықтау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78 201,2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Шалқар ауданы Шалқар қаласының Сазтөбе көшесіндегі даму аймағында ӘЖ-0,4 кВ электр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22 714,7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Есік қаласында үш 5 қабатты 40 пәтерлі тұрғын үйлерді салу үшін абаттандырумен инженерлік-коммуникациялық инфрақұрылым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123 084,4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қаласындағы "Арнау" тұрғын үй кешеніне арналған алаңнан тыс сыртқы электрмен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31 267,9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963 947,7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 Өрлік ауылындағы инженерлік-коммуникациялық инфрақұрылым (тоқ жүйесі)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 Бәйгетөбе ауылдық округіндегі №402 (ПМС) инженерлік-коммуникациялық инфрақұрылым (ИКИ) өткеліне электр, газ және су желілері құрылысының жобалау-сметалық құжаттамасын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274 769,0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Махамбет ауданының Махамбет а. және Жалғансай а. Мерей жаңа ықшам аудандарында электрмен жабдықтау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493 834,0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2 тұрғын үйдің аумағын және алаңішілік желілерді (сумен жабдықтау, кәріз, газдандыру, телефондандыру және электрмен жабдықтау) инженерлік инфрақұрылым құрылысына және абаттандыруға ЖСҚ әзірлеу Исатай ауданы ауыл. Аққыстау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166 514,6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Тобыл қаласының "Астана" және Мичурин ауылының "Бәйтерек" жаңа ықшам аудандарының газ қазандығы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Кенесары және А.Янушкевич көшелерінің қиылысы маңында орналасқан жапсарлас салынған орын-жайлары мен паркингі бар көп пәтерлі тұрғын үй кешені". Сыртқы инженерлік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4 917,6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Қапшағай қаласы "Самал", "Ардагер" ықшам ауданында жеке тұрғын үй құрылысы үшін инженерлік-коммуникациялық инфрақұрылымды дамыту (1-кезек)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25 тұрғын ауданында инженерлік-коммуникациялық инфрақұрылым және бас жоспар салу. Алаңішілік электрмен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27 тұрғын ауданында инженерлік-коммуникациялық инфрақұрылым және бас жоспар салу. Орамішілік электрмен жабдықтау желілері және сыртқы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20 тұрғын ауданының бас жоспары мен инженерлік-коммуникациялық инфрақұрылымының құрылысы. Тұрғын ауданның орамішілік электрмен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Жаңаарқа ауданы Атасу кентіндегі "Жана-Нұр" шағын ауданындағы №21, 22, 23, 24 тұрғын үйлерге инженерлік-коммуникациялық инфрақұрылымды жайластыру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қаласындағы "Сарыарқа" шағын ауданында 9 қабатты 3 кіреберіс № 40 көппәтерлі тұрғын үйдің құрылысы. Сыртқы инженерлік желілер және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Нұр-Cұлтан қаласы "Сарыарқа" ауданы Республика даңғылы мен Алтынемел, И. Құтпанов, И. Гете көшелерінің қиылысындағы жапсарлас үй-жайлары бар МЖК. Сыртқы электрмен жабдықтау желілері, нөсерлік кәріз, сумен жабдықтау және су бұру, жылумен жабдықтау желілері, сыртқы байланыс және аумақты абаттандыру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59 952,3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Е16, Е32, Е45, Е24 көшелер (жобалық атаулары) қиылысы маңында жапсарлас салынған орын-жайлары мен паркингі бар көппәтерлі тұрғын үй кешендерін салу. 2-кезек (4 және 5 полигондар). Сыртқы инженерлік желілер мен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17 720,5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Е20, Е32 және Е33 көшелерінің (жобалық атаулары) қиылысы маңында паркингі бар көппәтерлі тұрғын үй кешенін салу (Сыртқы инженерлік желілер және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схема бойынша пилоттық жобалар шеңберінде Астана қаласының бюджетіне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Интернациональный тұрғын алабы А135 және А136 (жобалық атауы) көшелері қиылысатын ауданы (S2, S3, S5 полигондары) мекенжайы бойынша орналасқан, көп пәтерлі тұрғын үй кешендері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5 059 046,4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3 041 682,7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қаласындағы кәріздік тазарту құрылыстарын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Северный кентінде нөсер кәріздік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ауданын "Қарғалы" қамтамасыз ету үшін су алу құрылысы мен су дайындау станциясын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Түрксіб ауданындағы "Маяк" елді-мекенінің сумен жабдықтау және кәріз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 селосы Біржан сал ауданы Ақмола облысындағы су құбырлар жүйесін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Біржан сал ауданы Заозерный кентіндегі су құбыры желілерін қайта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Жаңатұрмыс ауылының ауыз су жүйесінің құрылысы және қайта жаңғырту (2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Хантау ауылдық округінде магистральдық және сумен жабдықтау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Ақтоғай ауданы Жидебай ауылдық округінің Жалаңаш ауылында су құбыры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Аташ елді мекеніндегі Өскенбаев, Заводская, Тау, Ақсанбаев және А. Иманов көшелері бойынша су құбырының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ауданы Сарыбұлақ ауылының сумен жабдықтау жүйесін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ауданды Ақсан ауылдық Жалғыз қайың ауылында су кұбыры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ТК-15А-дан бастап №8 павильонға дейін магистральдық жылу желілерін реконструкциялау"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 8 павильоннан бастап ТК-17-ге дейін магистральдық жылу желілерін реконструкциялау"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Семей қаласындағы 518-ОЖП-ны және орамшілік жылу желілерін қайта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қаласындағы кәріздік тазарту құрылыстарын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қаласында Л. Толстой көшесінен бастап С. Торайғыров көшесіне дейін (Естай көшесінен С. Торайғыров көшесіне дейінгі учаске) Н. Назарбаев даңғылының бойындағы д=500 мм шаруашылық-ауыз су магистральды су құбырын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ауданының Сексеуіл кентінде АГТС орната отырып "Бейнеу – Шымкент" магистральды газ құбырынан бастап газ құбыры тармағын салу.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290 095,0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ауданының Ақтерек ауылында тартылатын газ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ауданының Ақсеңгір ауылында тартылатын газ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42 113,0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ауданының Жайсан ауылында тартылатын газ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1 944,0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ауданының Көкдала ауылында тартылатын газ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ауданының Б. Қыдырбекұлы ауылында тартылатын газ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Алматы-Талдықорған" магистралды газ құбырынан алынатын газ өткізгіш және "Қазыбек бек" АГТС құрылысымен бірге Жамбыл ауданындағы Қазыбек бек станциясын газдандыру" Түзету. "Алматы облысы Жамбыл ауданының Қазыбек бек ауылында тартылатын газ құбыры мен газ тарату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ауданының Сексеуіл кентінде АГТС орната отырып "Бейнеу – Шымкент" магистральды газ құбырынан бастап газ құбыры тармағын салу". Түзету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1 792 479,2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қаласының био тазарту құрылыстарының өздігінен ағатын кәріз және ВЛ-6кВ жоғары вольтты электр беру желісін қайта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12 403,9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(абаттандыру) инфрақұрылымын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Кирпичное а. Елек өзені арқылы өтетін көпірден бастап "Ақтөбе-Орск" автомобиль жолына дейін автомобиль жолын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қаласындағы Притобол саябағының солтүстік бөлігін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326 150,3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Семей қаласындағы "Теплокоммунэнерго" МКК "Орталық" қазандығын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1 242 674,7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ауылында "Дене шынықтыру-сауықтыру кешенін салу" (қайта қолдану жобасын байланыстыру)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Қараөткел а. электрмен жабдықтау желілерін салу (2-кезек)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Мәдениет ауылы, Жақашев көшесі мекенжайы бойынша спорт кешенін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Кенқияқ ауылындағы А.Құнанбаев, Қ.Балуанов, Сәңкібай ата, Нефтяников,Ә.Молдағұлова, Н.Байганин, Қ.Сағырбайұлы, Парковая, Корпусная көшелеріне автомобильдік жолдарының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ауданының Қызылшарық ауылында бір ауысымда 50 келушіге арналған дәрігерлік амбулатория салу"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Масаншы ауылдық ауруханасының емханасына қосымша құрылыс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 Базарбай ауылындағы Пушкин орта мектебіне жапсарлас дене шынықтыру залы, асхана және 4 оқу бөлмелерінің құрылысы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ауданы Андас батыр ауылындағы мектепте 150 орындық қосымша ғимарат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Ақбұлақ ауылындағы №28 орта мектепті қайта құру" Қарағанды облысы Осакаров ауданы Ақбұлақ ауылдық округі Ақбұлақ ауылы Гагарин көшесі, 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Қарамеңді ауылы Шаяхметов көшесі, № 8 мекенжайындағы "Арман" мәдени-ойын-сауық орталығының ғимаратын 200 орынға арналған көрермен залын сала отырып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Сарыкөл ауылында орналасқан ғимарат спорт кешенінің құрылысы (сыртқы инженерлік желілерсіз). Сметалық құжаттаманы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Бейімбет Майлин ауданы Әйет ауылы орналасқан ғимарат спорт кешенінің құрылысы (сыртқы инженерлік желілерсіз). Сметалық құжаттаманы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Маңғыстау ауданы Шетпе ауылының Ащыбұлақ ықшам ауданында автомобиль жолын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99 714,7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 Жоғарғы Егінсу ауылы 100 орындық ауылдық клуб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 Ақжар ауылында тұрғын үйлерге сыртқы инженерлік желілер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1 158,7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Таскескен ауылындағы спорт модулінің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бір пәтерлі үш бөлмелі 10 коммуналдық тұрғын үйді инженерлік-коммуникациялық инфрақұрылымға жеткізу желілерін салу және абаттандыру. Қарағанды облысы, Ұлытау ауданы, Ұлытау ауылындағы Тайжан көшесіндегі "Қазақстан Республикасы Тәуелсіздігінің 20 жылдығы" және 10 бір пәтерлі үш бөлмелі коммуналдық тұрғын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34 517,7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Ақсу қаласы Алғабас ауылдық округі Жолқұдық ауылында дене шынықтыру-сауықтыру кешенінің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Ақсу қаласы Достық ауылдық округінің Пограничник ауылында дене шынықтыру-сауықтыру кешенінің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Ақсу қаласының Мәмәйіт Омаров атындағы ауылдық округінің Еңбек ауылында денешынықтыру-сауықтыру кешенінің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Ақсу қаласының Алғабас ауылдық округі, Алғабас ауылында дене шынықтыру-сауықтыру кешенінің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ауылының ЖТҚ шағын ауданын электрмен жабдықтау үшін қосалқы станция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231 873,6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Қапшағай қаласы Алматы-Өскемен трассасы, 9А уч.мекенжайы бойынша орналасқан Қапшағай қаласындағы балық өнеркәсібі кешені. Сыртқы кәріз желілері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396 141,5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Түрксіб ауданының "Нижняя пятилетка" ықшам ауданында канализациялық желілерді салу және су құбыры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437 834,8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Ильинка тұрғын алабы С. Қожанұлы және Жәмеңке көшелерінің қиылысы маңындағы дене шынықтыру-сауықтыру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68 325,0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алаптарында жолдары және инженерлік желілер мен жолдарды салу, реконструкциялау. Железнодорожный 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1 198 638,8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1 198 638,8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қаласының және Жамбыл, Байзақ аудандарындағы Талас өзені арнасы бойындағы жағалауды бекіту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Шалқар ауданындағы Шалқар көлінің түбін тазарту. Түзету" (Сметалық құжаттамасыз)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ауданының суландыру желілерін реконструкциялау"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ауданының суару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ауданының суару желілерін реконструкциялау"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наурыздағы</w:t>
            </w:r>
            <w:r>
              <w:br/>
            </w:r>
            <w:r>
              <w:rPr>
                <w:rFonts w:ascii="Times New Roman"/>
                <w:b w:val="false"/>
                <w:i w:val="false"/>
                <w:color w:val="000000"/>
                <w:sz w:val="20"/>
              </w:rPr>
              <w:t>№ 155 қаулысына</w:t>
            </w:r>
            <w:r>
              <w:br/>
            </w:r>
            <w:r>
              <w:rPr>
                <w:rFonts w:ascii="Times New Roman"/>
                <w:b w:val="false"/>
                <w:i w:val="false"/>
                <w:color w:val="000000"/>
                <w:sz w:val="20"/>
              </w:rPr>
              <w:t>4-қосымша</w:t>
            </w:r>
          </w:p>
        </w:tc>
      </w:tr>
    </w:tbl>
    <w:bookmarkStart w:name="z74" w:id="66"/>
    <w:p>
      <w:pPr>
        <w:spacing w:after="0"/>
        <w:ind w:left="0"/>
        <w:jc w:val="left"/>
      </w:pPr>
      <w:r>
        <w:rPr>
          <w:rFonts w:ascii="Times New Roman"/>
          <w:b/>
          <w:i w:val="false"/>
          <w:color w:val="000000"/>
        </w:rPr>
        <w:t xml:space="preserve"> Тіркелмеген міндеттемелердің төленбеген бөлігінің сомасына жергілікті бюджеттердің бюджет қаражатының қаржы жылының басындағы қалдықтары есебінен 2023 жылы республикалық бюджеттен бөлінген нысаналы даму трансферттерінің пайдаланылмаған (толық пайдаланылмаған) сомаларын 2024 жылы пайдалану (толық пайдалану) туралы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пайдалануға (толық пайдалануға) рұқсат етілген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қалдықтар қоймасының құнарлығын қалпына келтіру" 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1 954 323,0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