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09a8" w14:textId="b460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20 наурыздағы № 213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әлеуметтік қорғау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6-1) тармақшамен толықтырылсын:</w:t>
      </w:r>
    </w:p>
    <w:bookmarkStart w:name="z5" w:id="3"/>
    <w:p>
      <w:pPr>
        <w:spacing w:after="0"/>
        <w:ind w:left="0"/>
        <w:jc w:val="both"/>
      </w:pPr>
      <w:r>
        <w:rPr>
          <w:rFonts w:ascii="Times New Roman"/>
          <w:b w:val="false"/>
          <w:i w:val="false"/>
          <w:color w:val="000000"/>
          <w:sz w:val="28"/>
        </w:rPr>
        <w:t>
      "6-1) еңбек жағдайлары зиянды жұмыстарда істейтін адамдарды әлеуметтік қорғау;";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Қазақстан Республикасының еңбек заңнамасының, оның ішінде еңбек қауіпсіздігі және еңбекті қорғау жөніндегі талаптардың, халықты жұмыспен қамту, зейнетақымен қамсыздандыру, мүгедектігі бар адамдарды әлеуметтік қорғау, міндетті әлеуметтік сақтандыру, арнаулы әлеуметтік қызметтер, әрекетке қабілетсіз, әрекет қабілеті шектеулі кәмелетке толған азаматтарға қорғаншылық пен қамқоршылық, сондай-ақ өз құзыреті шегінде халықтың көші-қоны туралы заңнаманың сақталуын мемлекеттік бақылауды ұйымдастыру және жүзеге асыру, шетелде еңбек қызметін жүзеге асыратын Қазақстан Республикасы азаматтарының еңбек құқықтарын қорғау бойынша ведомствоаралық үйлестіруді жүзеге асыру, еңбек инспекциясы жөніндегі жергілікті органның қызметін үйлестіру және қызметін тексеруді жүзеге асыру;";</w:t>
      </w:r>
    </w:p>
    <w:bookmarkStart w:name="z8" w:id="4"/>
    <w:p>
      <w:pPr>
        <w:spacing w:after="0"/>
        <w:ind w:left="0"/>
        <w:jc w:val="both"/>
      </w:pPr>
      <w:r>
        <w:rPr>
          <w:rFonts w:ascii="Times New Roman"/>
          <w:b w:val="false"/>
          <w:i w:val="false"/>
          <w:color w:val="000000"/>
          <w:sz w:val="28"/>
        </w:rPr>
        <w:t>
      мынадай мазмұндағы 5-1) тармақшамен толықтырылсын:</w:t>
      </w:r>
    </w:p>
    <w:bookmarkEnd w:id="4"/>
    <w:p>
      <w:pPr>
        <w:spacing w:after="0"/>
        <w:ind w:left="0"/>
        <w:jc w:val="both"/>
      </w:pPr>
      <w:r>
        <w:rPr>
          <w:rFonts w:ascii="Times New Roman"/>
          <w:b w:val="false"/>
          <w:i w:val="false"/>
          <w:color w:val="000000"/>
          <w:sz w:val="28"/>
        </w:rPr>
        <w:t>
      "5-1) құзыреті шегінде Қазақстан Республикасының нормативтік құқықтық актілері мен халықаралық шарттарының жобаларын әзірлеуге қатысу;";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bookmarkStart w:name="z10" w:id="5"/>
    <w:p>
      <w:pPr>
        <w:spacing w:after="0"/>
        <w:ind w:left="0"/>
        <w:jc w:val="both"/>
      </w:pPr>
      <w:r>
        <w:rPr>
          <w:rFonts w:ascii="Times New Roman"/>
          <w:b w:val="false"/>
          <w:i w:val="false"/>
          <w:color w:val="000000"/>
          <w:sz w:val="28"/>
        </w:rPr>
        <w:t xml:space="preserve">
      мынадай мазмұндағы 37-1) тармақшамен толықтырылсын: </w:t>
      </w:r>
    </w:p>
    <w:bookmarkEnd w:id="5"/>
    <w:p>
      <w:pPr>
        <w:spacing w:after="0"/>
        <w:ind w:left="0"/>
        <w:jc w:val="both"/>
      </w:pPr>
      <w:r>
        <w:rPr>
          <w:rFonts w:ascii="Times New Roman"/>
          <w:b w:val="false"/>
          <w:i w:val="false"/>
          <w:color w:val="000000"/>
          <w:sz w:val="28"/>
        </w:rPr>
        <w:t>
      "37-1) айлық жалақының ең төмен мөлшерін айқындау әдістемесін әзірлеу;";</w:t>
      </w:r>
    </w:p>
    <w:bookmarkStart w:name="z11" w:id="6"/>
    <w:p>
      <w:pPr>
        <w:spacing w:after="0"/>
        <w:ind w:left="0"/>
        <w:jc w:val="both"/>
      </w:pPr>
      <w:r>
        <w:rPr>
          <w:rFonts w:ascii="Times New Roman"/>
          <w:b w:val="false"/>
          <w:i w:val="false"/>
          <w:color w:val="000000"/>
          <w:sz w:val="28"/>
        </w:rPr>
        <w:t>
      мынадай мазмұндағы 50-1), 50-2) және 50-3) тармақшалармен толықтырылсын:</w:t>
      </w:r>
    </w:p>
    <w:bookmarkEnd w:id="6"/>
    <w:p>
      <w:pPr>
        <w:spacing w:after="0"/>
        <w:ind w:left="0"/>
        <w:jc w:val="both"/>
      </w:pPr>
      <w:r>
        <w:rPr>
          <w:rFonts w:ascii="Times New Roman"/>
          <w:b w:val="false"/>
          <w:i w:val="false"/>
          <w:color w:val="000000"/>
          <w:sz w:val="28"/>
        </w:rPr>
        <w:t>
      "50-1) еңбек қызметіне байланысты жазатайым оқиғаларды тіркеу және есепке алуды жүргізу қағидаларын әзірлеу және бекіту;</w:t>
      </w:r>
    </w:p>
    <w:bookmarkStart w:name="z12" w:id="7"/>
    <w:p>
      <w:pPr>
        <w:spacing w:after="0"/>
        <w:ind w:left="0"/>
        <w:jc w:val="both"/>
      </w:pPr>
      <w:r>
        <w:rPr>
          <w:rFonts w:ascii="Times New Roman"/>
          <w:b w:val="false"/>
          <w:i w:val="false"/>
          <w:color w:val="000000"/>
          <w:sz w:val="28"/>
        </w:rPr>
        <w:t>
      50-2) еңбек жөніндегі уәкілетті мемлекеттік органға жазатайым оқиға туралы актіні электрондық форматта жіберу қағидаларын әзірлеу және бекіту;</w:t>
      </w:r>
    </w:p>
    <w:bookmarkEnd w:id="7"/>
    <w:bookmarkStart w:name="z13" w:id="8"/>
    <w:p>
      <w:pPr>
        <w:spacing w:after="0"/>
        <w:ind w:left="0"/>
        <w:jc w:val="both"/>
      </w:pPr>
      <w:r>
        <w:rPr>
          <w:rFonts w:ascii="Times New Roman"/>
          <w:b w:val="false"/>
          <w:i w:val="false"/>
          <w:color w:val="000000"/>
          <w:sz w:val="28"/>
        </w:rPr>
        <w:t>
      50-3) жұмыскер еңбек (қызметтік) міндеттерін атқарған кезде оны жазатайым оқиғалардан міндетті сақтандыру шартын жасасу туралы мәліметтерді жіберу жөніндегі қағидаларды әзірлеу және бекіту;";</w:t>
      </w:r>
    </w:p>
    <w:bookmarkEnd w:id="8"/>
    <w:bookmarkStart w:name="z14" w:id="9"/>
    <w:p>
      <w:pPr>
        <w:spacing w:after="0"/>
        <w:ind w:left="0"/>
        <w:jc w:val="both"/>
      </w:pPr>
      <w:r>
        <w:rPr>
          <w:rFonts w:ascii="Times New Roman"/>
          <w:b w:val="false"/>
          <w:i w:val="false"/>
          <w:color w:val="000000"/>
          <w:sz w:val="28"/>
        </w:rPr>
        <w:t>
      мынадай мазмұндағы 70-2), 70-3) және 70-4) тармақшалармен толықтырылсын:</w:t>
      </w:r>
    </w:p>
    <w:bookmarkEnd w:id="9"/>
    <w:p>
      <w:pPr>
        <w:spacing w:after="0"/>
        <w:ind w:left="0"/>
        <w:jc w:val="both"/>
      </w:pPr>
      <w:r>
        <w:rPr>
          <w:rFonts w:ascii="Times New Roman"/>
          <w:b w:val="false"/>
          <w:i w:val="false"/>
          <w:color w:val="000000"/>
          <w:sz w:val="28"/>
        </w:rPr>
        <w:t>
      "70-2) медициналық-әлеуметтік сараптаманың тәуелсіз сарапшыларының тізілімін жүргізу қағидаларын, сондай-ақ тізілімге қосу және одан шығару негіздерін әзірлеу және бекіту;</w:t>
      </w:r>
    </w:p>
    <w:bookmarkStart w:name="z15" w:id="10"/>
    <w:p>
      <w:pPr>
        <w:spacing w:after="0"/>
        <w:ind w:left="0"/>
        <w:jc w:val="both"/>
      </w:pPr>
      <w:r>
        <w:rPr>
          <w:rFonts w:ascii="Times New Roman"/>
          <w:b w:val="false"/>
          <w:i w:val="false"/>
          <w:color w:val="000000"/>
          <w:sz w:val="28"/>
        </w:rPr>
        <w:t xml:space="preserve">
      70-3) медициналық-әлеуметтік сараптаманың тәуелсіз сарапшылары жұмысының нәтижелерін бағалау қағидалары мен өлшемшарттарын әзірлеу және бекіту; </w:t>
      </w:r>
    </w:p>
    <w:bookmarkEnd w:id="10"/>
    <w:bookmarkStart w:name="z16" w:id="11"/>
    <w:p>
      <w:pPr>
        <w:spacing w:after="0"/>
        <w:ind w:left="0"/>
        <w:jc w:val="both"/>
      </w:pPr>
      <w:r>
        <w:rPr>
          <w:rFonts w:ascii="Times New Roman"/>
          <w:b w:val="false"/>
          <w:i w:val="false"/>
          <w:color w:val="000000"/>
          <w:sz w:val="28"/>
        </w:rPr>
        <w:t>
      70-4) медициналық-әлеуметтік сараптаманың тәуелсіз сарапшыларының қызметтеріне ақы төлеу қағидаларын және медициналық-әлеуметтік сараптаманың тәуелсіз сарапшылары көрсететін қызметтерге тарифтерді әзірлеу және бекіту;";</w:t>
      </w:r>
    </w:p>
    <w:bookmarkEnd w:id="11"/>
    <w:bookmarkStart w:name="z17" w:id="12"/>
    <w:p>
      <w:pPr>
        <w:spacing w:after="0"/>
        <w:ind w:left="0"/>
        <w:jc w:val="both"/>
      </w:pPr>
      <w:r>
        <w:rPr>
          <w:rFonts w:ascii="Times New Roman"/>
          <w:b w:val="false"/>
          <w:i w:val="false"/>
          <w:color w:val="000000"/>
          <w:sz w:val="28"/>
        </w:rPr>
        <w:t>
      мынадай мазмұндағы 79-1) тармақшамен толықтырылсын:</w:t>
      </w:r>
    </w:p>
    <w:bookmarkEnd w:id="12"/>
    <w:p>
      <w:pPr>
        <w:spacing w:after="0"/>
        <w:ind w:left="0"/>
        <w:jc w:val="both"/>
      </w:pPr>
      <w:r>
        <w:rPr>
          <w:rFonts w:ascii="Times New Roman"/>
          <w:b w:val="false"/>
          <w:i w:val="false"/>
          <w:color w:val="000000"/>
          <w:sz w:val="28"/>
        </w:rPr>
        <w:t>
      "79-1) "Электрондық еңбек биржасы" жұмыспен қамтудың бірыңғай цифрлық платформасы мен "Еңбек нарығы" автоматтандырылған ақпараттық жүйесі арасындағы жұмыс, сүйемелдеу, қолжетімділікті ұсыну және ақпараттық өзара іс-қимылды қамтамасыз ету қағидаларын әзірлеу және бекіту;";</w:t>
      </w:r>
    </w:p>
    <w:bookmarkStart w:name="z18" w:id="13"/>
    <w:p>
      <w:pPr>
        <w:spacing w:after="0"/>
        <w:ind w:left="0"/>
        <w:jc w:val="both"/>
      </w:pPr>
      <w:r>
        <w:rPr>
          <w:rFonts w:ascii="Times New Roman"/>
          <w:b w:val="false"/>
          <w:i w:val="false"/>
          <w:color w:val="000000"/>
          <w:sz w:val="28"/>
        </w:rPr>
        <w:t xml:space="preserve">
      мынадай мазмұндағы 98-1) және 98-2) тармақшалармен толықтырылсын: </w:t>
      </w:r>
    </w:p>
    <w:bookmarkEnd w:id="13"/>
    <w:p>
      <w:pPr>
        <w:spacing w:after="0"/>
        <w:ind w:left="0"/>
        <w:jc w:val="both"/>
      </w:pPr>
      <w:r>
        <w:rPr>
          <w:rFonts w:ascii="Times New Roman"/>
          <w:b w:val="false"/>
          <w:i w:val="false"/>
          <w:color w:val="000000"/>
          <w:sz w:val="28"/>
        </w:rPr>
        <w:t>
      "98-1) еңбек мобильділігі орталықтары мен мансап орталықтары жұмыскерлерінің кәсіптік құзыреттілігіне аттестаттау жүргізу қағидаларын әзірлеу және бекіту;</w:t>
      </w:r>
    </w:p>
    <w:bookmarkStart w:name="z19" w:id="14"/>
    <w:p>
      <w:pPr>
        <w:spacing w:after="0"/>
        <w:ind w:left="0"/>
        <w:jc w:val="both"/>
      </w:pPr>
      <w:r>
        <w:rPr>
          <w:rFonts w:ascii="Times New Roman"/>
          <w:b w:val="false"/>
          <w:i w:val="false"/>
          <w:color w:val="000000"/>
          <w:sz w:val="28"/>
        </w:rPr>
        <w:t>
      98-2) еңбек мобильділігі орталықтары мен мансап орталықтары жұмыскерлерінің үздіксіз кәсіптік даму қағидаларын әзірлеу және бекіту;";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"108) Мемлекеттік жоспарлау жүйесі құжаттарын іске асыруға жауапты орталық және жергілікті атқарушы органдардың жұмыс орындарын құруын мониторингтеуді жүзеге асыру, жұмыс орындарының құрылуы туралы мәліметтерді ұсыну қағидаларын әзірлеу және бекіту;"; </w:t>
      </w:r>
    </w:p>
    <w:bookmarkStart w:name="z21" w:id="15"/>
    <w:p>
      <w:pPr>
        <w:spacing w:after="0"/>
        <w:ind w:left="0"/>
        <w:jc w:val="both"/>
      </w:pPr>
      <w:r>
        <w:rPr>
          <w:rFonts w:ascii="Times New Roman"/>
          <w:b w:val="false"/>
          <w:i w:val="false"/>
          <w:color w:val="000000"/>
          <w:sz w:val="28"/>
        </w:rPr>
        <w:t>
      мынадай мазмұндағы 146-1), 146-2) және 146-3) тармақшалармен толықтырылсын:</w:t>
      </w:r>
    </w:p>
    <w:bookmarkEnd w:id="15"/>
    <w:bookmarkStart w:name="z22" w:id="16"/>
    <w:p>
      <w:pPr>
        <w:spacing w:after="0"/>
        <w:ind w:left="0"/>
        <w:jc w:val="both"/>
      </w:pPr>
      <w:r>
        <w:rPr>
          <w:rFonts w:ascii="Times New Roman"/>
          <w:b w:val="false"/>
          <w:i w:val="false"/>
          <w:color w:val="000000"/>
          <w:sz w:val="28"/>
        </w:rPr>
        <w:t>
      "146-1) жұмыс берушінің қаражаты есебінен кәсіптік төлемді жүзеге асыру, тоқтата тұру, қайта бастау және тоқтату қағидаларын әзірлеу және бекіту;</w:t>
      </w:r>
    </w:p>
    <w:bookmarkEnd w:id="16"/>
    <w:p>
      <w:pPr>
        <w:spacing w:after="0"/>
        <w:ind w:left="0"/>
        <w:jc w:val="both"/>
      </w:pPr>
      <w:r>
        <w:rPr>
          <w:rFonts w:ascii="Times New Roman"/>
          <w:b w:val="false"/>
          <w:i w:val="false"/>
          <w:color w:val="000000"/>
          <w:sz w:val="28"/>
        </w:rPr>
        <w:t>
      146-2) арнаулы кәсіптік мемлекеттік жәрдемақыны тағайындау, оны төлеуді жүзеге асыру, тоқтата тұру, қайта бастау және тоқтату қағидаларын әзірлеу және бекіту;</w:t>
      </w:r>
    </w:p>
    <w:p>
      <w:pPr>
        <w:spacing w:after="0"/>
        <w:ind w:left="0"/>
        <w:jc w:val="both"/>
      </w:pPr>
      <w:r>
        <w:rPr>
          <w:rFonts w:ascii="Times New Roman"/>
          <w:b w:val="false"/>
          <w:i w:val="false"/>
          <w:color w:val="000000"/>
          <w:sz w:val="28"/>
        </w:rPr>
        <w:t>
      146-3) алдын алу шараларын және (немесе) оңалту шараларын жүргізуге арналған шығындарды өтеу қағидаларын әзірлеу және бекіту;";</w:t>
      </w:r>
    </w:p>
    <w:bookmarkStart w:name="z23" w:id="17"/>
    <w:p>
      <w:pPr>
        <w:spacing w:after="0"/>
        <w:ind w:left="0"/>
        <w:jc w:val="both"/>
      </w:pPr>
      <w:r>
        <w:rPr>
          <w:rFonts w:ascii="Times New Roman"/>
          <w:b w:val="false"/>
          <w:i w:val="false"/>
          <w:color w:val="000000"/>
          <w:sz w:val="28"/>
        </w:rPr>
        <w:t>
      мынадай мазмұндағы 191-1) тармақшамен толықтырылсын:</w:t>
      </w:r>
    </w:p>
    <w:bookmarkEnd w:id="17"/>
    <w:p>
      <w:pPr>
        <w:spacing w:after="0"/>
        <w:ind w:left="0"/>
        <w:jc w:val="both"/>
      </w:pPr>
      <w:r>
        <w:rPr>
          <w:rFonts w:ascii="Times New Roman"/>
          <w:b w:val="false"/>
          <w:i w:val="false"/>
          <w:color w:val="000000"/>
          <w:sz w:val="28"/>
        </w:rPr>
        <w:t>
      "191-1) арнаулы жұмыс орындарын құруға берілетін субсидиялар мөлшерін айқындау;";</w:t>
      </w:r>
    </w:p>
    <w:bookmarkStart w:name="z24" w:id="18"/>
    <w:p>
      <w:pPr>
        <w:spacing w:after="0"/>
        <w:ind w:left="0"/>
        <w:jc w:val="both"/>
      </w:pPr>
      <w:r>
        <w:rPr>
          <w:rFonts w:ascii="Times New Roman"/>
          <w:b w:val="false"/>
          <w:i w:val="false"/>
          <w:color w:val="000000"/>
          <w:sz w:val="28"/>
        </w:rPr>
        <w:t>
      мынадай мазмұндағы 229-29), 229-30) және 229-31) тармақшалармен толықтырылсын:</w:t>
      </w:r>
    </w:p>
    <w:bookmarkEnd w:id="18"/>
    <w:p>
      <w:pPr>
        <w:spacing w:after="0"/>
        <w:ind w:left="0"/>
        <w:jc w:val="both"/>
      </w:pPr>
      <w:r>
        <w:rPr>
          <w:rFonts w:ascii="Times New Roman"/>
          <w:b w:val="false"/>
          <w:i w:val="false"/>
          <w:color w:val="000000"/>
          <w:sz w:val="28"/>
        </w:rPr>
        <w:t>
      "229-29) әрекетке қабілетсіз немесе әрекет қабілеті шектеулі кәмелетке толған адамдарға қорғаншылық немесе қамқоршылық саласындағы мемлекеттік саясатты қалыптастыруға және жүзеге асыруға өз құзыреті шегінде қатысу;</w:t>
      </w:r>
    </w:p>
    <w:bookmarkStart w:name="z25" w:id="19"/>
    <w:p>
      <w:pPr>
        <w:spacing w:after="0"/>
        <w:ind w:left="0"/>
        <w:jc w:val="both"/>
      </w:pPr>
      <w:r>
        <w:rPr>
          <w:rFonts w:ascii="Times New Roman"/>
          <w:b w:val="false"/>
          <w:i w:val="false"/>
          <w:color w:val="000000"/>
          <w:sz w:val="28"/>
        </w:rPr>
        <w:t>
      229-30) әрекетке қабілетсіз немесе әрекет қабілеті шектеулі кәмелетке толған адамдарға қорғаншылық немесе қамқоршылық белгілеу бойынша мемлекеттік қызмет көрсету қағидаларын әзірлеу және бекіту;</w:t>
      </w:r>
    </w:p>
    <w:bookmarkEnd w:id="19"/>
    <w:bookmarkStart w:name="z26" w:id="20"/>
    <w:p>
      <w:pPr>
        <w:spacing w:after="0"/>
        <w:ind w:left="0"/>
        <w:jc w:val="both"/>
      </w:pPr>
      <w:r>
        <w:rPr>
          <w:rFonts w:ascii="Times New Roman"/>
          <w:b w:val="false"/>
          <w:i w:val="false"/>
          <w:color w:val="000000"/>
          <w:sz w:val="28"/>
        </w:rPr>
        <w:t>
      229-31)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бойынша мемлекеттік қызмет көрсету қағидаларын әзірлеу және бекіту;";</w:t>
      </w:r>
    </w:p>
    <w:bookmarkEnd w:id="20"/>
    <w:bookmarkStart w:name="z27" w:id="21"/>
    <w:p>
      <w:pPr>
        <w:spacing w:after="0"/>
        <w:ind w:left="0"/>
        <w:jc w:val="both"/>
      </w:pPr>
      <w:r>
        <w:rPr>
          <w:rFonts w:ascii="Times New Roman"/>
          <w:b w:val="false"/>
          <w:i w:val="false"/>
          <w:color w:val="000000"/>
          <w:sz w:val="28"/>
        </w:rPr>
        <w:t xml:space="preserve">
      Министрліктің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21"/>
    <w:p>
      <w:pPr>
        <w:spacing w:after="0"/>
        <w:ind w:left="0"/>
        <w:jc w:val="both"/>
      </w:pPr>
      <w:r>
        <w:rPr>
          <w:rFonts w:ascii="Times New Roman"/>
          <w:b w:val="false"/>
          <w:i w:val="false"/>
          <w:color w:val="000000"/>
          <w:sz w:val="28"/>
        </w:rPr>
        <w:t xml:space="preserve">
      "Шаруашылық жүргізу құқығындағы мемлекеттік кәсіпорындар:" деген жолдағы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"1. Әлеуметтік қорғау саласын дамытудың ұлттық ғылыми орталығы.".</w:t>
      </w:r>
    </w:p>
    <w:bookmarkEnd w:id="22"/>
    <w:bookmarkStart w:name="z29" w:id="23"/>
    <w:p>
      <w:pPr>
        <w:spacing w:after="0"/>
        <w:ind w:left="0"/>
        <w:jc w:val="both"/>
      </w:pPr>
      <w:r>
        <w:rPr>
          <w:rFonts w:ascii="Times New Roman"/>
          <w:b w:val="false"/>
          <w:i w:val="false"/>
          <w:color w:val="000000"/>
          <w:sz w:val="28"/>
        </w:rPr>
        <w:t>
      2. Осы қаулы 2025 жылғы 1 қаңтардан бастап қолданысқа енгізілетін 1-тармақтың он жетінші, он сегізінші, он тоғызыншы және жиырмасыншы абзацтарын қоспағанда,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