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6950" w14:textId="2916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23 мамырдағы № 407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Қазынашылық комитетінің республикалық мемлекеттік мекемелері – аумақтық органдары;</w:t>
      </w:r>
    </w:p>
    <w:bookmarkEnd w:id="2"/>
    <w:bookmarkStart w:name="z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 министрлігі Мемлекеттік кірістер комитетінің республикалық мемлекеттік мекемелері – аумақтық органдары қайта ұйымдастырылсын.</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мемлекеттік мекемелерді қаржыландыру Қазақстан Республикасының Қаржы министрлігі республикалық бюджетте көздеген қаражат есебінен және оның шегінде жүзеге асырылады деп белгiленсiн.</w:t>
      </w:r>
    </w:p>
    <w:bookmarkEnd w:id="4"/>
    <w:bookmarkStart w:name="z9" w:id="5"/>
    <w:p>
      <w:pPr>
        <w:spacing w:after="0"/>
        <w:ind w:left="0"/>
        <w:jc w:val="both"/>
      </w:pPr>
      <w:r>
        <w:rPr>
          <w:rFonts w:ascii="Times New Roman"/>
          <w:b w:val="false"/>
          <w:i w:val="false"/>
          <w:color w:val="000000"/>
          <w:sz w:val="28"/>
        </w:rPr>
        <w:t xml:space="preserve">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енгiзiлсiн: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p>
    <w:bookmarkEnd w:id="7"/>
    <w:bookmarkStart w:name="z12" w:id="8"/>
    <w:p>
      <w:pPr>
        <w:spacing w:after="0"/>
        <w:ind w:left="0"/>
        <w:jc w:val="both"/>
      </w:pPr>
      <w:r>
        <w:rPr>
          <w:rFonts w:ascii="Times New Roman"/>
          <w:b w:val="false"/>
          <w:i w:val="false"/>
          <w:color w:val="000000"/>
          <w:sz w:val="28"/>
        </w:rPr>
        <w:t xml:space="preserve">
      Қазақстан Республикасы Қаржы министрлігі Қазынашылық комитетінің республикалық мемлекеттік мекемелері – аумақтық органдарының </w:t>
      </w:r>
      <w:r>
        <w:rPr>
          <w:rFonts w:ascii="Times New Roman"/>
          <w:b w:val="false"/>
          <w:i w:val="false"/>
          <w:color w:val="000000"/>
          <w:sz w:val="28"/>
        </w:rPr>
        <w:t>тізбесінде:</w:t>
      </w:r>
    </w:p>
    <w:bookmarkEnd w:id="8"/>
    <w:bookmarkStart w:name="z13" w:id="9"/>
    <w:p>
      <w:pPr>
        <w:spacing w:after="0"/>
        <w:ind w:left="0"/>
        <w:jc w:val="both"/>
      </w:pPr>
      <w:r>
        <w:rPr>
          <w:rFonts w:ascii="Times New Roman"/>
          <w:b w:val="false"/>
          <w:i w:val="false"/>
          <w:color w:val="000000"/>
          <w:sz w:val="28"/>
        </w:rPr>
        <w:t>
      мынадай мазмұндағы 53-1-тармақпен толықтырылсын:</w:t>
      </w:r>
    </w:p>
    <w:bookmarkEnd w:id="9"/>
    <w:bookmarkStart w:name="z14" w:id="10"/>
    <w:p>
      <w:pPr>
        <w:spacing w:after="0"/>
        <w:ind w:left="0"/>
        <w:jc w:val="both"/>
      </w:pPr>
      <w:r>
        <w:rPr>
          <w:rFonts w:ascii="Times New Roman"/>
          <w:b w:val="false"/>
          <w:i w:val="false"/>
          <w:color w:val="000000"/>
          <w:sz w:val="28"/>
        </w:rPr>
        <w:t xml:space="preserve">
      "53-1.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 </w:t>
      </w:r>
    </w:p>
    <w:bookmarkEnd w:id="10"/>
    <w:bookmarkStart w:name="z15" w:id="11"/>
    <w:p>
      <w:pPr>
        <w:spacing w:after="0"/>
        <w:ind w:left="0"/>
        <w:jc w:val="both"/>
      </w:pPr>
      <w:r>
        <w:rPr>
          <w:rFonts w:ascii="Times New Roman"/>
          <w:b w:val="false"/>
          <w:i w:val="false"/>
          <w:color w:val="000000"/>
          <w:sz w:val="28"/>
        </w:rPr>
        <w:t>
      мынадай мазмұндағы 80-1 және 80-2-тармақтармен толықтырылсын:</w:t>
      </w:r>
    </w:p>
    <w:bookmarkEnd w:id="11"/>
    <w:bookmarkStart w:name="z16" w:id="12"/>
    <w:p>
      <w:pPr>
        <w:spacing w:after="0"/>
        <w:ind w:left="0"/>
        <w:jc w:val="both"/>
      </w:pPr>
      <w:r>
        <w:rPr>
          <w:rFonts w:ascii="Times New Roman"/>
          <w:b w:val="false"/>
          <w:i w:val="false"/>
          <w:color w:val="000000"/>
          <w:sz w:val="28"/>
        </w:rPr>
        <w:t>
      "80-1.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w:t>
      </w:r>
    </w:p>
    <w:bookmarkEnd w:id="12"/>
    <w:bookmarkStart w:name="z17" w:id="13"/>
    <w:p>
      <w:pPr>
        <w:spacing w:after="0"/>
        <w:ind w:left="0"/>
        <w:jc w:val="both"/>
      </w:pPr>
      <w:r>
        <w:rPr>
          <w:rFonts w:ascii="Times New Roman"/>
          <w:b w:val="false"/>
          <w:i w:val="false"/>
          <w:color w:val="000000"/>
          <w:sz w:val="28"/>
        </w:rPr>
        <w:t>
      80-2.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w:t>
      </w:r>
    </w:p>
    <w:bookmarkEnd w:id="13"/>
    <w:bookmarkStart w:name="z18" w:id="14"/>
    <w:p>
      <w:pPr>
        <w:spacing w:after="0"/>
        <w:ind w:left="0"/>
        <w:jc w:val="both"/>
      </w:pPr>
      <w:r>
        <w:rPr>
          <w:rFonts w:ascii="Times New Roman"/>
          <w:b w:val="false"/>
          <w:i w:val="false"/>
          <w:color w:val="000000"/>
          <w:sz w:val="28"/>
        </w:rPr>
        <w:t>
      206-тармақ алып тасталсын;</w:t>
      </w:r>
    </w:p>
    <w:bookmarkEnd w:id="14"/>
    <w:bookmarkStart w:name="z19" w:id="15"/>
    <w:p>
      <w:pPr>
        <w:spacing w:after="0"/>
        <w:ind w:left="0"/>
        <w:jc w:val="both"/>
      </w:pPr>
      <w:r>
        <w:rPr>
          <w:rFonts w:ascii="Times New Roman"/>
          <w:b w:val="false"/>
          <w:i w:val="false"/>
          <w:color w:val="000000"/>
          <w:sz w:val="28"/>
        </w:rPr>
        <w:t>
      мынадай мазмұндағы 227-1-тармақпен толықтырылсын:</w:t>
      </w:r>
    </w:p>
    <w:bookmarkEnd w:id="15"/>
    <w:bookmarkStart w:name="z20" w:id="16"/>
    <w:p>
      <w:pPr>
        <w:spacing w:after="0"/>
        <w:ind w:left="0"/>
        <w:jc w:val="both"/>
      </w:pPr>
      <w:r>
        <w:rPr>
          <w:rFonts w:ascii="Times New Roman"/>
          <w:b w:val="false"/>
          <w:i w:val="false"/>
          <w:color w:val="000000"/>
          <w:sz w:val="28"/>
        </w:rPr>
        <w:t>
      "227-1.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w:t>
      </w:r>
    </w:p>
    <w:bookmarkEnd w:id="16"/>
    <w:bookmarkStart w:name="z21" w:id="17"/>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бөлім</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мынадай мазмұндағы 49-1-тармақпен толықтырылсын:</w:t>
      </w:r>
    </w:p>
    <w:bookmarkEnd w:id="19"/>
    <w:bookmarkStart w:name="z24" w:id="20"/>
    <w:p>
      <w:pPr>
        <w:spacing w:after="0"/>
        <w:ind w:left="0"/>
        <w:jc w:val="both"/>
      </w:pPr>
      <w:r>
        <w:rPr>
          <w:rFonts w:ascii="Times New Roman"/>
          <w:b w:val="false"/>
          <w:i w:val="false"/>
          <w:color w:val="000000"/>
          <w:sz w:val="28"/>
        </w:rPr>
        <w:t xml:space="preserve">
      "49-1.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w:t>
      </w:r>
    </w:p>
    <w:bookmarkEnd w:id="20"/>
    <w:bookmarkStart w:name="z25" w:id="21"/>
    <w:p>
      <w:pPr>
        <w:spacing w:after="0"/>
        <w:ind w:left="0"/>
        <w:jc w:val="both"/>
      </w:pPr>
      <w:r>
        <w:rPr>
          <w:rFonts w:ascii="Times New Roman"/>
          <w:b w:val="false"/>
          <w:i w:val="false"/>
          <w:color w:val="000000"/>
          <w:sz w:val="28"/>
        </w:rPr>
        <w:t>
      мынадай мазмұндағы 224-1 және 224-2-тармақтармен толықтырылсын:</w:t>
      </w:r>
    </w:p>
    <w:bookmarkEnd w:id="21"/>
    <w:bookmarkStart w:name="z26" w:id="22"/>
    <w:p>
      <w:pPr>
        <w:spacing w:after="0"/>
        <w:ind w:left="0"/>
        <w:jc w:val="both"/>
      </w:pPr>
      <w:r>
        <w:rPr>
          <w:rFonts w:ascii="Times New Roman"/>
          <w:b w:val="false"/>
          <w:i w:val="false"/>
          <w:color w:val="000000"/>
          <w:sz w:val="28"/>
        </w:rPr>
        <w:t>
      "224-1.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bookmarkEnd w:id="22"/>
    <w:bookmarkStart w:name="z27" w:id="23"/>
    <w:p>
      <w:pPr>
        <w:spacing w:after="0"/>
        <w:ind w:left="0"/>
        <w:jc w:val="both"/>
      </w:pPr>
      <w:r>
        <w:rPr>
          <w:rFonts w:ascii="Times New Roman"/>
          <w:b w:val="false"/>
          <w:i w:val="false"/>
          <w:color w:val="000000"/>
          <w:sz w:val="28"/>
        </w:rPr>
        <w:t>
      224-2.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End w:id="23"/>
    <w:bookmarkStart w:name="z28" w:id="24"/>
    <w:p>
      <w:pPr>
        <w:spacing w:after="0"/>
        <w:ind w:left="0"/>
        <w:jc w:val="both"/>
      </w:pPr>
      <w:r>
        <w:rPr>
          <w:rFonts w:ascii="Times New Roman"/>
          <w:b w:val="false"/>
          <w:i w:val="false"/>
          <w:color w:val="000000"/>
          <w:sz w:val="28"/>
        </w:rPr>
        <w:t>
      мынадай мазмұндағы 269-1 және 269-2-тармақтармен толықтырылсын:</w:t>
      </w:r>
    </w:p>
    <w:bookmarkEnd w:id="24"/>
    <w:bookmarkStart w:name="z29" w:id="25"/>
    <w:p>
      <w:pPr>
        <w:spacing w:after="0"/>
        <w:ind w:left="0"/>
        <w:jc w:val="both"/>
      </w:pPr>
      <w:r>
        <w:rPr>
          <w:rFonts w:ascii="Times New Roman"/>
          <w:b w:val="false"/>
          <w:i w:val="false"/>
          <w:color w:val="000000"/>
          <w:sz w:val="28"/>
        </w:rPr>
        <w:t>
      "269-1.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bookmarkEnd w:id="25"/>
    <w:bookmarkStart w:name="z30" w:id="26"/>
    <w:p>
      <w:pPr>
        <w:spacing w:after="0"/>
        <w:ind w:left="0"/>
        <w:jc w:val="both"/>
      </w:pPr>
      <w:r>
        <w:rPr>
          <w:rFonts w:ascii="Times New Roman"/>
          <w:b w:val="false"/>
          <w:i w:val="false"/>
          <w:color w:val="000000"/>
          <w:sz w:val="28"/>
        </w:rPr>
        <w:t>
      269-2.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End w:id="26"/>
    <w:bookmarkStart w:name="z31" w:id="27"/>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заңнамасында белгіленген тәртіппен осы қаулыдан туындайтын қажетті шараларды қабылдасын.</w:t>
      </w:r>
    </w:p>
    <w:bookmarkEnd w:id="27"/>
    <w:bookmarkStart w:name="z32" w:id="2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23 мамырдағы</w:t>
            </w:r>
            <w:r>
              <w:br/>
            </w:r>
            <w:r>
              <w:rPr>
                <w:rFonts w:ascii="Times New Roman"/>
                <w:b w:val="false"/>
                <w:i w:val="false"/>
                <w:color w:val="000000"/>
                <w:sz w:val="20"/>
              </w:rPr>
              <w:t>№ 407 қаулысына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Қайта ұйымдастырылатын Қазақстан Республикасының Қаржы министрлігі Қазынашылық комитетінің республикалық мемлекеттік мекемелері – аумақтық органдарының тізбесі</w:t>
      </w:r>
    </w:p>
    <w:bookmarkEnd w:id="29"/>
    <w:bookmarkStart w:name="z36" w:id="30"/>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Алматы облысы бойынша Қазынашылық департаменті" республикалық мемлекеттік мекемесі одан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 республикалық мемлекеттік мекемесін бөліп шығару жолымен.</w:t>
      </w:r>
    </w:p>
    <w:bookmarkEnd w:id="30"/>
    <w:bookmarkStart w:name="z37" w:id="31"/>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 республикалық мемлекеттік мекемесі одан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 республикалық мемлекеттік мекемесін бөліп шығару жолымен.</w:t>
      </w:r>
    </w:p>
    <w:bookmarkEnd w:id="31"/>
    <w:bookmarkStart w:name="z38" w:id="32"/>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 республикалық мемлекеттік мекемесі одан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 республикалық мемлекеттік мекемесін бөліп шығару жолымен.</w:t>
      </w:r>
    </w:p>
    <w:bookmarkEnd w:id="32"/>
    <w:bookmarkStart w:name="z39" w:id="33"/>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 республикалық мемлекеттік мекемесі одан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 республикалық мемлекеттік мекемесін бөліп шығару жолымен.</w:t>
      </w:r>
    </w:p>
    <w:bookmarkEnd w:id="33"/>
    <w:bookmarkStart w:name="z40" w:id="34"/>
    <w:p>
      <w:pPr>
        <w:spacing w:after="0"/>
        <w:ind w:left="0"/>
        <w:jc w:val="both"/>
      </w:pPr>
      <w:r>
        <w:rPr>
          <w:rFonts w:ascii="Times New Roman"/>
          <w:b w:val="false"/>
          <w:i w:val="false"/>
          <w:color w:val="000000"/>
          <w:sz w:val="28"/>
        </w:rPr>
        <w:t>
      5. "Қазақстан Республикасы Қаржы министрлігі Қазынашылық комитетінің Алматы қаласы бойынша Қазынашылық департаменті" республикалық мемлекеттік мекемесі оған "Қазақстан Республикасы Қаржы министрлігінің Қазынашылық комитеті Алматы қаласы бойынша Қазынашылық департаментінің Түрксіб аудандық қазынашылық басқармасы" республикалық мемлекеттік мекемесін қосу жолымен.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23 мамырдағы</w:t>
            </w:r>
            <w:r>
              <w:br/>
            </w:r>
            <w:r>
              <w:rPr>
                <w:rFonts w:ascii="Times New Roman"/>
                <w:b w:val="false"/>
                <w:i w:val="false"/>
                <w:color w:val="000000"/>
                <w:sz w:val="20"/>
              </w:rPr>
              <w:t>№ 407 қаулысына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Қайта ұйымдастырылатын Қазақстан Республикасы Қаржы министрлігі Мемлекеттік кірістер комитетінің аумақтық органдары – мемлекеттік мекемелерінің тізбесі</w:t>
      </w:r>
    </w:p>
    <w:bookmarkEnd w:id="35"/>
    <w:bookmarkStart w:name="z43" w:id="3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республикалық мемлекеттік мекемесін бөліп шығару жолымен.</w:t>
      </w:r>
    </w:p>
    <w:bookmarkEnd w:id="36"/>
    <w:bookmarkStart w:name="z44" w:id="3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республикалық мемлекеттік мекемесін бөліп шығару жолымен.</w:t>
      </w:r>
    </w:p>
    <w:bookmarkEnd w:id="37"/>
    <w:bookmarkStart w:name="z45" w:id="3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республикалық мемлекеттік мекемесін бөліп шығару жолымен.</w:t>
      </w:r>
    </w:p>
    <w:bookmarkEnd w:id="38"/>
    <w:bookmarkStart w:name="z46" w:id="39"/>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республикалық мемлекеттік мекемесін бөліп шығару жолымен.</w:t>
      </w:r>
    </w:p>
    <w:bookmarkEnd w:id="39"/>
    <w:bookmarkStart w:name="z47" w:id="40"/>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республикалық мемлекеттік мекемесін бөліп шығару жолымен.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