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8b79" w14:textId="332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маусымдағы № 464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266-1) және 266-2) тармақшалармен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"266-1) отбасын қолдау орталықтарының қызметін жүзеге асыру тәртібін айқындау;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отбасын қолдау орталықтарының қызметін үйлестіру және оған әдістемелік басшылық жасау;".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бастап, бірақ ерте дегенде 2024 жылғы 16 маусымда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