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70f0" w14:textId="7c07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10 қазандағы № 839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"27) терроризмге және адам саудасына қарсы іс-қимыл жөніндегі халықаралық ынтымақтастық саласында Қазақстан Республикасының сыртқы саяси бағдарын іске асыруды қамтамасыз ету;";</w:t>
      </w:r>
    </w:p>
    <w:bookmarkEnd w:id="3"/>
    <w:bookmarkStart w:name="z7" w:id="4"/>
    <w:p>
      <w:pPr>
        <w:spacing w:after="0"/>
        <w:ind w:left="0"/>
        <w:jc w:val="both"/>
      </w:pPr>
      <w:r>
        <w:rPr>
          <w:rFonts w:ascii="Times New Roman"/>
          <w:b w:val="false"/>
          <w:i w:val="false"/>
          <w:color w:val="000000"/>
          <w:sz w:val="28"/>
        </w:rPr>
        <w:t>
      мынадай мазмұндағы 27-1), 27-2), 27-3), 27-4), 27-5), 27-6), 27-7), 27-8) және 27-9) тармақшалармен толықтырылсын:</w:t>
      </w:r>
    </w:p>
    <w:bookmarkEnd w:id="4"/>
    <w:bookmarkStart w:name="z8" w:id="5"/>
    <w:p>
      <w:pPr>
        <w:spacing w:after="0"/>
        <w:ind w:left="0"/>
        <w:jc w:val="both"/>
      </w:pPr>
      <w:r>
        <w:rPr>
          <w:rFonts w:ascii="Times New Roman"/>
          <w:b w:val="false"/>
          <w:i w:val="false"/>
          <w:color w:val="000000"/>
          <w:sz w:val="28"/>
        </w:rPr>
        <w:t>
      "27-1) шет елде адам саудасының құрбандары болған Қазақстан Республикасы азаматтарының құқықтары мен мүдделерін қорғауды қамтамасыз ету;</w:t>
      </w:r>
    </w:p>
    <w:bookmarkEnd w:id="5"/>
    <w:bookmarkStart w:name="z9" w:id="6"/>
    <w:p>
      <w:pPr>
        <w:spacing w:after="0"/>
        <w:ind w:left="0"/>
        <w:jc w:val="both"/>
      </w:pPr>
      <w:r>
        <w:rPr>
          <w:rFonts w:ascii="Times New Roman"/>
          <w:b w:val="false"/>
          <w:i w:val="false"/>
          <w:color w:val="000000"/>
          <w:sz w:val="28"/>
        </w:rPr>
        <w:t>
      27-2) шет елде адам саудасының құрбандары болған Қазақстан Республикасының азаматтарын, оның ішінде кәмелетке толмағандарды, Қазақстан Республикасы таныған босқындарды және Қазақстан Республикасында тұрақты тұратын азаматтығы жоқ адамдарды тиісті құжаттармен қамтамасыз ету және Қазақстан Республикасына қайтару жөніндегі шараларды қабылдау;</w:t>
      </w:r>
    </w:p>
    <w:bookmarkEnd w:id="6"/>
    <w:bookmarkStart w:name="z10" w:id="7"/>
    <w:p>
      <w:pPr>
        <w:spacing w:after="0"/>
        <w:ind w:left="0"/>
        <w:jc w:val="both"/>
      </w:pPr>
      <w:r>
        <w:rPr>
          <w:rFonts w:ascii="Times New Roman"/>
          <w:b w:val="false"/>
          <w:i w:val="false"/>
          <w:color w:val="000000"/>
          <w:sz w:val="28"/>
        </w:rPr>
        <w:t xml:space="preserve">
      27-3) адам саудасының алдын алу жөніндегі шараларды қабылдау; </w:t>
      </w:r>
    </w:p>
    <w:bookmarkEnd w:id="7"/>
    <w:bookmarkStart w:name="z11" w:id="8"/>
    <w:p>
      <w:pPr>
        <w:spacing w:after="0"/>
        <w:ind w:left="0"/>
        <w:jc w:val="both"/>
      </w:pPr>
      <w:r>
        <w:rPr>
          <w:rFonts w:ascii="Times New Roman"/>
          <w:b w:val="false"/>
          <w:i w:val="false"/>
          <w:color w:val="000000"/>
          <w:sz w:val="28"/>
        </w:rPr>
        <w:t>
      27-4) Қазақстан Республикасының заңнамасында белгіленген тәртіппен адам саудасына қарсы іс-қимыл саласындағы қауіп-қатерлерді бағалауға және оларды барынша азайту бойынша ұсыныстар енгізуге қатысу;</w:t>
      </w:r>
    </w:p>
    <w:bookmarkEnd w:id="8"/>
    <w:bookmarkStart w:name="z12" w:id="9"/>
    <w:p>
      <w:pPr>
        <w:spacing w:after="0"/>
        <w:ind w:left="0"/>
        <w:jc w:val="both"/>
      </w:pPr>
      <w:r>
        <w:rPr>
          <w:rFonts w:ascii="Times New Roman"/>
          <w:b w:val="false"/>
          <w:i w:val="false"/>
          <w:color w:val="000000"/>
          <w:sz w:val="28"/>
        </w:rPr>
        <w:t>
      27-5)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бағыттауға қатысу;</w:t>
      </w:r>
    </w:p>
    <w:bookmarkEnd w:id="9"/>
    <w:bookmarkStart w:name="z13" w:id="10"/>
    <w:p>
      <w:pPr>
        <w:spacing w:after="0"/>
        <w:ind w:left="0"/>
        <w:jc w:val="both"/>
      </w:pPr>
      <w:r>
        <w:rPr>
          <w:rFonts w:ascii="Times New Roman"/>
          <w:b w:val="false"/>
          <w:i w:val="false"/>
          <w:color w:val="000000"/>
          <w:sz w:val="28"/>
        </w:rPr>
        <w:t xml:space="preserve">
      27-6) ішкі істер органдарын өздеріне белгілі болған дайындалып жатқан не жасалған, адам саудасына байланысты қылмыс фактілері туралы хабардар ету; </w:t>
      </w:r>
    </w:p>
    <w:bookmarkEnd w:id="10"/>
    <w:bookmarkStart w:name="z14" w:id="11"/>
    <w:p>
      <w:pPr>
        <w:spacing w:after="0"/>
        <w:ind w:left="0"/>
        <w:jc w:val="both"/>
      </w:pPr>
      <w:r>
        <w:rPr>
          <w:rFonts w:ascii="Times New Roman"/>
          <w:b w:val="false"/>
          <w:i w:val="false"/>
          <w:color w:val="000000"/>
          <w:sz w:val="28"/>
        </w:rPr>
        <w:t>
      27-7) жұртшылықты адам саудасына қарсы іс-қимыл саласындағы қызметтің нәтижелері туралы хабардар ету;</w:t>
      </w:r>
    </w:p>
    <w:bookmarkEnd w:id="11"/>
    <w:bookmarkStart w:name="z15" w:id="12"/>
    <w:p>
      <w:pPr>
        <w:spacing w:after="0"/>
        <w:ind w:left="0"/>
        <w:jc w:val="both"/>
      </w:pPr>
      <w:r>
        <w:rPr>
          <w:rFonts w:ascii="Times New Roman"/>
          <w:b w:val="false"/>
          <w:i w:val="false"/>
          <w:color w:val="000000"/>
          <w:sz w:val="28"/>
        </w:rPr>
        <w:t xml:space="preserve">
      27-8)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12"/>
    <w:bookmarkStart w:name="z16" w:id="13"/>
    <w:p>
      <w:pPr>
        <w:spacing w:after="0"/>
        <w:ind w:left="0"/>
        <w:jc w:val="both"/>
      </w:pPr>
      <w:r>
        <w:rPr>
          <w:rFonts w:ascii="Times New Roman"/>
          <w:b w:val="false"/>
          <w:i w:val="false"/>
          <w:color w:val="000000"/>
          <w:sz w:val="28"/>
        </w:rPr>
        <w:t>
      27-9) цифрлық трансформациялауды жүргізу;".</w:t>
      </w:r>
    </w:p>
    <w:bookmarkEnd w:id="13"/>
    <w:bookmarkStart w:name="z17" w:id="1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