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0a36" w14:textId="e3c0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төленетiн әлеуметтiк төлемдердiң мөлшерлерiн 2025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қарашадағы № 970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қаңтарға дейін Мемлекеттік әлеуметтік сақтандыру қорынан еңбекке қабілеттіліктен айырылу және асыраушысынан айырылу жағдайлары бойынша тағайындалған әлеуметтік төлемдердің мөлшерлерін 2025 жылғы 1 қаңтардан бастап алынатын әлеуметтік төлемдердің мөлшерінен 6,5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