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68e0" w14:textId="8806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қағидасын бекіту және Қазақстан Республикасы Үкіметінің 2010 жылғы 31 желтоқсандағы № 1525 қаулысына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9 желтоқсандағы № 1042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әуе кеңістігін пайдалану қағидасын бекіту және Қазақстан Республикасы Үкіметінің 2010 жылғы 31 желтоқсандағы № 1525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әуе кеңістігін пайдалану </w:t>
      </w:r>
      <w:r>
        <w:rPr>
          <w:rFonts w:ascii="Times New Roman"/>
          <w:b w:val="false"/>
          <w:i w:val="false"/>
          <w:color w:val="000000"/>
          <w:sz w:val="28"/>
        </w:rPr>
        <w:t>қағидасында: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мынадай мазмұндағы 23-1) тармақшамен толықтырылсын:</w:t>
      </w:r>
    </w:p>
    <w:bookmarkEnd w:id="4"/>
    <w:bookmarkStart w:name="z11" w:id="5"/>
    <w:p>
      <w:pPr>
        <w:spacing w:after="0"/>
        <w:ind w:left="0"/>
        <w:jc w:val="both"/>
      </w:pPr>
      <w:r>
        <w:rPr>
          <w:rFonts w:ascii="Times New Roman"/>
          <w:b w:val="false"/>
          <w:i w:val="false"/>
          <w:color w:val="000000"/>
          <w:sz w:val="28"/>
        </w:rPr>
        <w:t>
      "23-1) еркін маршруттаудың әуе кеңістігі (Free Route Airspace) (бұдан әрі – FRA) – бақыланатын әуе кеңістігінің белгілі бір көлемі, оның шегінде пайдаланушылар әуе кеңістігінің қолжетімділігін ескере отырып, белгілі бір кіру нүктесі мен белгілі бір шығу нүктесі арасындағы маршрутты ӘҚҚ бекітілген маршруттық желісіне байланыстырмай, аралық жол нүктелері арқылы маршрут салу мүмкіндігімен еркін жоспарлай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тармақша</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"46) ұсынылған ұшу жоспары (FPL) – ӘҚҚ органдарының пайдалануы үшін пилот, пайдаланушы немесе оның уәкілетті өкілі ұсынған ұшудың соңғы жоспары;";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14) тармақшамен толықтырылсын:</w:t>
      </w:r>
    </w:p>
    <w:bookmarkStart w:name="z15" w:id="7"/>
    <w:p>
      <w:pPr>
        <w:spacing w:after="0"/>
        <w:ind w:left="0"/>
        <w:jc w:val="both"/>
      </w:pPr>
      <w:r>
        <w:rPr>
          <w:rFonts w:ascii="Times New Roman"/>
          <w:b w:val="false"/>
          <w:i w:val="false"/>
          <w:color w:val="000000"/>
          <w:sz w:val="28"/>
        </w:rPr>
        <w:t>
      "14) FRA.";</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"10. Ұшу ақпараты аудандары (аймақтары) мен диспетчерлік аудандардың тізбесін және олардың шекараларын азаматтық авиация саласындағы уәкілетті органға ведомстволық бағынысты аэронавигациялық қызмет көрсетуші айқындайды және ол аэронавигациялық ақпарат құжаттарында жарияланады.</w:t>
      </w:r>
    </w:p>
    <w:bookmarkEnd w:id="8"/>
    <w:bookmarkStart w:name="z18" w:id="9"/>
    <w:p>
      <w:pPr>
        <w:spacing w:after="0"/>
        <w:ind w:left="0"/>
        <w:jc w:val="both"/>
      </w:pPr>
      <w:r>
        <w:rPr>
          <w:rFonts w:ascii="Times New Roman"/>
          <w:b w:val="false"/>
          <w:i w:val="false"/>
          <w:color w:val="000000"/>
          <w:sz w:val="28"/>
        </w:rPr>
        <w:t>
      Тораптық диспетчерлік аудандардың және диспетчерлік аймақтардың шекараларын, TMZ және RMZ аэронавигациялық қызмет көрсетуші әзірлейді және ол аэронавигациялық ақпарат құжаттарында жарияланады.</w:t>
      </w:r>
    </w:p>
    <w:bookmarkEnd w:id="9"/>
    <w:bookmarkStart w:name="z19" w:id="10"/>
    <w:p>
      <w:pPr>
        <w:spacing w:after="0"/>
        <w:ind w:left="0"/>
        <w:jc w:val="both"/>
      </w:pPr>
      <w:r>
        <w:rPr>
          <w:rFonts w:ascii="Times New Roman"/>
          <w:b w:val="false"/>
          <w:i w:val="false"/>
          <w:color w:val="000000"/>
          <w:sz w:val="28"/>
        </w:rPr>
        <w:t>
      Бақыланбайтын әуеайлақтың әуеайлақтық қозғалыс аймағының шекараларын әуеайлақты пайдаланушы әзірлейді, ол жауапкершілік ауданында әуеайлақ орналасқан әуе қозғалысына қызмет көрсету және (немесе) әуе қозғалысын басқару органымен келісіледі және ол аэронавигациялық ақпарат құжаттарында жарияланады.</w:t>
      </w:r>
    </w:p>
    <w:bookmarkEnd w:id="10"/>
    <w:bookmarkStart w:name="z20" w:id="11"/>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шекараларына сәйкес келеді.</w:t>
      </w:r>
    </w:p>
    <w:bookmarkEnd w:id="11"/>
    <w:bookmarkStart w:name="z21" w:id="12"/>
    <w:p>
      <w:pPr>
        <w:spacing w:after="0"/>
        <w:ind w:left="0"/>
        <w:jc w:val="both"/>
      </w:pPr>
      <w:r>
        <w:rPr>
          <w:rFonts w:ascii="Times New Roman"/>
          <w:b w:val="false"/>
          <w:i w:val="false"/>
          <w:color w:val="000000"/>
          <w:sz w:val="28"/>
        </w:rPr>
        <w:t>
      FRA, оның негізгі нүктелерін, шекаралары мен жұмыс уақытын аэронавигациялық қызмет көрсетуші азаматтық авиация саласындағы уәкілетті ұйыммен келісу бойынша айқындайды және ол аэронавигациялық ақпарат құжаттарында жарияланады.</w:t>
      </w:r>
    </w:p>
    <w:bookmarkEnd w:id="12"/>
    <w:bookmarkStart w:name="z22" w:id="13"/>
    <w:p>
      <w:pPr>
        <w:spacing w:after="0"/>
        <w:ind w:left="0"/>
        <w:jc w:val="both"/>
      </w:pPr>
      <w:r>
        <w:rPr>
          <w:rFonts w:ascii="Times New Roman"/>
          <w:b w:val="false"/>
          <w:i w:val="false"/>
          <w:color w:val="000000"/>
          <w:sz w:val="28"/>
        </w:rPr>
        <w:t>
      Еркін маршруттаудың әуе кеңістігінің мақсаттары үшін негізгі нүктелер мыналарға бөлінеді:</w:t>
      </w:r>
    </w:p>
    <w:bookmarkEnd w:id="13"/>
    <w:bookmarkStart w:name="z23" w:id="14"/>
    <w:p>
      <w:pPr>
        <w:spacing w:after="0"/>
        <w:ind w:left="0"/>
        <w:jc w:val="both"/>
      </w:pPr>
      <w:r>
        <w:rPr>
          <w:rFonts w:ascii="Times New Roman"/>
          <w:b w:val="false"/>
          <w:i w:val="false"/>
          <w:color w:val="000000"/>
          <w:sz w:val="28"/>
        </w:rPr>
        <w:t>
      1) кіру және шығу;</w:t>
      </w:r>
    </w:p>
    <w:bookmarkEnd w:id="14"/>
    <w:bookmarkStart w:name="z24" w:id="15"/>
    <w:p>
      <w:pPr>
        <w:spacing w:after="0"/>
        <w:ind w:left="0"/>
        <w:jc w:val="both"/>
      </w:pPr>
      <w:r>
        <w:rPr>
          <w:rFonts w:ascii="Times New Roman"/>
          <w:b w:val="false"/>
          <w:i w:val="false"/>
          <w:color w:val="000000"/>
          <w:sz w:val="28"/>
        </w:rPr>
        <w:t>
      2) аралық;</w:t>
      </w:r>
    </w:p>
    <w:bookmarkEnd w:id="15"/>
    <w:bookmarkStart w:name="z25" w:id="16"/>
    <w:p>
      <w:pPr>
        <w:spacing w:after="0"/>
        <w:ind w:left="0"/>
        <w:jc w:val="both"/>
      </w:pPr>
      <w:r>
        <w:rPr>
          <w:rFonts w:ascii="Times New Roman"/>
          <w:b w:val="false"/>
          <w:i w:val="false"/>
          <w:color w:val="000000"/>
          <w:sz w:val="28"/>
        </w:rPr>
        <w:t>
      3) келу маршрутына қосылу нүктесі;</w:t>
      </w:r>
    </w:p>
    <w:bookmarkEnd w:id="16"/>
    <w:bookmarkStart w:name="z26" w:id="17"/>
    <w:p>
      <w:pPr>
        <w:spacing w:after="0"/>
        <w:ind w:left="0"/>
        <w:jc w:val="both"/>
      </w:pPr>
      <w:r>
        <w:rPr>
          <w:rFonts w:ascii="Times New Roman"/>
          <w:b w:val="false"/>
          <w:i w:val="false"/>
          <w:color w:val="000000"/>
          <w:sz w:val="28"/>
        </w:rPr>
        <w:t>
      4) ұшып шығу маршрутына қосылу нүктесі.";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98-тармақтың</w:t>
      </w:r>
      <w:r>
        <w:rPr>
          <w:rFonts w:ascii="Times New Roman"/>
          <w:b w:val="false"/>
          <w:i w:val="false"/>
          <w:color w:val="000000"/>
          <w:sz w:val="28"/>
        </w:rPr>
        <w:t xml:space="preserve"> 2) тармақшасындағы "жағдайда жүзеге асырады." деген сөздер "жағдайда;" деген сөзбен ауыстырылып, мынадай мазмұндағы 3) тармақшамен толықтырылсын:</w:t>
      </w:r>
    </w:p>
    <w:bookmarkStart w:name="z28" w:id="18"/>
    <w:p>
      <w:pPr>
        <w:spacing w:after="0"/>
        <w:ind w:left="0"/>
        <w:jc w:val="both"/>
      </w:pPr>
      <w:r>
        <w:rPr>
          <w:rFonts w:ascii="Times New Roman"/>
          <w:b w:val="false"/>
          <w:i w:val="false"/>
          <w:color w:val="000000"/>
          <w:sz w:val="28"/>
        </w:rPr>
        <w:t>
      "3) әуе кемелері FRA-да ұшқан кезде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"8) апатқа ұшырау немесе ұшыраған жағдайдағы әуе кемелерінің жолаушылары мен экипаждарын іздеу және құтқару мақсаттарынан басқа аэронавигациялық қызмет көрсетушімен жасалған шарттарға сәйкес ұшуды іздестіру-құтқарумен қамтамасыз ету жөніндегі кезекшілікке жұмылдырылған (мәлімделген) әуе кемелері үшін – жауапкершілік ауданын іргелес іздестіру және құтқару аудандарының кезекші іздестіру-құтқару әуе кемелерінің бүркемелеуі шартымен ұшу жоспарында осы Қағидаға 4-қосымшаға сәйкес HUM, HOSP, MEDEVAC, SAR, FFR, 04 шартты белгілері, "ОК" және "ПК" литерлері бар мақсаттарға сәйкес келетін ұшу мақсаттары мен литерлерінің атауы көрсетілген кезде ұшуларды орындау үшін пайдалануға жол беріледі.</w:t>
      </w:r>
    </w:p>
    <w:bookmarkEnd w:id="19"/>
    <w:bookmarkStart w:name="z33" w:id="20"/>
    <w:p>
      <w:pPr>
        <w:spacing w:after="0"/>
        <w:ind w:left="0"/>
        <w:jc w:val="both"/>
      </w:pPr>
      <w:r>
        <w:rPr>
          <w:rFonts w:ascii="Times New Roman"/>
          <w:b w:val="false"/>
          <w:i w:val="false"/>
          <w:color w:val="000000"/>
          <w:sz w:val="28"/>
        </w:rPr>
        <w:t>
      Азаматтық авиация саласындағы уәкілетті ұйым пайдаланушының берілген сертификаттарының, авиациялық жұмыстарды орындауға арналған куәліктердің, ұшуды орындауға құқық беретін куәліктердің және ұшуға жарамдылық сертификаттарының көшірмелерін дереу ӘҚЖ БО-ға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"180. Қазақстан Республикасының әуе кеңістігін пайдалану тәртібінің бұзылуын тергеп-тексеруді азаматтық авиация саласындағы уәкілетті органның немесе мемлекеттік авиация саласындағы уәкілетті органның шешімімен құрылған комиссия жүргізеді.</w:t>
      </w:r>
    </w:p>
    <w:bookmarkEnd w:id="21"/>
    <w:bookmarkStart w:name="z36" w:id="22"/>
    <w:p>
      <w:pPr>
        <w:spacing w:after="0"/>
        <w:ind w:left="0"/>
        <w:jc w:val="both"/>
      </w:pPr>
      <w:r>
        <w:rPr>
          <w:rFonts w:ascii="Times New Roman"/>
          <w:b w:val="false"/>
          <w:i w:val="false"/>
          <w:color w:val="000000"/>
          <w:sz w:val="28"/>
        </w:rPr>
        <w:t>
      ПАЖ қоспағанда, Қазақстан Республикасының әуе кеңістігін пайдалану тәртібі бұзылып, оған авиацияның әрқилы түрінің әуе кемелері қатысқан болса, оны тергеп-тексеруді азаматтық және мемлекеттік авиация салаларындағы уәкілетті органдардың бірлескен шешімімен құрылған комиссия жүргізеді.</w:t>
      </w:r>
    </w:p>
    <w:bookmarkEnd w:id="22"/>
    <w:bookmarkStart w:name="z37" w:id="23"/>
    <w:p>
      <w:pPr>
        <w:spacing w:after="0"/>
        <w:ind w:left="0"/>
        <w:jc w:val="both"/>
      </w:pPr>
      <w:r>
        <w:rPr>
          <w:rFonts w:ascii="Times New Roman"/>
          <w:b w:val="false"/>
          <w:i w:val="false"/>
          <w:color w:val="000000"/>
          <w:sz w:val="28"/>
        </w:rPr>
        <w:t>
      Қазақстан Республикасының әуе кеңістігін пайдалану тәртібінің бұзылуын тергеп-тексеру:</w:t>
      </w:r>
    </w:p>
    <w:bookmarkEnd w:id="23"/>
    <w:bookmarkStart w:name="z38" w:id="24"/>
    <w:p>
      <w:pPr>
        <w:spacing w:after="0"/>
        <w:ind w:left="0"/>
        <w:jc w:val="both"/>
      </w:pPr>
      <w:r>
        <w:rPr>
          <w:rFonts w:ascii="Times New Roman"/>
          <w:b w:val="false"/>
          <w:i w:val="false"/>
          <w:color w:val="000000"/>
          <w:sz w:val="28"/>
        </w:rPr>
        <w:t>
      азаматтық авиацияға жататын ПАЖ пайдаланған жағдайда азаматтық авиация саласындағы уәкілетті орган жүргізеді;</w:t>
      </w:r>
    </w:p>
    <w:bookmarkEnd w:id="24"/>
    <w:bookmarkStart w:name="z39" w:id="25"/>
    <w:p>
      <w:pPr>
        <w:spacing w:after="0"/>
        <w:ind w:left="0"/>
        <w:jc w:val="both"/>
      </w:pPr>
      <w:r>
        <w:rPr>
          <w:rFonts w:ascii="Times New Roman"/>
          <w:b w:val="false"/>
          <w:i w:val="false"/>
          <w:color w:val="000000"/>
          <w:sz w:val="28"/>
        </w:rPr>
        <w:t>
      мемлекеттік авиацияға жататын ПАЖ пайдаланылған жағдайда мемлекеттік авиация саласындағы уәкілетті орган жүргізеді.</w:t>
      </w:r>
    </w:p>
    <w:bookmarkEnd w:id="25"/>
    <w:bookmarkStart w:name="z40" w:id="26"/>
    <w:p>
      <w:pPr>
        <w:spacing w:after="0"/>
        <w:ind w:left="0"/>
        <w:jc w:val="both"/>
      </w:pPr>
      <w:r>
        <w:rPr>
          <w:rFonts w:ascii="Times New Roman"/>
          <w:b w:val="false"/>
          <w:i w:val="false"/>
          <w:color w:val="000000"/>
          <w:sz w:val="28"/>
        </w:rPr>
        <w:t>
      181. Комиссия құрамына азаматтық авиация саласындағы уәкілетті органның немесе мемлекеттік авиация саласындағы уәкілетті органның, азаматтық авиация саласындағы уәкілетті ұйымның, ӘҚҚ (ӘҚБ) органдарының және әуе кеңістігін пайдалану тәртібінің бұзылуына жол берген әуе кемесін пайдаланушының (әуе кемесін пайдаланушы ұйымның) өкілдері кіреді.";</w:t>
      </w:r>
    </w:p>
    <w:bookmarkEnd w:id="26"/>
    <w:bookmarkStart w:name="z41" w:id="27"/>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7"/>
    <w:bookmarkStart w:name="z42" w:id="2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r>
              <w:br/>
            </w:r>
            <w:r>
              <w:rPr>
                <w:rFonts w:ascii="Times New Roman"/>
                <w:b w:val="false"/>
                <w:i w:val="false"/>
                <w:color w:val="000000"/>
                <w:sz w:val="20"/>
              </w:rPr>
              <w:t>№ 1042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 пайдалану</w:t>
            </w:r>
            <w:r>
              <w:br/>
            </w:r>
            <w:r>
              <w:rPr>
                <w:rFonts w:ascii="Times New Roman"/>
                <w:b w:val="false"/>
                <w:i w:val="false"/>
                <w:color w:val="000000"/>
                <w:sz w:val="20"/>
              </w:rPr>
              <w:t>қағидасына</w:t>
            </w:r>
            <w:r>
              <w:br/>
            </w:r>
            <w:r>
              <w:rPr>
                <w:rFonts w:ascii="Times New Roman"/>
                <w:b w:val="false"/>
                <w:i w:val="false"/>
                <w:color w:val="000000"/>
                <w:sz w:val="20"/>
              </w:rPr>
              <w:t>3-қосымша</w:t>
            </w:r>
          </w:p>
        </w:tc>
      </w:tr>
    </w:tbl>
    <w:bookmarkStart w:name="z48" w:id="29"/>
    <w:p>
      <w:pPr>
        <w:spacing w:after="0"/>
        <w:ind w:left="0"/>
        <w:jc w:val="left"/>
      </w:pPr>
      <w:r>
        <w:rPr>
          <w:rFonts w:ascii="Times New Roman"/>
          <w:b/>
          <w:i w:val="false"/>
          <w:color w:val="000000"/>
        </w:rPr>
        <w:t xml:space="preserve"> Әуе кемелерінің қозғалысы және әуе кеңістігін пайдалануға байланысты қызметті жүргізу туралы хабарлама түрлері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Авиациялық тіркелген байланыс желісі бойынша хабарлама беру кезіндегі шұғылдық сериясы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Беру мерзімі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 хабарлайды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Кімге хабарланады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Республикасындағы ішкі ұшу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тыс халықаралық ұшу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Қолданушының (пайдаланушының) (немесе оның уәкілетті өкілінің) немесе ӘК командирінің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РПЛ – қайталанатын ұшу жоспары (RPL – Repetitive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15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(пайдаланушы)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ЦХГ – өзгеріс (Change немесе Modification – CHG). Тұрақты сипаттағы өзгерістер туралы хабарлама бұрын берілген RPL деректерінде қамтылған (RPL) негізгі ұшу жоспарының деректеріне қандай да бір өзгеріс енгізу керек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күнтізбелік 7 күн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 ӘҚЖ БО;</w:t>
            </w:r>
          </w:p>
          <w:bookmarkEnd w:id="30"/>
          <w:p>
            <w:pPr>
              <w:spacing w:after="20"/>
              <w:ind w:left="20"/>
              <w:jc w:val="both"/>
            </w:pPr>
            <w:r>
              <w:rPr>
                <w:rFonts w:ascii="Times New Roman"/>
                <w:b w:val="false"/>
                <w:i w:val="false"/>
                <w:color w:val="000000"/>
                <w:sz w:val="20"/>
              </w:rPr>
              <w:t>
2) ұшу әуеайлағының брифингі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1) ӘҚЖ БО</w:t>
            </w:r>
          </w:p>
          <w:bookmarkEnd w:id="31"/>
          <w:p>
            <w:pPr>
              <w:spacing w:after="20"/>
              <w:ind w:left="20"/>
              <w:jc w:val="both"/>
            </w:pPr>
            <w:r>
              <w:rPr>
                <w:rFonts w:ascii="Times New Roman"/>
                <w:b w:val="false"/>
                <w:i w:val="false"/>
                <w:color w:val="000000"/>
                <w:sz w:val="20"/>
              </w:rPr>
              <w:t>
2) ұшу әуеайлағының брифингі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ФПЛ (Filed flight plan – FPL) – тұрақты емес ұшуға; кесте бойынша тұрақты рейстерге, қосымша және кесте бойынша алдыңғы тәуліктен ауыстырылған рейстерге; авиациялық жұмыстар бойынша ұшуға;</w:t>
            </w:r>
          </w:p>
          <w:bookmarkEnd w:id="32"/>
          <w:p>
            <w:pPr>
              <w:spacing w:after="20"/>
              <w:ind w:left="20"/>
              <w:jc w:val="both"/>
            </w:pPr>
            <w:r>
              <w:rPr>
                <w:rFonts w:ascii="Times New Roman"/>
                <w:b w:val="false"/>
                <w:i w:val="false"/>
                <w:color w:val="000000"/>
                <w:sz w:val="20"/>
              </w:rPr>
              <w:t>
бақыланбайтын әуе кеңістігіндегі ұшуға; шекара жолағындағы ұшуға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кесте (жоспар) бойынша ұшуға дейін кемінде 60 минут және 120 сағаттан аспайтын уақыт қалғанда;</w:t>
            </w:r>
          </w:p>
          <w:bookmarkEnd w:id="33"/>
          <w:p>
            <w:pPr>
              <w:spacing w:after="20"/>
              <w:ind w:left="20"/>
              <w:jc w:val="both"/>
            </w:pPr>
            <w:r>
              <w:rPr>
                <w:rFonts w:ascii="Times New Roman"/>
                <w:b w:val="false"/>
                <w:i w:val="false"/>
                <w:color w:val="000000"/>
                <w:sz w:val="20"/>
              </w:rPr>
              <w:t>
IFPS-ға/арқылы ұшу бойынша – кемінде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 Брифинг;</w:t>
            </w:r>
          </w:p>
          <w:bookmarkEnd w:id="34"/>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1) Брифинг;</w:t>
            </w:r>
          </w:p>
          <w:bookmarkEnd w:id="35"/>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уақытына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ДЛА – кешігу (Delay – DLA).</w:t>
            </w:r>
          </w:p>
          <w:bookmarkEnd w:id="36"/>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 және одан да көп кешігу күтілетін болса, ӘК-нің кесте (жоспар) бойынша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 Брифинг;</w:t>
            </w:r>
          </w:p>
          <w:bookmarkEnd w:id="37"/>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1) Брифинг;</w:t>
            </w:r>
          </w:p>
          <w:bookmarkEnd w:id="38"/>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ЦХГ – өзгеріс (Change немесе Modification – CHG). Хабарлама ұшу жоспарының бұдан бұрын берілген FPL деректерінде қамтылған ұшу жоспарының негізгі деректеріне қандай да бір біржолғы өзгеріс енгізу қажет болған жағдайда беріледі.</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ұшу жоспарының негізгі деректерін алушыларды осы өзгеріс қатысты болатындарына жіберіледі.</w:t>
            </w:r>
          </w:p>
          <w:p>
            <w:pPr>
              <w:spacing w:after="20"/>
              <w:ind w:left="20"/>
              <w:jc w:val="both"/>
            </w:pPr>
            <w:r>
              <w:rPr>
                <w:rFonts w:ascii="Times New Roman"/>
                <w:b w:val="false"/>
                <w:i w:val="false"/>
                <w:color w:val="000000"/>
                <w:sz w:val="20"/>
              </w:rPr>
              <w:t>
Ұшу жоспарының тиісінше өзгертілген негізгі деректері осы өзгеріске қатысты болатын, бірақ бұрын мұндай ақпарат алмаған тараптарға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жоспарында (FPL) көрсетілген кесте (жоспар) бойынша ӘК-нің есептік ұшып шығу уақытына дейін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1) Брифинг;</w:t>
            </w:r>
          </w:p>
          <w:bookmarkEnd w:id="40"/>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1) Брифинг;</w:t>
            </w:r>
          </w:p>
          <w:bookmarkEnd w:id="41"/>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(FPL) бұған дейін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ӘК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1) Брифинг;</w:t>
            </w:r>
          </w:p>
          <w:bookmarkEnd w:id="42"/>
          <w:p>
            <w:pPr>
              <w:spacing w:after="20"/>
              <w:ind w:left="20"/>
              <w:jc w:val="both"/>
            </w:pPr>
            <w:r>
              <w:rPr>
                <w:rFonts w:ascii="Times New Roman"/>
                <w:b w:val="false"/>
                <w:i w:val="false"/>
                <w:color w:val="000000"/>
                <w:sz w:val="20"/>
              </w:rPr>
              <w:t>
2) ӘҚЖ БО (ұшу жоспарын ӘҚЖ БО интернет-ресурс арқылы берген кезде)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1) Брифинг;</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ӘҚЖ БО</w:t>
            </w:r>
          </w:p>
          <w:p>
            <w:pPr>
              <w:spacing w:after="20"/>
              <w:ind w:left="20"/>
              <w:jc w:val="both"/>
            </w:pPr>
            <w:r>
              <w:rPr>
                <w:rFonts w:ascii="Times New Roman"/>
                <w:b w:val="false"/>
                <w:i w:val="false"/>
                <w:color w:val="000000"/>
                <w:sz w:val="20"/>
              </w:rPr>
              <w:t>
(ұшу жоспарын ӘҚЖ БО интернет-ресурс арқылы берген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 – қосымша ұшу жоспары (Supplementary flight plan – SPL). Хабарлама CPL немесе FPL хабарламасында бұған дейін берілгеннен басқа қосымша ақпаратқа сұрату (RQS) түскен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сұрату түскен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Брифинг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АФИЛ үлгісіндегі ФПЛ – ӘК бортынан ұшу жоспары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трассасына шығу үшін МАЖП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 (командирі)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4"/>
          <w:p>
            <w:pPr>
              <w:spacing w:after="20"/>
              <w:ind w:left="20"/>
              <w:jc w:val="both"/>
            </w:pPr>
            <w:r>
              <w:rPr>
                <w:rFonts w:ascii="Times New Roman"/>
                <w:b w:val="false"/>
                <w:i w:val="false"/>
                <w:color w:val="000000"/>
                <w:sz w:val="20"/>
              </w:rPr>
              <w:t>
1) ӘК орналасқан жері бойынша АДО (АДП), ӘДО (ӘАДП);</w:t>
            </w:r>
          </w:p>
          <w:bookmarkEnd w:id="44"/>
          <w:p>
            <w:pPr>
              <w:spacing w:after="20"/>
              <w:ind w:left="20"/>
              <w:jc w:val="both"/>
            </w:pPr>
            <w:r>
              <w:rPr>
                <w:rFonts w:ascii="Times New Roman"/>
                <w:b w:val="false"/>
                <w:i w:val="false"/>
                <w:color w:val="000000"/>
                <w:sz w:val="20"/>
              </w:rPr>
              <w:t>
2) орналасқан жері бойынша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5"/>
          <w:p>
            <w:pPr>
              <w:spacing w:after="20"/>
              <w:ind w:left="20"/>
              <w:jc w:val="both"/>
            </w:pPr>
            <w:r>
              <w:rPr>
                <w:rFonts w:ascii="Times New Roman"/>
                <w:b w:val="false"/>
                <w:i w:val="false"/>
                <w:color w:val="000000"/>
                <w:sz w:val="20"/>
              </w:rPr>
              <w:t>
1) ӘК орналасқан жері бойынша АДО (АДП), ӘДО (ӘАДП);</w:t>
            </w:r>
          </w:p>
          <w:bookmarkEnd w:id="45"/>
          <w:p>
            <w:pPr>
              <w:spacing w:after="20"/>
              <w:ind w:left="20"/>
              <w:jc w:val="both"/>
            </w:pPr>
            <w:r>
              <w:rPr>
                <w:rFonts w:ascii="Times New Roman"/>
                <w:b w:val="false"/>
                <w:i w:val="false"/>
                <w:color w:val="000000"/>
                <w:sz w:val="20"/>
              </w:rPr>
              <w:t>
2) орналасқан жері бойынша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бақыланбайтын әуеайлақтан немесе бақыланбайтын әуе кеңістігіндегі алаңнан ұшып шыққан FPL ұшу жоспарының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келу (Arrival – ARR). Хабарлама ӘК бақыланбайтын әуеайлаққа, бақыланбайтын әуе кеңістігіндегі алаңда қонған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қолданушы немесе оның уәкілетті өкілі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ӘШҚ әскери органы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әуе кемесі авариялық жағдайда деп есептелген кезде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қолданушы, немесе оның уәкілетті өкілі немесе командирі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6"/>
          <w:p>
            <w:pPr>
              <w:spacing w:after="20"/>
              <w:ind w:left="20"/>
              <w:jc w:val="both"/>
            </w:pPr>
            <w:r>
              <w:rPr>
                <w:rFonts w:ascii="Times New Roman"/>
                <w:b w:val="false"/>
                <w:i w:val="false"/>
                <w:color w:val="000000"/>
                <w:sz w:val="20"/>
              </w:rPr>
              <w:t>
1) ІҚҮО;</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7"/>
          <w:p>
            <w:pPr>
              <w:spacing w:after="20"/>
              <w:ind w:left="20"/>
              <w:jc w:val="both"/>
            </w:pPr>
            <w:r>
              <w:rPr>
                <w:rFonts w:ascii="Times New Roman"/>
                <w:b w:val="false"/>
                <w:i w:val="false"/>
                <w:color w:val="000000"/>
                <w:sz w:val="20"/>
              </w:rPr>
              <w:t>
1) ІҚҮО;</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1) ІҚҮО;</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1) ІҚҮО;</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1) ІҚҮО;</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1) ІҚҮО;</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(авиациялық оқиға кезінде ғана);</w:t>
            </w:r>
          </w:p>
          <w:p>
            <w:pPr>
              <w:spacing w:after="20"/>
              <w:ind w:left="20"/>
              <w:jc w:val="both"/>
            </w:pPr>
            <w:r>
              <w:rPr>
                <w:rFonts w:ascii="Times New Roman"/>
                <w:b w:val="false"/>
                <w:i w:val="false"/>
                <w:color w:val="000000"/>
                <w:sz w:val="20"/>
              </w:rPr>
              <w:t>
4)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2"/>
          <w:p>
            <w:pPr>
              <w:spacing w:after="20"/>
              <w:ind w:left="20"/>
              <w:jc w:val="both"/>
            </w:pPr>
            <w:r>
              <w:rPr>
                <w:rFonts w:ascii="Times New Roman"/>
                <w:b w:val="false"/>
                <w:i w:val="false"/>
                <w:color w:val="000000"/>
                <w:sz w:val="20"/>
              </w:rPr>
              <w:t>
АЛР – авариялық құлақтандыру (Alerting – ALR). Авариялық құлақтандыруға қатысты хабарлама ӘҚҰ органы әуе кемесі авариялық жағдайда деп есептеген кезде беріледі.</w:t>
            </w:r>
          </w:p>
          <w:bookmarkEnd w:id="52"/>
          <w:p>
            <w:pPr>
              <w:spacing w:after="20"/>
              <w:ind w:left="20"/>
              <w:jc w:val="both"/>
            </w:pPr>
            <w:r>
              <w:rPr>
                <w:rFonts w:ascii="Times New Roman"/>
                <w:b w:val="false"/>
                <w:i w:val="false"/>
                <w:color w:val="000000"/>
                <w:sz w:val="20"/>
              </w:rPr>
              <w:t>
Мына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3"/>
          <w:p>
            <w:pPr>
              <w:spacing w:after="20"/>
              <w:ind w:left="20"/>
              <w:jc w:val="both"/>
            </w:pPr>
            <w:r>
              <w:rPr>
                <w:rFonts w:ascii="Times New Roman"/>
                <w:b w:val="false"/>
                <w:i w:val="false"/>
                <w:color w:val="000000"/>
                <w:sz w:val="20"/>
              </w:rPr>
              <w:t>
1) ІҚҮО;</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органға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4"/>
          <w:p>
            <w:pPr>
              <w:spacing w:after="20"/>
              <w:ind w:left="20"/>
              <w:jc w:val="both"/>
            </w:pPr>
            <w:r>
              <w:rPr>
                <w:rFonts w:ascii="Times New Roman"/>
                <w:b w:val="false"/>
                <w:i w:val="false"/>
                <w:color w:val="000000"/>
                <w:sz w:val="20"/>
              </w:rPr>
              <w:t>
1) ІҚҮО;</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органға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5"/>
          <w:p>
            <w:pPr>
              <w:spacing w:after="20"/>
              <w:ind w:left="20"/>
              <w:jc w:val="both"/>
            </w:pPr>
            <w:r>
              <w:rPr>
                <w:rFonts w:ascii="Times New Roman"/>
                <w:b w:val="false"/>
                <w:i w:val="false"/>
                <w:color w:val="000000"/>
                <w:sz w:val="20"/>
              </w:rPr>
              <w:t>
1) ІҚҮО;</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1)ІҚҮО;</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1) ІҚҮО;</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8"/>
          <w:p>
            <w:pPr>
              <w:spacing w:after="20"/>
              <w:ind w:left="20"/>
              <w:jc w:val="both"/>
            </w:pPr>
            <w:r>
              <w:rPr>
                <w:rFonts w:ascii="Times New Roman"/>
                <w:b w:val="false"/>
                <w:i w:val="false"/>
                <w:color w:val="000000"/>
                <w:sz w:val="20"/>
              </w:rPr>
              <w:t>
1) ҚҮО;</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ӘҚҰ органына оның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9"/>
          <w:p>
            <w:pPr>
              <w:spacing w:after="20"/>
              <w:ind w:left="20"/>
              <w:jc w:val="both"/>
            </w:pPr>
            <w:r>
              <w:rPr>
                <w:rFonts w:ascii="Times New Roman"/>
                <w:b w:val="false"/>
                <w:i w:val="false"/>
                <w:color w:val="000000"/>
                <w:sz w:val="20"/>
              </w:rPr>
              <w:t>
1) ІҚҮО;</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 ұшу маршруты және қосалқы әуеайлақтар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маршрут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0"/>
          <w:p>
            <w:pPr>
              <w:spacing w:after="20"/>
              <w:ind w:left="20"/>
              <w:jc w:val="both"/>
            </w:pPr>
            <w:r>
              <w:rPr>
                <w:rFonts w:ascii="Times New Roman"/>
                <w:b w:val="false"/>
                <w:i w:val="false"/>
                <w:color w:val="000000"/>
                <w:sz w:val="20"/>
              </w:rPr>
              <w:t>
1) ІҚҮО;</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және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ӘК бойынша ӘҚБ БО;</w:t>
            </w:r>
          </w:p>
          <w:p>
            <w:pPr>
              <w:spacing w:after="20"/>
              <w:ind w:left="20"/>
              <w:jc w:val="both"/>
            </w:pPr>
            <w:r>
              <w:rPr>
                <w:rFonts w:ascii="Times New Roman"/>
                <w:b w:val="false"/>
                <w:i w:val="false"/>
                <w:color w:val="000000"/>
                <w:sz w:val="20"/>
              </w:rPr>
              <w:t>
7) бақыланатын әуе кеңістігінде ӘШҚ әскерлері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61"/>
          <w:p>
            <w:pPr>
              <w:spacing w:after="20"/>
              <w:ind w:left="20"/>
              <w:jc w:val="both"/>
            </w:pPr>
            <w:r>
              <w:rPr>
                <w:rFonts w:ascii="Times New Roman"/>
                <w:b w:val="false"/>
                <w:i w:val="false"/>
                <w:color w:val="000000"/>
                <w:sz w:val="20"/>
              </w:rPr>
              <w:t>
1) ІҚҮО;</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1) ІҚҮО;</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не басқа да сенімді көздердің ақпараты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3"/>
          <w:p>
            <w:pPr>
              <w:spacing w:after="20"/>
              <w:ind w:left="20"/>
              <w:jc w:val="both"/>
            </w:pPr>
            <w:r>
              <w:rPr>
                <w:rFonts w:ascii="Times New Roman"/>
                <w:b w:val="false"/>
                <w:i w:val="false"/>
                <w:color w:val="000000"/>
                <w:sz w:val="20"/>
              </w:rPr>
              <w:t>
1) ІҚҮО;</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4"/>
          <w:p>
            <w:pPr>
              <w:spacing w:after="20"/>
              <w:ind w:left="20"/>
              <w:jc w:val="both"/>
            </w:pPr>
            <w:r>
              <w:rPr>
                <w:rFonts w:ascii="Times New Roman"/>
                <w:b w:val="false"/>
                <w:i w:val="false"/>
                <w:color w:val="000000"/>
                <w:sz w:val="20"/>
              </w:rPr>
              <w:t>
1) ІҚҮО;</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5) ӘК орналасқан жердегі ӘҚҚ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ФПЛ (Filed flight plan – FPL) – тұрақты емес ұшуларға; кесте бойынша тұрақты рейстерге, қосымша және кесте бойынша алдыңғы тәуліктен ауыстырылған рейстерге; авиациялық жұмыстар бойынша ұшуларға;</w:t>
            </w:r>
          </w:p>
          <w:bookmarkEnd w:id="65"/>
          <w:p>
            <w:pPr>
              <w:spacing w:after="20"/>
              <w:ind w:left="20"/>
              <w:jc w:val="both"/>
            </w:pPr>
            <w:r>
              <w:rPr>
                <w:rFonts w:ascii="Times New Roman"/>
                <w:b w:val="false"/>
                <w:i w:val="false"/>
                <w:color w:val="000000"/>
                <w:sz w:val="20"/>
              </w:rPr>
              <w:t>
бақыланбайтын әуе кеңістігіндегі ұшуларға; шекара жолағындағы ұшуларға ұсынылған ұшу жоспары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кесте (жоспар) бойынша ұшу уақытына дейін кемінде 60 минут қалғанда және 120 сағаттан асырмай;</w:t>
            </w:r>
          </w:p>
          <w:bookmarkEnd w:id="66"/>
          <w:p>
            <w:pPr>
              <w:spacing w:after="20"/>
              <w:ind w:left="20"/>
              <w:jc w:val="both"/>
            </w:pPr>
            <w:r>
              <w:rPr>
                <w:rFonts w:ascii="Times New Roman"/>
                <w:b w:val="false"/>
                <w:i w:val="false"/>
                <w:color w:val="000000"/>
                <w:sz w:val="20"/>
              </w:rPr>
              <w:t>
IFPS-ға/арқылы ұшу бойынша – 3 сағат қалғанда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67"/>
          <w:p>
            <w:pPr>
              <w:spacing w:after="20"/>
              <w:ind w:left="20"/>
              <w:jc w:val="both"/>
            </w:pPr>
            <w:r>
              <w:rPr>
                <w:rFonts w:ascii="Times New Roman"/>
                <w:b w:val="false"/>
                <w:i w:val="false"/>
                <w:color w:val="000000"/>
                <w:sz w:val="20"/>
              </w:rPr>
              <w:t>
1) ӘҚЖ БО;</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әуежайдың ӘДҚ ұшуы және бірінші қонуы;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ӘҚБ БО (басқарылатын аэростаттар мен дирижабльдердің ұшуын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қонатын пунктіне дейін ЖДП (ҰАО);</w:t>
            </w:r>
          </w:p>
          <w:p>
            <w:pPr>
              <w:spacing w:after="20"/>
              <w:ind w:left="20"/>
              <w:jc w:val="both"/>
            </w:pPr>
            <w:r>
              <w:rPr>
                <w:rFonts w:ascii="Times New Roman"/>
                <w:b w:val="false"/>
                <w:i w:val="false"/>
                <w:color w:val="000000"/>
                <w:sz w:val="20"/>
              </w:rPr>
              <w:t>
7) АДО (АДП) бірінші қонатын әуеайлаққа дейін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8"/>
          <w:p>
            <w:pPr>
              <w:spacing w:after="20"/>
              <w:ind w:left="20"/>
              <w:jc w:val="both"/>
            </w:pPr>
            <w:r>
              <w:rPr>
                <w:rFonts w:ascii="Times New Roman"/>
                <w:b w:val="false"/>
                <w:i w:val="false"/>
                <w:color w:val="000000"/>
                <w:sz w:val="20"/>
              </w:rPr>
              <w:t>
1) ӘҚЖ БО;</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ҚР-ның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ӘҚБ БО (басқарылатын аэростаттар мен дирижабльдердің ұшуларын қоспағанда, шекара маңындағы жолақпен ұшуы, бақыланбайтын әуе кеңістігінде ұшу, мемлекеттік авиация ӘК);</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қонатын орнына дейін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АДО (АДП) ҚР бірінші қонатын әуеайлаққа дейін;</w:t>
            </w:r>
          </w:p>
          <w:p>
            <w:pPr>
              <w:spacing w:after="20"/>
              <w:ind w:left="20"/>
              <w:jc w:val="both"/>
            </w:pPr>
            <w:r>
              <w:rPr>
                <w:rFonts w:ascii="Times New Roman"/>
                <w:b w:val="false"/>
                <w:i w:val="false"/>
                <w:color w:val="000000"/>
                <w:sz w:val="20"/>
              </w:rPr>
              <w:t>
8. АИП сәйкес ұшу маршруты бойынша мемлекеттердің мекенжайларына (IFPS аймағына кіретіндерді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(Filed flight plan – FPL) – басқарылатын аэростаттар мен дирижабльдердің ұшу жоспары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дейін кемінде 3 сағат қалғанда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ФПЛ (FPL) ұшу жоспары 24 сағаттан астам уақыт бұрын ұсынылса, "Өзге ақпарат" деген 18-жолда КҮНІ/ және әуе кемесінің ұшу күні көрсетіледі, мысалы КҮНІ/220716, мұнда 22 –жыл, 07 – ай, 16 – айдың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9"/>
          <w:p>
            <w:pPr>
              <w:spacing w:after="20"/>
              <w:ind w:left="20"/>
              <w:jc w:val="both"/>
            </w:pPr>
            <w:r>
              <w:rPr>
                <w:rFonts w:ascii="Times New Roman"/>
                <w:b w:val="false"/>
                <w:i w:val="false"/>
                <w:color w:val="000000"/>
                <w:sz w:val="20"/>
              </w:rPr>
              <w:t>
ДЛА – кешігу (Delay – DLA).</w:t>
            </w:r>
          </w:p>
          <w:bookmarkEnd w:id="69"/>
          <w:p>
            <w:pPr>
              <w:spacing w:after="20"/>
              <w:ind w:left="20"/>
              <w:jc w:val="both"/>
            </w:pPr>
            <w:r>
              <w:rPr>
                <w:rFonts w:ascii="Times New Roman"/>
                <w:b w:val="false"/>
                <w:i w:val="false"/>
                <w:color w:val="000000"/>
                <w:sz w:val="20"/>
              </w:rPr>
              <w:t>
Хабарлама оған қатысты ұшу жоспарының (FPL) негізгі деректері берілген әуе кемесінің ұшуы кесте (жоспар) бойынша ұшудың есептік уақытынан 30 минуттан артық кешіктірілген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күтіліп отырған кешіктірілу 30 мин және одан да көп болған кезде ӘК-нің кесте (жоспар) бойынша ұшып шығу уақытынан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0"/>
          <w:p>
            <w:pPr>
              <w:spacing w:after="20"/>
              <w:ind w:left="20"/>
              <w:jc w:val="both"/>
            </w:pPr>
            <w:r>
              <w:rPr>
                <w:rFonts w:ascii="Times New Roman"/>
                <w:b w:val="false"/>
                <w:i w:val="false"/>
                <w:color w:val="000000"/>
                <w:sz w:val="20"/>
              </w:rPr>
              <w:t>
1) ӘҚЖ БО;</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және қону әуежайларының ӘДҚ-сы;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1"/>
          <w:p>
            <w:pPr>
              <w:spacing w:after="20"/>
              <w:ind w:left="20"/>
              <w:jc w:val="both"/>
            </w:pPr>
            <w:r>
              <w:rPr>
                <w:rFonts w:ascii="Times New Roman"/>
                <w:b w:val="false"/>
                <w:i w:val="false"/>
                <w:color w:val="000000"/>
                <w:sz w:val="20"/>
              </w:rPr>
              <w:t>
1) ӘҚЖ БО;</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2"/>
          <w:p>
            <w:pPr>
              <w:spacing w:after="20"/>
              <w:ind w:left="20"/>
              <w:jc w:val="both"/>
            </w:pPr>
            <w:r>
              <w:rPr>
                <w:rFonts w:ascii="Times New Roman"/>
                <w:b w:val="false"/>
                <w:i w:val="false"/>
                <w:color w:val="000000"/>
                <w:sz w:val="20"/>
              </w:rPr>
              <w:t>
ЦХГ – өзгеріс (Change немесе Modification – CHG). Хабарлама ұшу жоспарының бұрын берілген деректерінде қамтылған негізгі деректерге қандай да бір өзгеріс енгізу қажет болған жағдайда беріледі (FPL).</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Хабарлама ұшу жоспарының негізгі деректерін алушыларды осы өзгеріс қатысты болатындарына жіберіледі. Ұшу жоспарының тиісінше өзгертілген негізгі деректері (FPL) осы өзгеріске қатысты оларға қатысты болатын, бірақ бұрын мұндай ақпарат алмаған тараптарға беріледі.</w:t>
            </w:r>
          </w:p>
          <w:p>
            <w:pPr>
              <w:spacing w:after="20"/>
              <w:ind w:left="20"/>
              <w:jc w:val="both"/>
            </w:pPr>
            <w:r>
              <w:rPr>
                <w:rFonts w:ascii="Times New Roman"/>
                <w:b w:val="false"/>
                <w:i w:val="false"/>
                <w:color w:val="000000"/>
                <w:sz w:val="20"/>
              </w:rPr>
              <w:t>
ЦНЛ – ұшуды тоқтату (Cancel – CNL). Хабарлама оған қатысты ұшу жоспарының негізгі деректері (RPL немесе FPL) бұрын таратылған ұшу тоқтатылған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кесте (жоспар) бойынша немесе ұшып шыққан уақытқа дейін ДЛА бұған дейін белгіленген уақытқа кемінде 30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 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3"/>
          <w:p>
            <w:pPr>
              <w:spacing w:after="20"/>
              <w:ind w:left="20"/>
              <w:jc w:val="both"/>
            </w:pPr>
            <w:r>
              <w:rPr>
                <w:rFonts w:ascii="Times New Roman"/>
                <w:b w:val="false"/>
                <w:i w:val="false"/>
                <w:color w:val="000000"/>
                <w:sz w:val="20"/>
              </w:rPr>
              <w:t>
1) ӘҚЖ БО;</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6)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4"/>
          <w:p>
            <w:pPr>
              <w:spacing w:after="20"/>
              <w:ind w:left="20"/>
              <w:jc w:val="both"/>
            </w:pPr>
            <w:r>
              <w:rPr>
                <w:rFonts w:ascii="Times New Roman"/>
                <w:b w:val="false"/>
                <w:i w:val="false"/>
                <w:color w:val="000000"/>
                <w:sz w:val="20"/>
              </w:rPr>
              <w:t>
1) ӘҚЖ БО;</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және қону әуежайларының ӘДҚ;</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АДО (АДП);</w:t>
            </w:r>
          </w:p>
          <w:p>
            <w:pPr>
              <w:spacing w:after="20"/>
              <w:ind w:left="20"/>
              <w:jc w:val="both"/>
            </w:pPr>
            <w:r>
              <w:rPr>
                <w:rFonts w:ascii="Times New Roman"/>
                <w:b w:val="false"/>
                <w:i w:val="false"/>
                <w:color w:val="000000"/>
                <w:sz w:val="20"/>
              </w:rPr>
              <w:t>
7)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 – әуе кемесінің ұшып шығуы (Departure – DEP). Хабарлама бұған дейін оған қатысты бұдан бұрын ұшу жоспарының (RPL немесе FPL) негізгі деректері таратылған әуе кемесіне қатысты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ұшып шыққаннан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5"/>
          <w:p>
            <w:pPr>
              <w:spacing w:after="20"/>
              <w:ind w:left="20"/>
              <w:jc w:val="both"/>
            </w:pPr>
            <w:r>
              <w:rPr>
                <w:rFonts w:ascii="Times New Roman"/>
                <w:b w:val="false"/>
                <w:i w:val="false"/>
                <w:color w:val="000000"/>
                <w:sz w:val="20"/>
              </w:rPr>
              <w:t>
1) ӘҚЖ БО;</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бірінші қону пунктіне дейін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маршруты бойынша бірінші қону әуеайлағының брифингі;</w:t>
            </w:r>
          </w:p>
          <w:p>
            <w:pPr>
              <w:spacing w:after="20"/>
              <w:ind w:left="20"/>
              <w:jc w:val="both"/>
            </w:pPr>
            <w:r>
              <w:rPr>
                <w:rFonts w:ascii="Times New Roman"/>
                <w:b w:val="false"/>
                <w:i w:val="false"/>
                <w:color w:val="000000"/>
                <w:sz w:val="20"/>
              </w:rPr>
              <w:t>
5) бақыланатын әуе кеңістігіндегі бақыланатын әуеайлақтардан ӘШҚ әскерлері органына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6"/>
          <w:p>
            <w:pPr>
              <w:spacing w:after="20"/>
              <w:ind w:left="20"/>
              <w:jc w:val="both"/>
            </w:pPr>
            <w:r>
              <w:rPr>
                <w:rFonts w:ascii="Times New Roman"/>
                <w:b w:val="false"/>
                <w:i w:val="false"/>
                <w:color w:val="000000"/>
                <w:sz w:val="20"/>
              </w:rPr>
              <w:t>
1) ӘҚЖ БО;</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және бірінші қону әуеайлағына дейінгі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бірінші қону пунктіне дейін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бірінші қону әуеайлағының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бақыланатын әуе кеңістігіндегі бақыланатын әуеайлақтардан ӘШҚ әскерлері органына;</w:t>
            </w:r>
          </w:p>
          <w:p>
            <w:pPr>
              <w:spacing w:after="20"/>
              <w:ind w:left="20"/>
              <w:jc w:val="both"/>
            </w:pPr>
            <w:r>
              <w:rPr>
                <w:rFonts w:ascii="Times New Roman"/>
                <w:b w:val="false"/>
                <w:i w:val="false"/>
                <w:color w:val="000000"/>
                <w:sz w:val="20"/>
              </w:rPr>
              <w:t>
6) АИП сәйкес ұшу маршруты бойынша мемлекеттердің мекенжайларына (IFPS аймағына кіретіндерді қоспағанда)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 – келіп жету (Arrival – ARR). Хабарлама ӘК межелі әуеайлағына, қосалқы немесе басқа әуеайлаққа қонған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қонғаннан кейін 5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әуеайлағының брифингі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77"/>
          <w:p>
            <w:pPr>
              <w:spacing w:after="20"/>
              <w:ind w:left="20"/>
              <w:jc w:val="both"/>
            </w:pPr>
            <w:r>
              <w:rPr>
                <w:rFonts w:ascii="Times New Roman"/>
                <w:b w:val="false"/>
                <w:i w:val="false"/>
                <w:color w:val="000000"/>
                <w:sz w:val="20"/>
              </w:rPr>
              <w:t>
1) ӘҚЖ БО;</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аралық қону әуеайлақтарының брифингі;</w:t>
            </w:r>
          </w:p>
          <w:p>
            <w:pPr>
              <w:spacing w:after="20"/>
              <w:ind w:left="20"/>
              <w:jc w:val="both"/>
            </w:pPr>
            <w:r>
              <w:rPr>
                <w:rFonts w:ascii="Times New Roman"/>
                <w:b w:val="false"/>
                <w:i w:val="false"/>
                <w:color w:val="000000"/>
                <w:sz w:val="20"/>
              </w:rPr>
              <w:t>
3) бақыланатын әуе кеңістігіндегі бақыланатын әуеайлақтарға ӘШҚ әскерлері органдарына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78"/>
          <w:p>
            <w:pPr>
              <w:spacing w:after="20"/>
              <w:ind w:left="20"/>
              <w:jc w:val="both"/>
            </w:pPr>
            <w:r>
              <w:rPr>
                <w:rFonts w:ascii="Times New Roman"/>
                <w:b w:val="false"/>
                <w:i w:val="false"/>
                <w:color w:val="000000"/>
                <w:sz w:val="20"/>
              </w:rPr>
              <w:t>
1) ӘҚЖ БО;</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аралық қону әуеайлақтарының брифингі;</w:t>
            </w:r>
          </w:p>
          <w:p>
            <w:pPr>
              <w:spacing w:after="20"/>
              <w:ind w:left="20"/>
              <w:jc w:val="both"/>
            </w:pPr>
            <w:r>
              <w:rPr>
                <w:rFonts w:ascii="Times New Roman"/>
                <w:b w:val="false"/>
                <w:i w:val="false"/>
                <w:color w:val="000000"/>
                <w:sz w:val="20"/>
              </w:rPr>
              <w:t>
3) ҚР бақыланатын әуе кеңістігіндегі бақыланатын әуеайлақтарға ӘШҚ әскерлері органдарына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қоса алғандағы (әуеайлақ ауданында ӘК қосалқы әуеайлаққа кетуі) ұшу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9"/>
          <w:p>
            <w:pPr>
              <w:spacing w:after="20"/>
              <w:ind w:left="20"/>
              <w:jc w:val="both"/>
            </w:pPr>
            <w:r>
              <w:rPr>
                <w:rFonts w:ascii="Times New Roman"/>
                <w:b w:val="false"/>
                <w:i w:val="false"/>
                <w:color w:val="000000"/>
                <w:sz w:val="20"/>
              </w:rPr>
              <w:t>
1) ӘҚЖ БО;</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ұшу және қону әуежайларының ӘДҚ;</w:t>
            </w:r>
          </w:p>
          <w:p>
            <w:pPr>
              <w:spacing w:after="20"/>
              <w:ind w:left="20"/>
              <w:jc w:val="both"/>
            </w:pPr>
            <w:r>
              <w:rPr>
                <w:rFonts w:ascii="Times New Roman"/>
                <w:b w:val="false"/>
                <w:i w:val="false"/>
                <w:color w:val="000000"/>
                <w:sz w:val="20"/>
              </w:rPr>
              <w:t>
6) брифинг, ӘК жіберілген әуежайлардың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80"/>
          <w:p>
            <w:pPr>
              <w:spacing w:after="20"/>
              <w:ind w:left="20"/>
              <w:jc w:val="both"/>
            </w:pPr>
            <w:r>
              <w:rPr>
                <w:rFonts w:ascii="Times New Roman"/>
                <w:b w:val="false"/>
                <w:i w:val="false"/>
                <w:color w:val="000000"/>
                <w:sz w:val="20"/>
              </w:rPr>
              <w:t>
1) ӘҚЖ БО;</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әуе кеңістігіндегі бақыланатын әуеайлақтарға ӘШҚ әскерлері органдарына;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брифинг, ҚР ұшу және қону әуежайларының ӘДҚ;</w:t>
            </w:r>
          </w:p>
          <w:p>
            <w:pPr>
              <w:spacing w:after="20"/>
              <w:ind w:left="20"/>
              <w:jc w:val="both"/>
            </w:pPr>
            <w:r>
              <w:rPr>
                <w:rFonts w:ascii="Times New Roman"/>
                <w:b w:val="false"/>
                <w:i w:val="false"/>
                <w:color w:val="000000"/>
                <w:sz w:val="20"/>
              </w:rPr>
              <w:t>
6) ҚР шегінен тыс ӘК жіберілген әуежайдың брифингі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СПС – диспетчерлік пункттердің (секторлардың) өткізу қабілеті туралы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қабілетінің нормативтері өзгерген кезде 10 минут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81"/>
          <w:p>
            <w:pPr>
              <w:spacing w:after="20"/>
              <w:ind w:left="20"/>
              <w:jc w:val="both"/>
            </w:pPr>
            <w:r>
              <w:rPr>
                <w:rFonts w:ascii="Times New Roman"/>
                <w:b w:val="false"/>
                <w:i w:val="false"/>
                <w:color w:val="000000"/>
                <w:sz w:val="20"/>
              </w:rPr>
              <w:t>
1) АДО (көршілес ӘҚҚ органы);</w:t>
            </w:r>
          </w:p>
          <w:bookmarkEnd w:id="81"/>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2"/>
          <w:p>
            <w:pPr>
              <w:spacing w:after="20"/>
              <w:ind w:left="20"/>
              <w:jc w:val="both"/>
            </w:pPr>
            <w:r>
              <w:rPr>
                <w:rFonts w:ascii="Times New Roman"/>
                <w:b w:val="false"/>
                <w:i w:val="false"/>
                <w:color w:val="000000"/>
                <w:sz w:val="20"/>
              </w:rPr>
              <w:t>
1) ҚР АДО (аралас ӘҚҚ органы);</w:t>
            </w:r>
          </w:p>
          <w:bookmarkEnd w:id="82"/>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 – есептік деректер (Estimate – EST). Ұшу жоспарының (FPL) негізгі деректері берілген жағдайда EST хабарламасын әр АДП немесе ұшу ақпараты орталығы ұшу маршруты бойынша келесі АДП немесе ұшу ақпараты орталығына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 бірақ ерте дегенде 30 минут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ЦДН – үйлестіру (Coordination – CDN). Хабарламаны қабылдаушы орган тарату органына үйлестіру диалогы барысында біріншісі бұрын алынған CPL немесе EST хабарламасындағы үйлестіруге қатысты деректерге өзгеріс ұсынған кезде береді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нүктесінен ұшып өткенге дейін кемінде 10 минут қалғанда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маршруты бойынша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шектес мемлекеттің ӘҚҚ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РЩП – ұшу жоспарына сұрату (Request flight plan – RQP). Хабарлама ӘҚҚ органы бұдан бұрын ешқандай тиісті ұшу жоспары деректерін алмаған әуе кемесі туралы хабарлама алған кезде ұшу жоспарының деректерін (RPL немесе FPL) алуға ниет білдірген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қатысты бұрын ұшу жоспарының ешқандай тиісті негізгі деректері алынбаған әуе кемесі (EST) туралы хабарлама алған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3"/>
          <w:p>
            <w:pPr>
              <w:spacing w:after="20"/>
              <w:ind w:left="20"/>
              <w:jc w:val="both"/>
            </w:pPr>
            <w:r>
              <w:rPr>
                <w:rFonts w:ascii="Times New Roman"/>
                <w:b w:val="false"/>
                <w:i w:val="false"/>
                <w:color w:val="000000"/>
                <w:sz w:val="20"/>
              </w:rPr>
              <w:t>
1) ӘҚЖ БО;</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ұшу маршруты бойынша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4"/>
          <w:p>
            <w:pPr>
              <w:spacing w:after="20"/>
              <w:ind w:left="20"/>
              <w:jc w:val="both"/>
            </w:pPr>
            <w:r>
              <w:rPr>
                <w:rFonts w:ascii="Times New Roman"/>
                <w:b w:val="false"/>
                <w:i w:val="false"/>
                <w:color w:val="000000"/>
                <w:sz w:val="20"/>
              </w:rPr>
              <w:t>
1) ӘҚЖ БО;</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ӘК бойынша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5. шет елдің ӘҚАЖ органы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ЦПЛ – ағымдағы ұшу жоспары (Current flight plan – CPL). Кейінгі диспетчерлік рұқсаттарға негізделген ықтимал өзгерістерді (ӘҚҚА-да ӘК қосалқы әуеайлаққа кетуі) қоса алғандағы ұшу жоспары. Хабарлама осы әуе кемесінің қозғалысын басқару басқа ӘҚҰ органына өтіп, басқару берілетін нүктеден оның ұшып өтуінің есептік уақытына дейін немесе ӘҚҚ-ның тиісті уәкілетті органы өзге уақыт мерзімін белгілемесе, алдын ала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 басталғаннан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85"/>
          <w:p>
            <w:pPr>
              <w:spacing w:after="20"/>
              <w:ind w:left="20"/>
              <w:jc w:val="both"/>
            </w:pPr>
            <w:r>
              <w:rPr>
                <w:rFonts w:ascii="Times New Roman"/>
                <w:b w:val="false"/>
                <w:i w:val="false"/>
                <w:color w:val="000000"/>
                <w:sz w:val="20"/>
              </w:rPr>
              <w:t>
1) ӘҚЖ БО;</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5)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86"/>
          <w:p>
            <w:pPr>
              <w:spacing w:after="20"/>
              <w:ind w:left="20"/>
              <w:jc w:val="both"/>
            </w:pPr>
            <w:r>
              <w:rPr>
                <w:rFonts w:ascii="Times New Roman"/>
                <w:b w:val="false"/>
                <w:i w:val="false"/>
                <w:color w:val="000000"/>
                <w:sz w:val="20"/>
              </w:rPr>
              <w:t>
1) ӘҚЖ БО;</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ӘК бойынша ӘҚБ БО;</w:t>
            </w:r>
          </w:p>
          <w:p>
            <w:pPr>
              <w:spacing w:after="20"/>
              <w:ind w:left="20"/>
              <w:jc w:val="both"/>
            </w:pPr>
            <w:r>
              <w:rPr>
                <w:rFonts w:ascii="Times New Roman"/>
                <w:b w:val="false"/>
                <w:i w:val="false"/>
                <w:color w:val="000000"/>
                <w:sz w:val="20"/>
              </w:rPr>
              <w:t>
6) шекаралас мемлекеттің ӘҚБ органына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құлақтандыру (Alerting ALR). Авариялық құлақтандыруға қатысты хабарлама ӘҚҰ органы әуе кемесі авариялық жағдайда деп есептеген кезде беріледі. Төмендегі үш кезеңнің бірінде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Апатқа ұшырау кезеңі - DЕТRЕSFА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87"/>
          <w:p>
            <w:pPr>
              <w:spacing w:after="20"/>
              <w:ind w:left="20"/>
              <w:jc w:val="both"/>
            </w:pPr>
            <w:r>
              <w:rPr>
                <w:rFonts w:ascii="Times New Roman"/>
                <w:b w:val="false"/>
                <w:i w:val="false"/>
                <w:color w:val="000000"/>
                <w:sz w:val="20"/>
              </w:rPr>
              <w:t>
1) ІҚҮО;</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88"/>
          <w:p>
            <w:pPr>
              <w:spacing w:after="20"/>
              <w:ind w:left="20"/>
              <w:jc w:val="both"/>
            </w:pPr>
            <w:r>
              <w:rPr>
                <w:rFonts w:ascii="Times New Roman"/>
                <w:b w:val="false"/>
                <w:i w:val="false"/>
                <w:color w:val="000000"/>
                <w:sz w:val="20"/>
              </w:rPr>
              <w:t>
1) ІҚҮО;</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кезеңі – АLЕRFА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89"/>
          <w:p>
            <w:pPr>
              <w:spacing w:after="20"/>
              <w:ind w:left="20"/>
              <w:jc w:val="both"/>
            </w:pPr>
            <w:r>
              <w:rPr>
                <w:rFonts w:ascii="Times New Roman"/>
                <w:b w:val="false"/>
                <w:i w:val="false"/>
                <w:color w:val="000000"/>
                <w:sz w:val="20"/>
              </w:rPr>
              <w:t>
1) ІҚҮО;</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90"/>
          <w:p>
            <w:pPr>
              <w:spacing w:after="20"/>
              <w:ind w:left="20"/>
              <w:jc w:val="both"/>
            </w:pPr>
            <w:r>
              <w:rPr>
                <w:rFonts w:ascii="Times New Roman"/>
                <w:b w:val="false"/>
                <w:i w:val="false"/>
                <w:color w:val="000000"/>
                <w:sz w:val="20"/>
              </w:rPr>
              <w:t>
1) ІҚҮО;</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кезеңі – INСЕRFА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91"/>
          <w:p>
            <w:pPr>
              <w:spacing w:after="20"/>
              <w:ind w:left="20"/>
              <w:jc w:val="both"/>
            </w:pPr>
            <w:r>
              <w:rPr>
                <w:rFonts w:ascii="Times New Roman"/>
                <w:b w:val="false"/>
                <w:i w:val="false"/>
                <w:color w:val="000000"/>
                <w:sz w:val="20"/>
              </w:rPr>
              <w:t>
1) ІҚҮО;</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2"/>
          <w:p>
            <w:pPr>
              <w:spacing w:after="20"/>
              <w:ind w:left="20"/>
              <w:jc w:val="both"/>
            </w:pPr>
            <w:r>
              <w:rPr>
                <w:rFonts w:ascii="Times New Roman"/>
                <w:b w:val="false"/>
                <w:i w:val="false"/>
                <w:color w:val="000000"/>
                <w:sz w:val="20"/>
              </w:rPr>
              <w:t>
1) ІҚҮО;</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ӘШҚ әскери органына (бақыланатын әуе кеңістігіндегі авиациялық оқиға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мемлекеттік ӘК бойынша ӘҚБ БО;</w:t>
            </w:r>
          </w:p>
          <w:p>
            <w:pPr>
              <w:spacing w:after="20"/>
              <w:ind w:left="20"/>
              <w:jc w:val="both"/>
            </w:pPr>
            <w:r>
              <w:rPr>
                <w:rFonts w:ascii="Times New Roman"/>
                <w:b w:val="false"/>
                <w:i w:val="false"/>
                <w:color w:val="000000"/>
                <w:sz w:val="20"/>
              </w:rPr>
              <w:t>
5)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АНВ – ANV – азаматтық авиация қызметіне заңсыз араласу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93"/>
          <w:p>
            <w:pPr>
              <w:spacing w:after="20"/>
              <w:ind w:left="20"/>
              <w:jc w:val="both"/>
            </w:pPr>
            <w:r>
              <w:rPr>
                <w:rFonts w:ascii="Times New Roman"/>
                <w:b w:val="false"/>
                <w:i w:val="false"/>
                <w:color w:val="000000"/>
                <w:sz w:val="20"/>
              </w:rPr>
              <w:t>
1) ІҚҮО;</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қону әуеайлағының брифингі;</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94"/>
          <w:p>
            <w:pPr>
              <w:spacing w:after="20"/>
              <w:ind w:left="20"/>
              <w:jc w:val="both"/>
            </w:pPr>
            <w:r>
              <w:rPr>
                <w:rFonts w:ascii="Times New Roman"/>
                <w:b w:val="false"/>
                <w:i w:val="false"/>
                <w:color w:val="000000"/>
                <w:sz w:val="20"/>
              </w:rPr>
              <w:t>
1) ІҚҮО;</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шектес мемлекеттің ӘҚҚ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қону әуеайлағының брифингі;</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АНП – ANP – әуе кеңістігін пайдалану тәртібін бұзу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95"/>
          <w:p>
            <w:pPr>
              <w:spacing w:after="20"/>
              <w:ind w:left="20"/>
              <w:jc w:val="both"/>
            </w:pPr>
            <w:r>
              <w:rPr>
                <w:rFonts w:ascii="Times New Roman"/>
                <w:b w:val="false"/>
                <w:i w:val="false"/>
                <w:color w:val="000000"/>
                <w:sz w:val="20"/>
              </w:rPr>
              <w:t>
1) ІҚҮО;</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ұшу маршруты бойынша ЖДП (ПАО);</w:t>
            </w:r>
          </w:p>
          <w:p>
            <w:pPr>
              <w:spacing w:after="20"/>
              <w:ind w:left="20"/>
              <w:jc w:val="both"/>
            </w:pPr>
            <w:r>
              <w:rPr>
                <w:rFonts w:ascii="Times New Roman"/>
                <w:b w:val="false"/>
                <w:i w:val="false"/>
                <w:color w:val="000000"/>
                <w:sz w:val="20"/>
              </w:rPr>
              <w:t>
7)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6"/>
          <w:p>
            <w:pPr>
              <w:spacing w:after="20"/>
              <w:ind w:left="20"/>
              <w:jc w:val="both"/>
            </w:pPr>
            <w:r>
              <w:rPr>
                <w:rFonts w:ascii="Times New Roman"/>
                <w:b w:val="false"/>
                <w:i w:val="false"/>
                <w:color w:val="000000"/>
                <w:sz w:val="20"/>
              </w:rPr>
              <w:t>
1) ІҚҮО;</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бақыланатын әуе кеңістігінде ӘШҚ әскерлері органына;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6) ҚР ұшу маршруты бойынша ЖДП (ҰАО);</w:t>
            </w:r>
          </w:p>
          <w:p>
            <w:pPr>
              <w:spacing w:after="20"/>
              <w:ind w:left="20"/>
              <w:jc w:val="both"/>
            </w:pPr>
            <w:r>
              <w:rPr>
                <w:rFonts w:ascii="Times New Roman"/>
                <w:b w:val="false"/>
                <w:i w:val="false"/>
                <w:color w:val="000000"/>
                <w:sz w:val="20"/>
              </w:rPr>
              <w:t>
7)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РЦФ – радиобайланыстың істен шығуы (Radiocommunication failure - RCF), хабарлама ӘҚҰ органына оның жауапкершілік ауданында ұшып бара жатқан әуе кемесінде радиобайланыстың істен шыққаны белгілі болған жағдайда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7"/>
          <w:p>
            <w:pPr>
              <w:spacing w:after="20"/>
              <w:ind w:left="20"/>
              <w:jc w:val="both"/>
            </w:pPr>
            <w:r>
              <w:rPr>
                <w:rFonts w:ascii="Times New Roman"/>
                <w:b w:val="false"/>
                <w:i w:val="false"/>
                <w:color w:val="000000"/>
                <w:sz w:val="20"/>
              </w:rPr>
              <w:t>
1) ІҚҮО;</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 ұшу маршруты және қосалқы әуеайлақтар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маршрут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7)бақыланатын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98"/>
          <w:p>
            <w:pPr>
              <w:spacing w:after="20"/>
              <w:ind w:left="20"/>
              <w:jc w:val="both"/>
            </w:pPr>
            <w:r>
              <w:rPr>
                <w:rFonts w:ascii="Times New Roman"/>
                <w:b w:val="false"/>
                <w:i w:val="false"/>
                <w:color w:val="000000"/>
                <w:sz w:val="20"/>
              </w:rPr>
              <w:t>
1) ІҚҮО;</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ұшу маршруты және қосалқы әуеайлақтар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 бойынша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АО ӘҚБ;</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бақыланатын әуе кеңістігінде ӘШҚ әскерлері органына;</w:t>
            </w:r>
          </w:p>
          <w:p>
            <w:pPr>
              <w:spacing w:after="20"/>
              <w:ind w:left="20"/>
              <w:jc w:val="both"/>
            </w:pPr>
            <w:r>
              <w:rPr>
                <w:rFonts w:ascii="Times New Roman"/>
                <w:b w:val="false"/>
                <w:i w:val="false"/>
                <w:color w:val="000000"/>
                <w:sz w:val="20"/>
              </w:rPr>
              <w:t>
8)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 – "А" литерін орындағанда Мемлекеттік шекарадан, ӘҚҚА шекарасынан және МАЖП ұшып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МАЖП-тан ұшып өткеннен кейін 3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 немесе жауапкершілік аймағында мемлекеттік шекара орналасқан ӘҚҚ органы)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99"/>
          <w:p>
            <w:pPr>
              <w:spacing w:after="20"/>
              <w:ind w:left="20"/>
              <w:jc w:val="both"/>
            </w:pPr>
            <w:r>
              <w:rPr>
                <w:rFonts w:ascii="Times New Roman"/>
                <w:b w:val="false"/>
                <w:i w:val="false"/>
                <w:color w:val="000000"/>
                <w:sz w:val="20"/>
              </w:rPr>
              <w:t>
1) ӘҚЖ ОБ;</w:t>
            </w:r>
          </w:p>
          <w:bookmarkEnd w:id="99"/>
          <w:p>
            <w:pPr>
              <w:spacing w:after="20"/>
              <w:ind w:left="20"/>
              <w:jc w:val="both"/>
            </w:pPr>
            <w:r>
              <w:rPr>
                <w:rFonts w:ascii="Times New Roman"/>
                <w:b w:val="false"/>
                <w:i w:val="false"/>
                <w:color w:val="000000"/>
                <w:sz w:val="20"/>
              </w:rPr>
              <w:t>
2) ӘҚБ 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00"/>
          <w:p>
            <w:pPr>
              <w:spacing w:after="20"/>
              <w:ind w:left="20"/>
              <w:jc w:val="both"/>
            </w:pPr>
            <w:r>
              <w:rPr>
                <w:rFonts w:ascii="Times New Roman"/>
                <w:b w:val="false"/>
                <w:i w:val="false"/>
                <w:color w:val="000000"/>
                <w:sz w:val="20"/>
              </w:rPr>
              <w:t>
1) ӘҚЖ ОБ;</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ӘҚҚ әскери органы (Мемлекеттік шекараны ұшып өту);</w:t>
            </w:r>
          </w:p>
          <w:p>
            <w:pPr>
              <w:spacing w:after="20"/>
              <w:ind w:left="20"/>
              <w:jc w:val="both"/>
            </w:pPr>
            <w:r>
              <w:rPr>
                <w:rFonts w:ascii="Times New Roman"/>
                <w:b w:val="false"/>
                <w:i w:val="false"/>
                <w:color w:val="000000"/>
                <w:sz w:val="20"/>
              </w:rPr>
              <w:t>
3)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РЖМ – әуе кеңістігін пайдалануға қысқа мерзімді шектеулер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1"/>
          <w:p>
            <w:pPr>
              <w:spacing w:after="20"/>
              <w:ind w:left="20"/>
              <w:jc w:val="both"/>
            </w:pPr>
            <w:r>
              <w:rPr>
                <w:rFonts w:ascii="Times New Roman"/>
                <w:b w:val="false"/>
                <w:i w:val="false"/>
                <w:color w:val="000000"/>
                <w:sz w:val="20"/>
              </w:rPr>
              <w:t>
1) ӘҚЖ ОБ.</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2"/>
          <w:p>
            <w:pPr>
              <w:spacing w:after="20"/>
              <w:ind w:left="20"/>
              <w:jc w:val="both"/>
            </w:pPr>
            <w:r>
              <w:rPr>
                <w:rFonts w:ascii="Times New Roman"/>
                <w:b w:val="false"/>
                <w:i w:val="false"/>
                <w:color w:val="000000"/>
                <w:sz w:val="20"/>
              </w:rPr>
              <w:t>
1) ӘҚЖ ОБ;</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ҚР-дағы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ҚМШ –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органынан 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 (АДП)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03"/>
          <w:p>
            <w:pPr>
              <w:spacing w:after="20"/>
              <w:ind w:left="20"/>
              <w:jc w:val="both"/>
            </w:pPr>
            <w:r>
              <w:rPr>
                <w:rFonts w:ascii="Times New Roman"/>
                <w:b w:val="false"/>
                <w:i w:val="false"/>
                <w:color w:val="000000"/>
                <w:sz w:val="20"/>
              </w:rPr>
              <w:t>
1) ӘҚЖ ОБ.;</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АДО (АДП);</w:t>
            </w:r>
          </w:p>
          <w:p>
            <w:pPr>
              <w:spacing w:after="20"/>
              <w:ind w:left="20"/>
              <w:jc w:val="both"/>
            </w:pPr>
            <w:r>
              <w:rPr>
                <w:rFonts w:ascii="Times New Roman"/>
                <w:b w:val="false"/>
                <w:i w:val="false"/>
                <w:color w:val="000000"/>
                <w:sz w:val="20"/>
              </w:rPr>
              <w:t>
4) ЖДП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04"/>
          <w:p>
            <w:pPr>
              <w:spacing w:after="20"/>
              <w:ind w:left="20"/>
              <w:jc w:val="both"/>
            </w:pPr>
            <w:r>
              <w:rPr>
                <w:rFonts w:ascii="Times New Roman"/>
                <w:b w:val="false"/>
                <w:i w:val="false"/>
                <w:color w:val="000000"/>
                <w:sz w:val="20"/>
              </w:rPr>
              <w:t>
1) ӘҚЖ ОБ.;</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ҚР-дағы брифинг;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ҚР-дағы АДО (АДП);</w:t>
            </w:r>
          </w:p>
          <w:p>
            <w:pPr>
              <w:spacing w:after="20"/>
              <w:ind w:left="20"/>
              <w:jc w:val="both"/>
            </w:pPr>
            <w:r>
              <w:rPr>
                <w:rFonts w:ascii="Times New Roman"/>
                <w:b w:val="false"/>
                <w:i w:val="false"/>
                <w:color w:val="000000"/>
                <w:sz w:val="20"/>
              </w:rPr>
              <w:t>
4) ҚР-дағы ЖДП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ПЛН – алдағы және ағымдағы тәуліктерге әуе кеңістігін пайдалану жоспарынан үзінді көшірмелер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тәуліктерге – жергілікті уақытпен 21.00-ден кешіктірмей Ағымдағы тәуліктерге – ағымдағы жоспарға өзгеріс енгізілгенде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5"/>
          <w:p>
            <w:pPr>
              <w:spacing w:after="20"/>
              <w:ind w:left="20"/>
              <w:jc w:val="both"/>
            </w:pPr>
            <w:r>
              <w:rPr>
                <w:rFonts w:ascii="Times New Roman"/>
                <w:b w:val="false"/>
                <w:i w:val="false"/>
                <w:color w:val="000000"/>
                <w:sz w:val="20"/>
              </w:rPr>
              <w:t>
1) ұшу маршруты бойынша АДО (АДП);</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ұшу және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ӘҚҚ әскери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ұшу маршруты бойынша ЖДП;</w:t>
            </w:r>
          </w:p>
          <w:p>
            <w:pPr>
              <w:spacing w:after="20"/>
              <w:ind w:left="20"/>
              <w:jc w:val="both"/>
            </w:pPr>
            <w:r>
              <w:rPr>
                <w:rFonts w:ascii="Times New Roman"/>
                <w:b w:val="false"/>
                <w:i w:val="false"/>
                <w:color w:val="000000"/>
                <w:sz w:val="20"/>
              </w:rPr>
              <w:t>
5)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06"/>
          <w:p>
            <w:pPr>
              <w:spacing w:after="20"/>
              <w:ind w:left="20"/>
              <w:jc w:val="both"/>
            </w:pPr>
            <w:r>
              <w:rPr>
                <w:rFonts w:ascii="Times New Roman"/>
                <w:b w:val="false"/>
                <w:i w:val="false"/>
                <w:color w:val="000000"/>
                <w:sz w:val="20"/>
              </w:rPr>
              <w:t>
1) ҚР ұшу маршруты бойынша АДО (АДП);</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және қону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ӘҚҚ әскери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ҚР маршрут бойынша ЖДП;</w:t>
            </w:r>
          </w:p>
          <w:p>
            <w:pPr>
              <w:spacing w:after="20"/>
              <w:ind w:left="20"/>
              <w:jc w:val="both"/>
            </w:pPr>
            <w:r>
              <w:rPr>
                <w:rFonts w:ascii="Times New Roman"/>
                <w:b w:val="false"/>
                <w:i w:val="false"/>
                <w:color w:val="000000"/>
                <w:sz w:val="20"/>
              </w:rPr>
              <w:t>
5) ӘҚБ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REJ – ұсынылған ұшу жоспары әуе кеңістігін пайдалану жоспарына енгізілмейді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7"/>
          <w:p>
            <w:pPr>
              <w:spacing w:after="20"/>
              <w:ind w:left="20"/>
              <w:jc w:val="both"/>
            </w:pPr>
            <w:r>
              <w:rPr>
                <w:rFonts w:ascii="Times New Roman"/>
                <w:b w:val="false"/>
                <w:i w:val="false"/>
                <w:color w:val="000000"/>
                <w:sz w:val="20"/>
              </w:rPr>
              <w:t>
1) азаматтық авиация саласындағы уәкілетті орган (ұйым);</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ұшу жоспарын берген ұшу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ӘҚБ БО;</w:t>
            </w:r>
          </w:p>
          <w:p>
            <w:pPr>
              <w:spacing w:after="20"/>
              <w:ind w:left="20"/>
              <w:jc w:val="both"/>
            </w:pPr>
            <w:r>
              <w:rPr>
                <w:rFonts w:ascii="Times New Roman"/>
                <w:b w:val="false"/>
                <w:i w:val="false"/>
                <w:color w:val="000000"/>
                <w:sz w:val="20"/>
              </w:rPr>
              <w:t>
4) ӘК пайдаланушысы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08"/>
          <w:p>
            <w:pPr>
              <w:spacing w:after="20"/>
              <w:ind w:left="20"/>
              <w:jc w:val="both"/>
            </w:pPr>
            <w:r>
              <w:rPr>
                <w:rFonts w:ascii="Times New Roman"/>
                <w:b w:val="false"/>
                <w:i w:val="false"/>
                <w:color w:val="000000"/>
                <w:sz w:val="20"/>
              </w:rPr>
              <w:t>
1) азаматтық авиация саласындағы уәкілетті орган (ұйым);</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ұшу жоспарын берген ұшу әуеайлақтарының брифингі;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3) ӘҚБ БО;</w:t>
            </w:r>
          </w:p>
          <w:p>
            <w:pPr>
              <w:spacing w:after="20"/>
              <w:ind w:left="20"/>
              <w:jc w:val="both"/>
            </w:pPr>
            <w:r>
              <w:rPr>
                <w:rFonts w:ascii="Times New Roman"/>
                <w:b w:val="false"/>
                <w:i w:val="false"/>
                <w:color w:val="000000"/>
                <w:sz w:val="20"/>
              </w:rPr>
              <w:t>
4) ӘК пайдаланушысы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 – литерлік рейстерді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күн қарсаңында – ұшуды орындауға дейін бір тәулік қалғанда, азаматтық авиация саласындағы уәкілетті органнан нұсқау алғанда дереу – азаматтық авиация саласындағы уәкілетті органнан ұшатын күні нұсқау алғаннан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9"/>
          <w:p>
            <w:pPr>
              <w:spacing w:after="20"/>
              <w:ind w:left="20"/>
              <w:jc w:val="both"/>
            </w:pPr>
            <w:r>
              <w:rPr>
                <w:rFonts w:ascii="Times New Roman"/>
                <w:b w:val="false"/>
                <w:i w:val="false"/>
                <w:color w:val="000000"/>
                <w:sz w:val="20"/>
              </w:rPr>
              <w:t>
1) ҚР ӘК пайдаланушыға;</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ұшу маршруты бойынша ЖДП (ҰАО);</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ұшу маршруты және қосалқы әуеайлақтарының а ұшып шығуы және қону әуеайлақтарының брифингі;</w:t>
            </w:r>
          </w:p>
          <w:p>
            <w:pPr>
              <w:spacing w:after="20"/>
              <w:ind w:left="20"/>
              <w:jc w:val="both"/>
            </w:pPr>
            <w:r>
              <w:rPr>
                <w:rFonts w:ascii="Times New Roman"/>
                <w:b w:val="false"/>
                <w:i w:val="false"/>
                <w:color w:val="000000"/>
                <w:sz w:val="20"/>
              </w:rPr>
              <w:t>
6) ұшу және қону әуежайларының ӘДҚ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0"/>
          <w:p>
            <w:pPr>
              <w:spacing w:after="20"/>
              <w:ind w:left="20"/>
              <w:jc w:val="both"/>
            </w:pPr>
            <w:r>
              <w:rPr>
                <w:rFonts w:ascii="Times New Roman"/>
                <w:b w:val="false"/>
                <w:i w:val="false"/>
                <w:color w:val="000000"/>
                <w:sz w:val="20"/>
              </w:rPr>
              <w:t>
1) ҚР ӘК пайдаланушыға;</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ҚР ұшу маршруты бойынша АДО (АДП);</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маршруты бойынша ЖДП (ПАО);</w:t>
            </w:r>
          </w:p>
          <w:p>
            <w:pPr>
              <w:spacing w:after="20"/>
              <w:ind w:left="20"/>
              <w:jc w:val="both"/>
            </w:pPr>
            <w:r>
              <w:rPr>
                <w:rFonts w:ascii="Times New Roman"/>
                <w:b w:val="false"/>
                <w:i w:val="false"/>
                <w:color w:val="000000"/>
                <w:sz w:val="20"/>
              </w:rPr>
              <w:t>
</w:t>
            </w:r>
            <w:r>
              <w:rPr>
                <w:rFonts w:ascii="Times New Roman"/>
                <w:b w:val="false"/>
                <w:i w:val="false"/>
                <w:color w:val="000000"/>
                <w:sz w:val="20"/>
              </w:rPr>
              <w:t>4) ӘҚБ БО;</w:t>
            </w:r>
          </w:p>
          <w:p>
            <w:pPr>
              <w:spacing w:after="20"/>
              <w:ind w:left="20"/>
              <w:jc w:val="both"/>
            </w:pPr>
            <w:r>
              <w:rPr>
                <w:rFonts w:ascii="Times New Roman"/>
                <w:b w:val="false"/>
                <w:i w:val="false"/>
                <w:color w:val="000000"/>
                <w:sz w:val="20"/>
              </w:rPr>
              <w:t>
</w:t>
            </w:r>
            <w:r>
              <w:rPr>
                <w:rFonts w:ascii="Times New Roman"/>
                <w:b w:val="false"/>
                <w:i w:val="false"/>
                <w:color w:val="000000"/>
                <w:sz w:val="20"/>
              </w:rPr>
              <w:t>5) ҚР ұшу маршруты және қосалқы әуеайлақтарының ұшып шығуы және қону әуеайлақтарының брифингі;</w:t>
            </w:r>
          </w:p>
          <w:p>
            <w:pPr>
              <w:spacing w:after="20"/>
              <w:ind w:left="20"/>
              <w:jc w:val="both"/>
            </w:pPr>
            <w:r>
              <w:rPr>
                <w:rFonts w:ascii="Times New Roman"/>
                <w:b w:val="false"/>
                <w:i w:val="false"/>
                <w:color w:val="000000"/>
                <w:sz w:val="20"/>
              </w:rPr>
              <w:t>
6) ҚР ұшу және қону әуежайларының ӘДҚ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 ӘҚБ БО-дан белгілеу туралы ақпарат алынғаннан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11"/>
          <w:p>
            <w:pPr>
              <w:spacing w:after="20"/>
              <w:ind w:left="20"/>
              <w:jc w:val="both"/>
            </w:pPr>
            <w:r>
              <w:rPr>
                <w:rFonts w:ascii="Times New Roman"/>
                <w:b w:val="false"/>
                <w:i w:val="false"/>
                <w:color w:val="000000"/>
                <w:sz w:val="20"/>
              </w:rPr>
              <w:t>
1) АДО (АДП);</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12"/>
          <w:p>
            <w:pPr>
              <w:spacing w:after="20"/>
              <w:ind w:left="20"/>
              <w:jc w:val="both"/>
            </w:pPr>
            <w:r>
              <w:rPr>
                <w:rFonts w:ascii="Times New Roman"/>
                <w:b w:val="false"/>
                <w:i w:val="false"/>
                <w:color w:val="000000"/>
                <w:sz w:val="20"/>
              </w:rPr>
              <w:t>
1) ҚР АДО (АДП);</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БО-дан күшін жою туралы ақпарат алынғаннан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ӘҚЖ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3"/>
          <w:p>
            <w:pPr>
              <w:spacing w:after="20"/>
              <w:ind w:left="20"/>
              <w:jc w:val="both"/>
            </w:pPr>
            <w:r>
              <w:rPr>
                <w:rFonts w:ascii="Times New Roman"/>
                <w:b w:val="false"/>
                <w:i w:val="false"/>
                <w:color w:val="000000"/>
                <w:sz w:val="20"/>
              </w:rPr>
              <w:t>
1) АДО (АДП);</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брифинг;</w:t>
            </w:r>
          </w:p>
          <w:p>
            <w:pPr>
              <w:spacing w:after="20"/>
              <w:ind w:left="20"/>
              <w:jc w:val="both"/>
            </w:pPr>
            <w:r>
              <w:rPr>
                <w:rFonts w:ascii="Times New Roman"/>
                <w:b w:val="false"/>
                <w:i w:val="false"/>
                <w:color w:val="000000"/>
                <w:sz w:val="20"/>
              </w:rPr>
              <w:t>
4) ЖДП (ҰАО)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4"/>
          <w:p>
            <w:pPr>
              <w:spacing w:after="20"/>
              <w:ind w:left="20"/>
              <w:jc w:val="both"/>
            </w:pPr>
            <w:r>
              <w:rPr>
                <w:rFonts w:ascii="Times New Roman"/>
                <w:b w:val="false"/>
                <w:i w:val="false"/>
                <w:color w:val="000000"/>
                <w:sz w:val="20"/>
              </w:rPr>
              <w:t>
1) ҚР АДО (АДП);</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NOTAM-офисі;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брифинг;</w:t>
            </w:r>
          </w:p>
          <w:p>
            <w:pPr>
              <w:spacing w:after="20"/>
              <w:ind w:left="20"/>
              <w:jc w:val="both"/>
            </w:pPr>
            <w:r>
              <w:rPr>
                <w:rFonts w:ascii="Times New Roman"/>
                <w:b w:val="false"/>
                <w:i w:val="false"/>
                <w:color w:val="000000"/>
                <w:sz w:val="20"/>
              </w:rPr>
              <w:t>
4) ҚР ЖДП (ҰАО)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РЖМ – әуе кеңістігін пайдаланудың уақытша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белгіленгеннен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 – РЖИ – әуе кеңістігін пайдаланудың уақытша режимін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алып тасталғаннан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ӘҚЖ БО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ППН – ұшу жоспарының бекітілмеуі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жоспарын алғаннан кейін 30 минуттан кешіктірмей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5"/>
          <w:p>
            <w:pPr>
              <w:spacing w:after="20"/>
              <w:ind w:left="20"/>
              <w:jc w:val="both"/>
            </w:pPr>
            <w:r>
              <w:rPr>
                <w:rFonts w:ascii="Times New Roman"/>
                <w:b w:val="false"/>
                <w:i w:val="false"/>
                <w:color w:val="000000"/>
                <w:sz w:val="20"/>
              </w:rPr>
              <w:t>
1) ӘҚБ органы;</w:t>
            </w:r>
          </w:p>
          <w:bookmarkEnd w:id="115"/>
          <w:p>
            <w:pPr>
              <w:spacing w:after="20"/>
              <w:ind w:left="20"/>
              <w:jc w:val="both"/>
            </w:pPr>
            <w:r>
              <w:rPr>
                <w:rFonts w:ascii="Times New Roman"/>
                <w:b w:val="false"/>
                <w:i w:val="false"/>
                <w:color w:val="000000"/>
                <w:sz w:val="20"/>
              </w:rPr>
              <w:t>
2) КВС (авиациялық әскери бөлімдерінің командирлері)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6"/>
          <w:p>
            <w:pPr>
              <w:spacing w:after="20"/>
              <w:ind w:left="20"/>
              <w:jc w:val="both"/>
            </w:pPr>
            <w:r>
              <w:rPr>
                <w:rFonts w:ascii="Times New Roman"/>
                <w:b w:val="false"/>
                <w:i w:val="false"/>
                <w:color w:val="000000"/>
                <w:sz w:val="20"/>
              </w:rPr>
              <w:t>
1) ӘҚБ органы;</w:t>
            </w:r>
          </w:p>
          <w:bookmarkEnd w:id="116"/>
          <w:p>
            <w:pPr>
              <w:spacing w:after="20"/>
              <w:ind w:left="20"/>
              <w:jc w:val="both"/>
            </w:pPr>
            <w:r>
              <w:rPr>
                <w:rFonts w:ascii="Times New Roman"/>
                <w:b w:val="false"/>
                <w:i w:val="false"/>
                <w:color w:val="000000"/>
                <w:sz w:val="20"/>
              </w:rPr>
              <w:t>
2) КВС (авиациялық әскери бөлімдерінің командирлері)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орталықтарының хабарламалары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7"/>
          <w:p>
            <w:pPr>
              <w:spacing w:after="20"/>
              <w:ind w:left="20"/>
              <w:jc w:val="both"/>
            </w:pPr>
            <w:r>
              <w:rPr>
                <w:rFonts w:ascii="Times New Roman"/>
                <w:b w:val="false"/>
                <w:i w:val="false"/>
                <w:color w:val="000000"/>
                <w:sz w:val="20"/>
              </w:rPr>
              <w:t>
РЖМ - әуе кеңістігін пайдалануға қысқа мерзімді шектеу:</w:t>
            </w:r>
          </w:p>
          <w:bookmarkEnd w:id="117"/>
          <w:p>
            <w:pPr>
              <w:spacing w:after="20"/>
              <w:ind w:left="20"/>
              <w:jc w:val="both"/>
            </w:pPr>
            <w:r>
              <w:rPr>
                <w:rFonts w:ascii="Times New Roman"/>
                <w:b w:val="false"/>
                <w:i w:val="false"/>
                <w:color w:val="000000"/>
                <w:sz w:val="20"/>
              </w:rPr>
              <w:t>
ӘҚБ БТ болған кезде бақыланатын әуе кеңістігінде операциялық әуе қозғалысында ұшу кезінде;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АДО (АДП)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ӘҚБ-ның БТ болмаған кезде бақыланатын әуе кеңістігінде немесе бақыланбайтын әуе кеңістігінде операциялық әуе қозғалысында ұшқан кезде;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белгілеу бойынша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8"/>
          <w:p>
            <w:pPr>
              <w:spacing w:after="20"/>
              <w:ind w:left="20"/>
              <w:jc w:val="both"/>
            </w:pPr>
            <w:r>
              <w:rPr>
                <w:rFonts w:ascii="Times New Roman"/>
                <w:b w:val="false"/>
                <w:i w:val="false"/>
                <w:color w:val="000000"/>
                <w:sz w:val="20"/>
              </w:rPr>
              <w:t>
1) АДО (АДП);</w:t>
            </w:r>
          </w:p>
          <w:bookmarkEnd w:id="118"/>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9"/>
          <w:p>
            <w:pPr>
              <w:spacing w:after="20"/>
              <w:ind w:left="20"/>
              <w:jc w:val="both"/>
            </w:pPr>
            <w:r>
              <w:rPr>
                <w:rFonts w:ascii="Times New Roman"/>
                <w:b w:val="false"/>
                <w:i w:val="false"/>
                <w:color w:val="000000"/>
                <w:sz w:val="20"/>
              </w:rPr>
              <w:t>
1) АДО (АДП);</w:t>
            </w:r>
          </w:p>
          <w:bookmarkEnd w:id="119"/>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қауіпсіздігіне қатер төндіретін және кенеттен (күтпеген) мәртебесі бар қызметті қамтамасыз ету үшін;</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0"/>
          <w:p>
            <w:pPr>
              <w:spacing w:after="20"/>
              <w:ind w:left="20"/>
              <w:jc w:val="both"/>
            </w:pPr>
            <w:r>
              <w:rPr>
                <w:rFonts w:ascii="Times New Roman"/>
                <w:b w:val="false"/>
                <w:i w:val="false"/>
                <w:color w:val="000000"/>
                <w:sz w:val="20"/>
              </w:rPr>
              <w:t>
1) АДО (АДП)</w:t>
            </w:r>
          </w:p>
          <w:bookmarkEnd w:id="120"/>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1"/>
          <w:p>
            <w:pPr>
              <w:spacing w:after="20"/>
              <w:ind w:left="20"/>
              <w:jc w:val="both"/>
            </w:pPr>
            <w:r>
              <w:rPr>
                <w:rFonts w:ascii="Times New Roman"/>
                <w:b w:val="false"/>
                <w:i w:val="false"/>
                <w:color w:val="000000"/>
                <w:sz w:val="20"/>
              </w:rPr>
              <w:t>
1) АДО (АДП)</w:t>
            </w:r>
          </w:p>
          <w:bookmarkEnd w:id="121"/>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оқу-жаттығуларды, атыстардың барлық түрлерін, зымырандарды ұшыруды және жарылыс жұмыстарын жүргізу кезінде (белгіленген полигон шегінде (ұшуға шектеу қойылған аймақ);</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 (егер 12 сағаттан аз болса, онда ӘҚҚ органмен келісу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2"/>
          <w:p>
            <w:pPr>
              <w:spacing w:after="20"/>
              <w:ind w:left="20"/>
              <w:jc w:val="both"/>
            </w:pPr>
            <w:r>
              <w:rPr>
                <w:rFonts w:ascii="Times New Roman"/>
                <w:b w:val="false"/>
                <w:i w:val="false"/>
                <w:color w:val="000000"/>
                <w:sz w:val="20"/>
              </w:rPr>
              <w:t>
1) АДО (АДП)</w:t>
            </w:r>
          </w:p>
          <w:bookmarkEnd w:id="122"/>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3"/>
          <w:p>
            <w:pPr>
              <w:spacing w:after="20"/>
              <w:ind w:left="20"/>
              <w:jc w:val="both"/>
            </w:pPr>
            <w:r>
              <w:rPr>
                <w:rFonts w:ascii="Times New Roman"/>
                <w:b w:val="false"/>
                <w:i w:val="false"/>
                <w:color w:val="000000"/>
                <w:sz w:val="20"/>
              </w:rPr>
              <w:t>
1) АДО (АДП)</w:t>
            </w:r>
          </w:p>
          <w:bookmarkEnd w:id="123"/>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4"/>
          <w:p>
            <w:pPr>
              <w:spacing w:after="20"/>
              <w:ind w:left="20"/>
              <w:jc w:val="both"/>
            </w:pPr>
            <w:r>
              <w:rPr>
                <w:rFonts w:ascii="Times New Roman"/>
                <w:b w:val="false"/>
                <w:i w:val="false"/>
                <w:color w:val="000000"/>
                <w:sz w:val="20"/>
              </w:rPr>
              <w:t>
планерлердің</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(дельтапландардың) және парапландардың</w:t>
            </w:r>
          </w:p>
          <w:p>
            <w:pPr>
              <w:spacing w:after="20"/>
              <w:ind w:left="20"/>
              <w:jc w:val="both"/>
            </w:pPr>
            <w:r>
              <w:rPr>
                <w:rFonts w:ascii="Times New Roman"/>
                <w:b w:val="false"/>
                <w:i w:val="false"/>
                <w:color w:val="000000"/>
                <w:sz w:val="20"/>
              </w:rPr>
              <w:t>
арнайы аудандарда ұшуы кезінде;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қызмет басталғанға дейін кемінде 12 сағат қалғанда;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5"/>
          <w:p>
            <w:pPr>
              <w:spacing w:after="20"/>
              <w:ind w:left="20"/>
              <w:jc w:val="both"/>
            </w:pPr>
            <w:r>
              <w:rPr>
                <w:rFonts w:ascii="Times New Roman"/>
                <w:b w:val="false"/>
                <w:i w:val="false"/>
                <w:color w:val="000000"/>
                <w:sz w:val="20"/>
              </w:rPr>
              <w:t>
1) АДО (АДП)</w:t>
            </w:r>
          </w:p>
          <w:bookmarkEnd w:id="125"/>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6"/>
          <w:p>
            <w:pPr>
              <w:spacing w:after="20"/>
              <w:ind w:left="20"/>
              <w:jc w:val="both"/>
            </w:pPr>
            <w:r>
              <w:rPr>
                <w:rFonts w:ascii="Times New Roman"/>
                <w:b w:val="false"/>
                <w:i w:val="false"/>
                <w:color w:val="000000"/>
                <w:sz w:val="20"/>
              </w:rPr>
              <w:t>
1) АДО (АДП)</w:t>
            </w:r>
          </w:p>
          <w:bookmarkEnd w:id="126"/>
          <w:p>
            <w:pPr>
              <w:spacing w:after="20"/>
              <w:ind w:left="20"/>
              <w:jc w:val="both"/>
            </w:pPr>
            <w:r>
              <w:rPr>
                <w:rFonts w:ascii="Times New Roman"/>
                <w:b w:val="false"/>
                <w:i w:val="false"/>
                <w:color w:val="000000"/>
                <w:sz w:val="20"/>
              </w:rPr>
              <w:t>
2) NOTAM-офисі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Қағидада белгіленген өзге де жағдайларда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 белгіленгеннен кейін дереу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27"/>
          <w:p>
            <w:pPr>
              <w:spacing w:after="20"/>
              <w:ind w:left="20"/>
              <w:jc w:val="both"/>
            </w:pPr>
            <w:r>
              <w:rPr>
                <w:rFonts w:ascii="Times New Roman"/>
                <w:b w:val="false"/>
                <w:i w:val="false"/>
                <w:color w:val="000000"/>
                <w:sz w:val="20"/>
              </w:rPr>
              <w:t>
1) АДО (АДП)</w:t>
            </w:r>
          </w:p>
          <w:bookmarkEnd w:id="127"/>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28"/>
          <w:p>
            <w:pPr>
              <w:spacing w:after="20"/>
              <w:ind w:left="20"/>
              <w:jc w:val="both"/>
            </w:pPr>
            <w:r>
              <w:rPr>
                <w:rFonts w:ascii="Times New Roman"/>
                <w:b w:val="false"/>
                <w:i w:val="false"/>
                <w:color w:val="000000"/>
                <w:sz w:val="20"/>
              </w:rPr>
              <w:t>
1) АДО (АДП)</w:t>
            </w:r>
          </w:p>
          <w:bookmarkEnd w:id="128"/>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РЖИ – әуе кеңістігін пайдалануға қысқа мерзімді шектеулерді алып тастау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шектеуді алып тастағанда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орталығы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9"/>
          <w:p>
            <w:pPr>
              <w:spacing w:after="20"/>
              <w:ind w:left="20"/>
              <w:jc w:val="both"/>
            </w:pPr>
            <w:r>
              <w:rPr>
                <w:rFonts w:ascii="Times New Roman"/>
                <w:b w:val="false"/>
                <w:i w:val="false"/>
                <w:color w:val="000000"/>
                <w:sz w:val="20"/>
              </w:rPr>
              <w:t>
1) АДО (АДП)</w:t>
            </w:r>
          </w:p>
          <w:bookmarkEnd w:id="129"/>
          <w:p>
            <w:pPr>
              <w:spacing w:after="20"/>
              <w:ind w:left="20"/>
              <w:jc w:val="both"/>
            </w:pPr>
            <w:r>
              <w:rPr>
                <w:rFonts w:ascii="Times New Roman"/>
                <w:b w:val="false"/>
                <w:i w:val="false"/>
                <w:color w:val="000000"/>
                <w:sz w:val="20"/>
              </w:rPr>
              <w:t>
2) NOTAM-офисі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0"/>
          <w:p>
            <w:pPr>
              <w:spacing w:after="20"/>
              <w:ind w:left="20"/>
              <w:jc w:val="both"/>
            </w:pPr>
            <w:r>
              <w:rPr>
                <w:rFonts w:ascii="Times New Roman"/>
                <w:b w:val="false"/>
                <w:i w:val="false"/>
                <w:color w:val="000000"/>
                <w:sz w:val="20"/>
              </w:rPr>
              <w:t>
1) АДО (АДП)</w:t>
            </w:r>
          </w:p>
          <w:bookmarkEnd w:id="130"/>
          <w:p>
            <w:pPr>
              <w:spacing w:after="20"/>
              <w:ind w:left="20"/>
              <w:jc w:val="both"/>
            </w:pPr>
            <w:r>
              <w:rPr>
                <w:rFonts w:ascii="Times New Roman"/>
                <w:b w:val="false"/>
                <w:i w:val="false"/>
                <w:color w:val="000000"/>
                <w:sz w:val="20"/>
              </w:rPr>
              <w:t>
2) NOTAM-офисі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 пайдаланушылардың әуе кеңістігін пайдалануға өтінімдері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 зондтарды ұшыру кезінде басқарылмайтын аэростаттармен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1"/>
          <w:p>
            <w:pPr>
              <w:spacing w:after="20"/>
              <w:ind w:left="20"/>
              <w:jc w:val="both"/>
            </w:pPr>
            <w:r>
              <w:rPr>
                <w:rFonts w:ascii="Times New Roman"/>
                <w:b w:val="false"/>
                <w:i w:val="false"/>
                <w:color w:val="000000"/>
                <w:sz w:val="20"/>
              </w:rPr>
              <w:t>
1) ӘҚБ БО;</w:t>
            </w:r>
          </w:p>
          <w:bookmarkEnd w:id="131"/>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2"/>
          <w:p>
            <w:pPr>
              <w:spacing w:after="20"/>
              <w:ind w:left="20"/>
              <w:jc w:val="both"/>
            </w:pPr>
            <w:r>
              <w:rPr>
                <w:rFonts w:ascii="Times New Roman"/>
                <w:b w:val="false"/>
                <w:i w:val="false"/>
                <w:color w:val="000000"/>
                <w:sz w:val="20"/>
              </w:rPr>
              <w:t>
1) ӘҚБ БО;</w:t>
            </w:r>
          </w:p>
          <w:bookmarkEnd w:id="132"/>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бөлімдердің оқ атуы, зымырандарды ұшыру, жарылыс жұмыстары жүргізілген кезде (белгіленген полигон шегінде)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3"/>
          <w:p>
            <w:pPr>
              <w:spacing w:after="20"/>
              <w:ind w:left="20"/>
              <w:jc w:val="both"/>
            </w:pPr>
            <w:r>
              <w:rPr>
                <w:rFonts w:ascii="Times New Roman"/>
                <w:b w:val="false"/>
                <w:i w:val="false"/>
                <w:color w:val="000000"/>
                <w:sz w:val="20"/>
              </w:rPr>
              <w:t>
1) ӘҚБ БО;</w:t>
            </w:r>
          </w:p>
          <w:bookmarkEnd w:id="133"/>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4"/>
          <w:p>
            <w:pPr>
              <w:spacing w:after="20"/>
              <w:ind w:left="20"/>
              <w:jc w:val="both"/>
            </w:pPr>
            <w:r>
              <w:rPr>
                <w:rFonts w:ascii="Times New Roman"/>
                <w:b w:val="false"/>
                <w:i w:val="false"/>
                <w:color w:val="000000"/>
                <w:sz w:val="20"/>
              </w:rPr>
              <w:t>
1) ӘҚБ БО;</w:t>
            </w:r>
          </w:p>
          <w:bookmarkEnd w:id="134"/>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 жүргізілген кезе әуе кеңістігін пайдалануға өтінімдер (азаматтық жеке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5"/>
          <w:p>
            <w:pPr>
              <w:spacing w:after="20"/>
              <w:ind w:left="20"/>
              <w:jc w:val="both"/>
            </w:pPr>
            <w:r>
              <w:rPr>
                <w:rFonts w:ascii="Times New Roman"/>
                <w:b w:val="false"/>
                <w:i w:val="false"/>
                <w:color w:val="000000"/>
                <w:sz w:val="20"/>
              </w:rPr>
              <w:t>
1) ӘҚБ БО;</w:t>
            </w:r>
          </w:p>
          <w:bookmarkEnd w:id="135"/>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6"/>
          <w:p>
            <w:pPr>
              <w:spacing w:after="20"/>
              <w:ind w:left="20"/>
              <w:jc w:val="both"/>
            </w:pPr>
            <w:r>
              <w:rPr>
                <w:rFonts w:ascii="Times New Roman"/>
                <w:b w:val="false"/>
                <w:i w:val="false"/>
                <w:color w:val="000000"/>
                <w:sz w:val="20"/>
              </w:rPr>
              <w:t>
1) ӘҚБ БО;</w:t>
            </w:r>
          </w:p>
          <w:bookmarkEnd w:id="136"/>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Зымырандар ұшыру жүргізілген кезде әуе кеңістігін пайдалануға өтінімдер (полигонның шегінен шығатын әуе кеңістігінің мәлімделген көлемі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нақтылауды талап ететін жағдайларды қоспағанда, қызмет басталғанға дейін кемінде 9 тәулік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7"/>
          <w:p>
            <w:pPr>
              <w:spacing w:after="20"/>
              <w:ind w:left="20"/>
              <w:jc w:val="both"/>
            </w:pPr>
            <w:r>
              <w:rPr>
                <w:rFonts w:ascii="Times New Roman"/>
                <w:b w:val="false"/>
                <w:i w:val="false"/>
                <w:color w:val="000000"/>
                <w:sz w:val="20"/>
              </w:rPr>
              <w:t>
1) ӘҚБ БО;</w:t>
            </w:r>
          </w:p>
          <w:bookmarkEnd w:id="137"/>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8"/>
          <w:p>
            <w:pPr>
              <w:spacing w:after="20"/>
              <w:ind w:left="20"/>
              <w:jc w:val="both"/>
            </w:pPr>
            <w:r>
              <w:rPr>
                <w:rFonts w:ascii="Times New Roman"/>
                <w:b w:val="false"/>
                <w:i w:val="false"/>
                <w:color w:val="000000"/>
                <w:sz w:val="20"/>
              </w:rPr>
              <w:t>
1) ӘҚБ БО;</w:t>
            </w:r>
          </w:p>
          <w:bookmarkEnd w:id="138"/>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Планерлерді (дельтапландарды және парапландарды) арнайы аудандарда ұшыру кезінде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кемінде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9"/>
          <w:p>
            <w:pPr>
              <w:spacing w:after="20"/>
              <w:ind w:left="20"/>
              <w:jc w:val="both"/>
            </w:pPr>
            <w:r>
              <w:rPr>
                <w:rFonts w:ascii="Times New Roman"/>
                <w:b w:val="false"/>
                <w:i w:val="false"/>
                <w:color w:val="000000"/>
                <w:sz w:val="20"/>
              </w:rPr>
              <w:t>
1) ӘҚБ БО;</w:t>
            </w:r>
          </w:p>
          <w:bookmarkEnd w:id="139"/>
          <w:p>
            <w:pPr>
              <w:spacing w:after="20"/>
              <w:ind w:left="20"/>
              <w:jc w:val="both"/>
            </w:pPr>
            <w:r>
              <w:rPr>
                <w:rFonts w:ascii="Times New Roman"/>
                <w:b w:val="false"/>
                <w:i w:val="false"/>
                <w:color w:val="000000"/>
                <w:sz w:val="20"/>
              </w:rPr>
              <w:t>
2)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40"/>
          <w:p>
            <w:pPr>
              <w:spacing w:after="20"/>
              <w:ind w:left="20"/>
              <w:jc w:val="both"/>
            </w:pPr>
            <w:r>
              <w:rPr>
                <w:rFonts w:ascii="Times New Roman"/>
                <w:b w:val="false"/>
                <w:i w:val="false"/>
                <w:color w:val="000000"/>
                <w:sz w:val="20"/>
              </w:rPr>
              <w:t>
1) ӘҚБ БО;</w:t>
            </w:r>
          </w:p>
          <w:bookmarkEnd w:id="140"/>
          <w:p>
            <w:pPr>
              <w:spacing w:after="20"/>
              <w:ind w:left="20"/>
              <w:jc w:val="both"/>
            </w:pPr>
            <w:r>
              <w:rPr>
                <w:rFonts w:ascii="Times New Roman"/>
                <w:b w:val="false"/>
                <w:i w:val="false"/>
                <w:color w:val="000000"/>
                <w:sz w:val="20"/>
              </w:rPr>
              <w:t>
2)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жүйелермен әуе кеңістігін пайдалануға өтінімдер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басталғанға дейін кем дегенде 24 сағат бұрын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БО немесе жақын ӘҚБ орталығы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диспетчерлік қызметтерінің (ӘДҚ) хабарламалары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АЛР – авариялық хабарландыру (Alerting – ALR – ӘК-нің бұзылуы, жердегі төтенше оқиға туралы бастапқы хабарлама, сондай-ақ ӘК қауіпсіздігі, экипаж және жолаушылар туралы кез келген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алынғаннан, факт анықталғаннан кейін дереу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41"/>
          <w:p>
            <w:pPr>
              <w:spacing w:after="20"/>
              <w:ind w:left="20"/>
              <w:jc w:val="both"/>
            </w:pPr>
            <w:r>
              <w:rPr>
                <w:rFonts w:ascii="Times New Roman"/>
                <w:b w:val="false"/>
                <w:i w:val="false"/>
                <w:color w:val="000000"/>
                <w:sz w:val="20"/>
              </w:rPr>
              <w:t>
1) ІҚҮО;</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42"/>
          <w:p>
            <w:pPr>
              <w:spacing w:after="20"/>
              <w:ind w:left="20"/>
              <w:jc w:val="both"/>
            </w:pPr>
            <w:r>
              <w:rPr>
                <w:rFonts w:ascii="Times New Roman"/>
                <w:b w:val="false"/>
                <w:i w:val="false"/>
                <w:color w:val="000000"/>
                <w:sz w:val="20"/>
              </w:rPr>
              <w:t>
1) ІҚҮО;</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авиация саласындағы уәкілетті орган (ұйым);</w:t>
            </w:r>
          </w:p>
          <w:p>
            <w:pPr>
              <w:spacing w:after="20"/>
              <w:ind w:left="20"/>
              <w:jc w:val="both"/>
            </w:pPr>
            <w:r>
              <w:rPr>
                <w:rFonts w:ascii="Times New Roman"/>
                <w:b w:val="false"/>
                <w:i w:val="false"/>
                <w:color w:val="000000"/>
                <w:sz w:val="20"/>
              </w:rPr>
              <w:t>
3) мемлекеттік ӘК бойынша ӘҚБ БО</w:t>
            </w:r>
          </w:p>
        </w:tc>
      </w:tr>
    </w:tbl>
    <w:bookmarkStart w:name="z365" w:id="143"/>
    <w:p>
      <w:pPr>
        <w:spacing w:after="0"/>
        <w:ind w:left="0"/>
        <w:jc w:val="both"/>
      </w:pPr>
      <w:r>
        <w:rPr>
          <w:rFonts w:ascii="Times New Roman"/>
          <w:b w:val="false"/>
          <w:i w:val="false"/>
          <w:color w:val="000000"/>
          <w:sz w:val="28"/>
        </w:rPr>
        <w:t>
      Ескертпе: Қазақстан Республикасының өкілетті органдарының орналасқан жері, жұмыс кестесі және байланыс деректері Қазақстан Республикасының аэронавигациялық ақпарат жинағында жарияланады.</w:t>
      </w:r>
    </w:p>
    <w:bookmarkEnd w:id="143"/>
    <w:bookmarkStart w:name="z366" w:id="144"/>
    <w:p>
      <w:pPr>
        <w:spacing w:after="0"/>
        <w:ind w:left="0"/>
        <w:jc w:val="both"/>
      </w:pPr>
      <w:r>
        <w:rPr>
          <w:rFonts w:ascii="Times New Roman"/>
          <w:b w:val="false"/>
          <w:i w:val="false"/>
          <w:color w:val="000000"/>
          <w:sz w:val="28"/>
        </w:rPr>
        <w:t>
      Аббревиатуралардың толық жазылуы:</w:t>
      </w:r>
    </w:p>
    <w:bookmarkEnd w:id="144"/>
    <w:bookmarkStart w:name="z367" w:id="145"/>
    <w:p>
      <w:pPr>
        <w:spacing w:after="0"/>
        <w:ind w:left="0"/>
        <w:jc w:val="both"/>
      </w:pPr>
      <w:r>
        <w:rPr>
          <w:rFonts w:ascii="Times New Roman"/>
          <w:b w:val="false"/>
          <w:i w:val="false"/>
          <w:color w:val="000000"/>
          <w:sz w:val="28"/>
        </w:rPr>
        <w:t>
      АДО – аудандық диспетчерлік орталық;</w:t>
      </w:r>
    </w:p>
    <w:bookmarkEnd w:id="145"/>
    <w:bookmarkStart w:name="z368" w:id="146"/>
    <w:p>
      <w:pPr>
        <w:spacing w:after="0"/>
        <w:ind w:left="0"/>
        <w:jc w:val="both"/>
      </w:pPr>
      <w:r>
        <w:rPr>
          <w:rFonts w:ascii="Times New Roman"/>
          <w:b w:val="false"/>
          <w:i w:val="false"/>
          <w:color w:val="000000"/>
          <w:sz w:val="28"/>
        </w:rPr>
        <w:t>
      АДП – аудандық диспетчерлік пункт;</w:t>
      </w:r>
    </w:p>
    <w:bookmarkEnd w:id="146"/>
    <w:bookmarkStart w:name="z369" w:id="147"/>
    <w:p>
      <w:pPr>
        <w:spacing w:after="0"/>
        <w:ind w:left="0"/>
        <w:jc w:val="both"/>
      </w:pPr>
      <w:r>
        <w:rPr>
          <w:rFonts w:ascii="Times New Roman"/>
          <w:b w:val="false"/>
          <w:i w:val="false"/>
          <w:color w:val="000000"/>
          <w:sz w:val="28"/>
        </w:rPr>
        <w:t>
      ӘАДП – әуеайлақ ауданының диспетчерлік пункті;</w:t>
      </w:r>
    </w:p>
    <w:bookmarkEnd w:id="147"/>
    <w:bookmarkStart w:name="z370" w:id="148"/>
    <w:p>
      <w:pPr>
        <w:spacing w:after="0"/>
        <w:ind w:left="0"/>
        <w:jc w:val="both"/>
      </w:pPr>
      <w:r>
        <w:rPr>
          <w:rFonts w:ascii="Times New Roman"/>
          <w:b w:val="false"/>
          <w:i w:val="false"/>
          <w:color w:val="000000"/>
          <w:sz w:val="28"/>
        </w:rPr>
        <w:t>
      ӘДҚ – әуежайлардың диспетчерлік қызметтері;</w:t>
      </w:r>
    </w:p>
    <w:bookmarkEnd w:id="148"/>
    <w:bookmarkStart w:name="z371" w:id="149"/>
    <w:p>
      <w:pPr>
        <w:spacing w:after="0"/>
        <w:ind w:left="0"/>
        <w:jc w:val="both"/>
      </w:pPr>
      <w:r>
        <w:rPr>
          <w:rFonts w:ascii="Times New Roman"/>
          <w:b w:val="false"/>
          <w:i w:val="false"/>
          <w:color w:val="000000"/>
          <w:sz w:val="28"/>
        </w:rPr>
        <w:t>
      ӘДО – әуеайлақтық диспетчерлік орталық;</w:t>
      </w:r>
    </w:p>
    <w:bookmarkEnd w:id="149"/>
    <w:bookmarkStart w:name="z372" w:id="150"/>
    <w:p>
      <w:pPr>
        <w:spacing w:after="0"/>
        <w:ind w:left="0"/>
        <w:jc w:val="both"/>
      </w:pPr>
      <w:r>
        <w:rPr>
          <w:rFonts w:ascii="Times New Roman"/>
          <w:b w:val="false"/>
          <w:i w:val="false"/>
          <w:color w:val="000000"/>
          <w:sz w:val="28"/>
        </w:rPr>
        <w:t>
      ӘҚБ АО – әуе қозғалысын басқарудың аудандық орталығы;</w:t>
      </w:r>
    </w:p>
    <w:bookmarkEnd w:id="150"/>
    <w:bookmarkStart w:name="z373" w:id="151"/>
    <w:p>
      <w:pPr>
        <w:spacing w:after="0"/>
        <w:ind w:left="0"/>
        <w:jc w:val="both"/>
      </w:pPr>
      <w:r>
        <w:rPr>
          <w:rFonts w:ascii="Times New Roman"/>
          <w:b w:val="false"/>
          <w:i w:val="false"/>
          <w:color w:val="000000"/>
          <w:sz w:val="28"/>
        </w:rPr>
        <w:t>
      ӘҚБ БО – әуе қозғалысын басқарудың бас орталығы;</w:t>
      </w:r>
    </w:p>
    <w:bookmarkEnd w:id="151"/>
    <w:bookmarkStart w:name="z374" w:id="152"/>
    <w:p>
      <w:pPr>
        <w:spacing w:after="0"/>
        <w:ind w:left="0"/>
        <w:jc w:val="both"/>
      </w:pPr>
      <w:r>
        <w:rPr>
          <w:rFonts w:ascii="Times New Roman"/>
          <w:b w:val="false"/>
          <w:i w:val="false"/>
          <w:color w:val="000000"/>
          <w:sz w:val="28"/>
        </w:rPr>
        <w:t>
      ӘҚБ БТ – әуе қозғалысын басқарудың біріккен тобы;</w:t>
      </w:r>
    </w:p>
    <w:bookmarkEnd w:id="152"/>
    <w:bookmarkStart w:name="z375" w:id="153"/>
    <w:p>
      <w:pPr>
        <w:spacing w:after="0"/>
        <w:ind w:left="0"/>
        <w:jc w:val="both"/>
      </w:pPr>
      <w:r>
        <w:rPr>
          <w:rFonts w:ascii="Times New Roman"/>
          <w:b w:val="false"/>
          <w:i w:val="false"/>
          <w:color w:val="000000"/>
          <w:sz w:val="28"/>
        </w:rPr>
        <w:t>
      ӘҚЖ БО – әуе қозғалысын жоспарлаудың бас орталығы</w:t>
      </w:r>
    </w:p>
    <w:bookmarkEnd w:id="153"/>
    <w:bookmarkStart w:name="z376" w:id="154"/>
    <w:p>
      <w:pPr>
        <w:spacing w:after="0"/>
        <w:ind w:left="0"/>
        <w:jc w:val="both"/>
      </w:pPr>
      <w:r>
        <w:rPr>
          <w:rFonts w:ascii="Times New Roman"/>
          <w:b w:val="false"/>
          <w:i w:val="false"/>
          <w:color w:val="000000"/>
          <w:sz w:val="28"/>
        </w:rPr>
        <w:t>
      ӘҚҚА – әуе қозғалысына қызмет көрсету ауданы (ACC – Air Control Centre);</w:t>
      </w:r>
    </w:p>
    <w:bookmarkEnd w:id="154"/>
    <w:bookmarkStart w:name="z377" w:id="155"/>
    <w:p>
      <w:pPr>
        <w:spacing w:after="0"/>
        <w:ind w:left="0"/>
        <w:jc w:val="both"/>
      </w:pPr>
      <w:r>
        <w:rPr>
          <w:rFonts w:ascii="Times New Roman"/>
          <w:b w:val="false"/>
          <w:i w:val="false"/>
          <w:color w:val="000000"/>
          <w:sz w:val="28"/>
        </w:rPr>
        <w:t>
      МАЖП – міндетті ақпар жеткізу пункті;</w:t>
      </w:r>
    </w:p>
    <w:bookmarkEnd w:id="155"/>
    <w:bookmarkStart w:name="z378" w:id="156"/>
    <w:p>
      <w:pPr>
        <w:spacing w:after="0"/>
        <w:ind w:left="0"/>
        <w:jc w:val="both"/>
      </w:pPr>
      <w:r>
        <w:rPr>
          <w:rFonts w:ascii="Times New Roman"/>
          <w:b w:val="false"/>
          <w:i w:val="false"/>
          <w:color w:val="000000"/>
          <w:sz w:val="28"/>
        </w:rPr>
        <w:t>
      ҰАО – ұшу ақпараты орталығы;</w:t>
      </w:r>
    </w:p>
    <w:bookmarkEnd w:id="156"/>
    <w:bookmarkStart w:name="z379" w:id="157"/>
    <w:p>
      <w:pPr>
        <w:spacing w:after="0"/>
        <w:ind w:left="0"/>
        <w:jc w:val="both"/>
      </w:pPr>
      <w:r>
        <w:rPr>
          <w:rFonts w:ascii="Times New Roman"/>
          <w:b w:val="false"/>
          <w:i w:val="false"/>
          <w:color w:val="000000"/>
          <w:sz w:val="28"/>
        </w:rPr>
        <w:t>
      ІҚҮО – іздестіруді және құтқаруды үйлестіру орталығы.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