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729a" w14:textId="90e7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қағидаларын бекіту туралы" Қазақстан Республикасы Үкіметінің 2011 жылғы 3 мамырдағы № 474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27 мамырдағы № 371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қағидасын бекіту туралы" Қазақстан Республикасы Үкіметінің 2011 жылғы 3 мамырдағы № 474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32-1-бабына</w:t>
      </w:r>
      <w:r>
        <w:rPr>
          <w:rFonts w:ascii="Times New Roman"/>
          <w:b w:val="false"/>
          <w:i w:val="false"/>
          <w:color w:val="000000"/>
          <w:sz w:val="28"/>
        </w:rPr>
        <w:t xml:space="preserve"> сәйкес Қазақстан Республикасының Үкіметі ҚАУЛЫ ЕТЕДІ:</w:t>
      </w:r>
    </w:p>
    <w:bookmarkEnd w:id="3"/>
    <w:bookmarkStart w:name="z10" w:id="4"/>
    <w:p>
      <w:pPr>
        <w:spacing w:after="0"/>
        <w:ind w:left="0"/>
        <w:jc w:val="both"/>
      </w:pPr>
      <w:r>
        <w:rPr>
          <w:rFonts w:ascii="Times New Roman"/>
          <w:b w:val="false"/>
          <w:i w:val="false"/>
          <w:color w:val="000000"/>
          <w:sz w:val="28"/>
        </w:rPr>
        <w:t>
      1. Қоса беріліп отырған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 бекітілсін.";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мамырдағы</w:t>
            </w:r>
            <w:r>
              <w:br/>
            </w:r>
            <w:r>
              <w:rPr>
                <w:rFonts w:ascii="Times New Roman"/>
                <w:b w:val="false"/>
                <w:i w:val="false"/>
                <w:color w:val="000000"/>
                <w:sz w:val="20"/>
              </w:rPr>
              <w:t>№ 371 қаулысына</w:t>
            </w:r>
            <w:r>
              <w:br/>
            </w:r>
            <w:r>
              <w:rPr>
                <w:rFonts w:ascii="Times New Roman"/>
                <w:b w:val="false"/>
                <w:i w:val="false"/>
                <w:color w:val="000000"/>
                <w:sz w:val="20"/>
              </w:rPr>
              <w:t xml:space="preserve">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Қазақстан Республикасынан халықаралық ұйымдарға жұмысқа жіберілген, бұрын дипломатиялық қызмет персоналы лауазымында болған лауазымды адамдарға ақшалай өтемақыны төлеу және айырманы өтеу қағидалары (бұдан әрі – Қағидалар)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Республикасынан халықаралық ұйымдарға жұмысқа жіберілген, бұрын дипломатиялық қызмет персоналы лауазымында болған лауазымды адамдарға (бұдан әрі – халықаралық ұйымдардың қызметкерлері) шетелде тұрғын үйді жалға алу құнының ақшалай өтемақысын төлеу (бұдан әрі – ақшалай өтемақы) және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сондай-ақ дипломатиялық дәрежесі үшін ақшалай төлем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 кепілдіктер мен өтемақылар мәселелерінде айырманы өтеу, сондай-ақ өкілдік керек-жарағы құнының жыл сайынғы ақшалай төлемі тәртібін айқындайды.</w:t>
      </w:r>
    </w:p>
    <w:bookmarkEnd w:id="9"/>
    <w:bookmarkStart w:name="z18" w:id="10"/>
    <w:p>
      <w:pPr>
        <w:spacing w:after="0"/>
        <w:ind w:left="0"/>
        <w:jc w:val="both"/>
      </w:pPr>
      <w:r>
        <w:rPr>
          <w:rFonts w:ascii="Times New Roman"/>
          <w:b w:val="false"/>
          <w:i w:val="false"/>
          <w:color w:val="000000"/>
          <w:sz w:val="28"/>
        </w:rPr>
        <w:t>
      2. Ақшалай өтемақыны төлеу және айырманы өтеу Қазақстан Республикасының Сыртқы істер министрлігіне (бұдан әрі – Министрлік) тиісті бюджеттік бағдарлама бойынша республикалық бюджетте осы мақсаттарға көзделген қаражат есебінен және соның шегінде жүргізіледі.</w:t>
      </w:r>
    </w:p>
    <w:bookmarkEnd w:id="10"/>
    <w:bookmarkStart w:name="z19" w:id="11"/>
    <w:p>
      <w:pPr>
        <w:spacing w:after="0"/>
        <w:ind w:left="0"/>
        <w:jc w:val="both"/>
      </w:pPr>
      <w:r>
        <w:rPr>
          <w:rFonts w:ascii="Times New Roman"/>
          <w:b w:val="false"/>
          <w:i w:val="false"/>
          <w:color w:val="000000"/>
          <w:sz w:val="28"/>
        </w:rPr>
        <w:t>
      Ағымдағы қаржы жылында ақшалай өтемақыны төлеу және айырманы өтеу Министрлік халықаралық ұйымдардың қызметкерлерін тиісті шет мемлекеттегі Қазақстан Республикасының шет елдердегі мекемелерінің (бұдан әрі – шет елдердегі мекеме) персоналына теңестіру туралы шешім қабылдаған күннен бастап есептеледі.</w:t>
      </w:r>
    </w:p>
    <w:bookmarkEnd w:id="11"/>
    <w:bookmarkStart w:name="z20" w:id="12"/>
    <w:p>
      <w:pPr>
        <w:spacing w:after="0"/>
        <w:ind w:left="0"/>
        <w:jc w:val="both"/>
      </w:pPr>
      <w:r>
        <w:rPr>
          <w:rFonts w:ascii="Times New Roman"/>
          <w:b w:val="false"/>
          <w:i w:val="false"/>
          <w:color w:val="000000"/>
          <w:sz w:val="28"/>
        </w:rPr>
        <w:t>
      3. Ағымдағы қаржы жылында халықаралық ұйымдардың қызметкерлеріне өткен жылы жұмсалған шығыстар бойынша ақшалай өтемақы төлеуге және айырманы өтеуге жол берілмейді.</w:t>
      </w:r>
    </w:p>
    <w:bookmarkEnd w:id="12"/>
    <w:bookmarkStart w:name="z21" w:id="13"/>
    <w:p>
      <w:pPr>
        <w:spacing w:after="0"/>
        <w:ind w:left="0"/>
        <w:jc w:val="both"/>
      </w:pPr>
      <w:r>
        <w:rPr>
          <w:rFonts w:ascii="Times New Roman"/>
          <w:b w:val="false"/>
          <w:i w:val="false"/>
          <w:color w:val="000000"/>
          <w:sz w:val="28"/>
        </w:rPr>
        <w:t xml:space="preserve">
      Ескертпе: 1 қаңтардан бастап 31 желтоқсанды қоса алғандағы күнтізбелік жыл қаржы жылы және есепті жыл болып табылады. </w:t>
      </w:r>
    </w:p>
    <w:bookmarkEnd w:id="13"/>
    <w:bookmarkStart w:name="z22" w:id="14"/>
    <w:p>
      <w:pPr>
        <w:spacing w:after="0"/>
        <w:ind w:left="0"/>
        <w:jc w:val="both"/>
      </w:pPr>
      <w:r>
        <w:rPr>
          <w:rFonts w:ascii="Times New Roman"/>
          <w:b w:val="false"/>
          <w:i w:val="false"/>
          <w:color w:val="000000"/>
          <w:sz w:val="28"/>
        </w:rPr>
        <w:t xml:space="preserve">
      4. Штаб-пәтерлері Қазақстан Республикасының аумағында орналасқан халықаралық ұйымдардың қызметкерлеріне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ақшалай өтемақыны төлеу, шетел валюталарындағы ақшалай қамтымның айырмасын, кепілдіктер мен өтемақыларды өтеу, сондай-ақ лауазымдық айлықақыларды ұлттық және шетелдік валюталарда төлеу жүргізілмейді.</w:t>
      </w:r>
    </w:p>
    <w:bookmarkEnd w:id="14"/>
    <w:bookmarkStart w:name="z23" w:id="15"/>
    <w:p>
      <w:pPr>
        <w:spacing w:after="0"/>
        <w:ind w:left="0"/>
        <w:jc w:val="both"/>
      </w:pPr>
      <w:r>
        <w:rPr>
          <w:rFonts w:ascii="Times New Roman"/>
          <w:b w:val="false"/>
          <w:i w:val="false"/>
          <w:color w:val="000000"/>
          <w:sz w:val="28"/>
        </w:rPr>
        <w:t>
      5. Шет тілде жасалған құжаттар шет елдегі мекемеге ұсынылған кезде олардың мемлекеттік немесе орыс тілдеріне тиісті түрде куәландырылған аудармасы қоса беріледі.</w:t>
      </w:r>
    </w:p>
    <w:bookmarkEnd w:id="15"/>
    <w:bookmarkStart w:name="z24" w:id="16"/>
    <w:p>
      <w:pPr>
        <w:spacing w:after="0"/>
        <w:ind w:left="0"/>
        <w:jc w:val="left"/>
      </w:pPr>
      <w:r>
        <w:rPr>
          <w:rFonts w:ascii="Times New Roman"/>
          <w:b/>
          <w:i w:val="false"/>
          <w:color w:val="000000"/>
        </w:rPr>
        <w:t xml:space="preserve"> 2-тарау. Ақшалай өтемақыны төлеу тәртібі</w:t>
      </w:r>
    </w:p>
    <w:bookmarkEnd w:id="16"/>
    <w:bookmarkStart w:name="z25" w:id="17"/>
    <w:p>
      <w:pPr>
        <w:spacing w:after="0"/>
        <w:ind w:left="0"/>
        <w:jc w:val="both"/>
      </w:pPr>
      <w:r>
        <w:rPr>
          <w:rFonts w:ascii="Times New Roman"/>
          <w:b w:val="false"/>
          <w:i w:val="false"/>
          <w:color w:val="000000"/>
          <w:sz w:val="28"/>
        </w:rPr>
        <w:t xml:space="preserve">
      6. Егер халықаралық ұйымның құжаттарында халықаралық ұйымдардың қызметкерлерін жіберуші тараптың есебінен тұрғын үймен қамтамасыз ету көзделген жағдайда, Министрлік ақшалай өтемақыны төлеуді Заңның 32-1-бабының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Министрліктің шешімі бойынша белгіленген шет елдердегі мекеме персоналының теңестірілген лауазымы бойынша "Дипломатиялық қызмет персоналының тұрғын үй нормативтерін бекіту туралы" Қазақстан Республикасы Сыртқы істер министрінің 2023 жылғы 21 шілдедегі № 11-1-4/386қбп бұйрығымен бекітілген дипломатиялық қызмет персоналын шетелде тұрғын үймен қамтамасыз ету нормативтеріне сәйкес (бұдан әрі – тұрғын үй нормативтері) ай сайын жүргізеді.</w:t>
      </w:r>
    </w:p>
    <w:bookmarkEnd w:id="17"/>
    <w:bookmarkStart w:name="z26" w:id="18"/>
    <w:p>
      <w:pPr>
        <w:spacing w:after="0"/>
        <w:ind w:left="0"/>
        <w:jc w:val="both"/>
      </w:pPr>
      <w:r>
        <w:rPr>
          <w:rFonts w:ascii="Times New Roman"/>
          <w:b w:val="false"/>
          <w:i w:val="false"/>
          <w:color w:val="000000"/>
          <w:sz w:val="28"/>
        </w:rPr>
        <w:t>
      7. Халықаралық ұйымдардың қызметкерлері тұрғын үйді мүліктік жалдау шарттарын өз бетінше жасасады.</w:t>
      </w:r>
    </w:p>
    <w:bookmarkEnd w:id="18"/>
    <w:bookmarkStart w:name="z27" w:id="19"/>
    <w:p>
      <w:pPr>
        <w:spacing w:after="0"/>
        <w:ind w:left="0"/>
        <w:jc w:val="both"/>
      </w:pPr>
      <w:r>
        <w:rPr>
          <w:rFonts w:ascii="Times New Roman"/>
          <w:b w:val="false"/>
          <w:i w:val="false"/>
          <w:color w:val="000000"/>
          <w:sz w:val="28"/>
        </w:rPr>
        <w:t>
      Жалға берілетін тұрғын үй алаңы тұрғын үй нормативтерінен артық болса, тұрғын үй нормативтерінен артық алаңның әрбір шаршы метрі үшін төлем халықаралық ұйым қызметкерінің өз қаражаты есебінен жүзеге асырылады.</w:t>
      </w:r>
    </w:p>
    <w:bookmarkEnd w:id="19"/>
    <w:bookmarkStart w:name="z28" w:id="20"/>
    <w:p>
      <w:pPr>
        <w:spacing w:after="0"/>
        <w:ind w:left="0"/>
        <w:jc w:val="both"/>
      </w:pPr>
      <w:r>
        <w:rPr>
          <w:rFonts w:ascii="Times New Roman"/>
          <w:b w:val="false"/>
          <w:i w:val="false"/>
          <w:color w:val="000000"/>
          <w:sz w:val="28"/>
        </w:rPr>
        <w:t>
      Үй-жайларды коммуналдық және телекоммуникациялық желілерге қосу және ажырату сомаларын, сондай-ақ тұрғын үйді пайдалануға байланысты тұрақсыздық айыбын (айыппұлдар мен өсімпұлдарды) қоса алғанда, жалға алынған тұрғын үй, коммуналдық көрсетілетін қызметтер, пайдалану шығыстары, жалға берілетін тұрғын үй бойынша байланыс қызметтері үшін риэлторлық көрсетілетін қызметтер мен кепілдіктер сомасын (депозит) төлеу халықаралық ұйым қызметкерінің меншікті қаражаты есебінен жүзеге асырылады.</w:t>
      </w:r>
    </w:p>
    <w:bookmarkEnd w:id="20"/>
    <w:bookmarkStart w:name="z29" w:id="21"/>
    <w:p>
      <w:pPr>
        <w:spacing w:after="0"/>
        <w:ind w:left="0"/>
        <w:jc w:val="both"/>
      </w:pPr>
      <w:r>
        <w:rPr>
          <w:rFonts w:ascii="Times New Roman"/>
          <w:b w:val="false"/>
          <w:i w:val="false"/>
          <w:color w:val="000000"/>
          <w:sz w:val="28"/>
        </w:rPr>
        <w:t>
      Ақшалай өтемақыны төлеу халықаралық ұйымдар қызметкерлерінің халықаралық ұйыммен еңбек қатынастары тоқтатылған күннен бастап тоқтатылады.</w:t>
      </w:r>
    </w:p>
    <w:bookmarkEnd w:id="21"/>
    <w:bookmarkStart w:name="z30" w:id="22"/>
    <w:p>
      <w:pPr>
        <w:spacing w:after="0"/>
        <w:ind w:left="0"/>
        <w:jc w:val="both"/>
      </w:pPr>
      <w:r>
        <w:rPr>
          <w:rFonts w:ascii="Times New Roman"/>
          <w:b w:val="false"/>
          <w:i w:val="false"/>
          <w:color w:val="000000"/>
          <w:sz w:val="28"/>
        </w:rPr>
        <w:t>
      8. Ақшалай өтемақыны төлеу үшін халықаралық ұйымның қызметкері есепті айдың 15-і күнінен кешіктірмей, ал ағымдағы қаржы жылының желтоқсанында 3-і күнінен кешіктірмей шет елдегі мекемеге халықаралық ұйымдардың қызметкерлерін жіберуші тараптың есебінен тұрғын үймен қамтамасыз етуді растайтын халықаралық ұйымның құжаттарын, тұрғын үйді мүліктік жалдау шартының көшірмесін (алғаш жүгінген кезде біржолғы) және есепті ай үшін тұрғын үйді жалдау ақысын төлеу жөніндегі бастапқы құжаттарды (бұдан әрі – ақшалай өтемақыны төлеуге арналған құжаттар) ұсынады.</w:t>
      </w:r>
    </w:p>
    <w:bookmarkEnd w:id="22"/>
    <w:bookmarkStart w:name="z31" w:id="23"/>
    <w:p>
      <w:pPr>
        <w:spacing w:after="0"/>
        <w:ind w:left="0"/>
        <w:jc w:val="both"/>
      </w:pPr>
      <w:r>
        <w:rPr>
          <w:rFonts w:ascii="Times New Roman"/>
          <w:b w:val="false"/>
          <w:i w:val="false"/>
          <w:color w:val="000000"/>
          <w:sz w:val="28"/>
        </w:rPr>
        <w:t>
      Шет елдегі мекеме ақшалай өтемақыны төлеу үшін құжаттарды алған күннен бастап 5 (бес) жұмыс күні ішінде оларды "Қазақстан Республикасының шет елдердегі мекемелердің бюджетті жоспарлау, бекіту, қаржыландыру және атқару қағидаларын бекіту туралы" Қазақстан Республикасы Сыртқы істер министрінің 2021 жылғы 19 тамыздағы № 11-1-4/329қбп бұйрығында белгіленген тәртіппен қаржыландыру валютасында шет елдегі мекемені қаржыландыру жоспарын өзгертуге өтініммен қоса Министрлікке жібереді.</w:t>
      </w:r>
    </w:p>
    <w:bookmarkEnd w:id="23"/>
    <w:bookmarkStart w:name="z32" w:id="24"/>
    <w:p>
      <w:pPr>
        <w:spacing w:after="0"/>
        <w:ind w:left="0"/>
        <w:jc w:val="both"/>
      </w:pPr>
      <w:r>
        <w:rPr>
          <w:rFonts w:ascii="Times New Roman"/>
          <w:b w:val="false"/>
          <w:i w:val="false"/>
          <w:color w:val="000000"/>
          <w:sz w:val="28"/>
        </w:rPr>
        <w:t>
      Министрлік құжаттарды алған күннен бастап 15 (он бес) жұмыс күні ішінде бюджеттік бағдарлама бойынша шет елдегі мекемені қаржыландыру жоспарын бекітеді және Қазақстан Республикасы Қаржы министрлігінің қазынашылық органдары белгілеген мерзімдерде тиісті сомаларды шет елдегі мекемеге аударады.</w:t>
      </w:r>
    </w:p>
    <w:bookmarkEnd w:id="24"/>
    <w:bookmarkStart w:name="z33" w:id="25"/>
    <w:p>
      <w:pPr>
        <w:spacing w:after="0"/>
        <w:ind w:left="0"/>
        <w:jc w:val="both"/>
      </w:pPr>
      <w:r>
        <w:rPr>
          <w:rFonts w:ascii="Times New Roman"/>
          <w:b w:val="false"/>
          <w:i w:val="false"/>
          <w:color w:val="000000"/>
          <w:sz w:val="28"/>
        </w:rPr>
        <w:t>
      Шет елдегі мекеме қаражатты алған күннен бастап 5 (бес) жұмыс күні ішінде тиісті сомаларды халықаралық ұйым қызметкерінің ағымдағы шотына аударады.</w:t>
      </w:r>
    </w:p>
    <w:bookmarkEnd w:id="25"/>
    <w:bookmarkStart w:name="z34" w:id="26"/>
    <w:p>
      <w:pPr>
        <w:spacing w:after="0"/>
        <w:ind w:left="0"/>
        <w:jc w:val="left"/>
      </w:pPr>
      <w:r>
        <w:rPr>
          <w:rFonts w:ascii="Times New Roman"/>
          <w:b/>
          <w:i w:val="false"/>
          <w:color w:val="000000"/>
        </w:rPr>
        <w:t xml:space="preserve"> 3-тарау. Заңның 25, 28-баптарында, сондай-ақ дипломатиялық дәрежесі үшін ақшалай төлем бөлігінде 29-бабында көзделген ақшалай қамтым, кепілдіктер мен өтемақылар мәселелерінде айырманы өтеу, сондай-ақ өкілдік керек-жарағы құнының жыл сайынғы ақшалай төлемі тәртібі</w:t>
      </w:r>
    </w:p>
    <w:bookmarkEnd w:id="26"/>
    <w:bookmarkStart w:name="z35" w:id="27"/>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сондай-ақ дипломатиялық дәрежесі үшін ақшалай төлем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 кепілдіктер мен өтемақылар мәселелерінде айырманы өтеу, сондай-ақ өкілдік керек-жарағы құнының жыл сайынғы ақшалай төлем өтемақыларды өтеу Заңның 32-1-бабының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Министрліктің шешімі бойынша белгіленген шет елдегі мекеме персоналының теңестірілген лауазымы бойынша жүргізіледі.</w:t>
      </w:r>
    </w:p>
    <w:bookmarkEnd w:id="27"/>
    <w:bookmarkStart w:name="z36" w:id="28"/>
    <w:p>
      <w:pPr>
        <w:spacing w:after="0"/>
        <w:ind w:left="0"/>
        <w:jc w:val="both"/>
      </w:pPr>
      <w:r>
        <w:rPr>
          <w:rFonts w:ascii="Times New Roman"/>
          <w:b w:val="false"/>
          <w:i w:val="false"/>
          <w:color w:val="000000"/>
          <w:sz w:val="28"/>
        </w:rPr>
        <w:t>
      10. Халықаралық ұйымдар қызметкерлерінің ұлттық валютадағы лауазымдық айлықақылары Қазақстан Республикасы Үкіметінің 2017 жылғы 16 қазандағы № 646қбп қаулысымен бекітілген Мемлекеттік бюджет есебінен қамтылған барлық органдар үшін қызметкерлердің еңбегіне ақы төлеудің бірыңғай жүйесіне (бұдан әрі – бірыңғай еңбек ақы төлеу жүйесі) сәйкес теңестірілген лауазым бойынша шет елдегі мекеменің персоналына көзделген мөлшерде белгіленеді.</w:t>
      </w:r>
    </w:p>
    <w:bookmarkEnd w:id="28"/>
    <w:bookmarkStart w:name="z37" w:id="29"/>
    <w:p>
      <w:pPr>
        <w:spacing w:after="0"/>
        <w:ind w:left="0"/>
        <w:jc w:val="both"/>
      </w:pPr>
      <w:r>
        <w:rPr>
          <w:rFonts w:ascii="Times New Roman"/>
          <w:b w:val="false"/>
          <w:i w:val="false"/>
          <w:color w:val="000000"/>
          <w:sz w:val="28"/>
        </w:rPr>
        <w:t>
      11. Ұлттық валютадағы ақшалай қамтымның айырмасын өтеу үшін халықаралық ұйымның қызметкері есепті айдың 15-і күнінен кешіктірмей, ал ағымдағы қаржы жылының желтоқсанында 3-і күнінен кешіктірмей шет елдегі мекемеге халықаралық ұйым қызметкерінің жұмыс уақытын пайдалануды есепке алу жөніндегі халықаралық ұйым құжатының (бұдан әрі – табель) көшірмесін ұсынады.</w:t>
      </w:r>
    </w:p>
    <w:bookmarkEnd w:id="29"/>
    <w:bookmarkStart w:name="z38" w:id="30"/>
    <w:p>
      <w:pPr>
        <w:spacing w:after="0"/>
        <w:ind w:left="0"/>
        <w:jc w:val="both"/>
      </w:pPr>
      <w:r>
        <w:rPr>
          <w:rFonts w:ascii="Times New Roman"/>
          <w:b w:val="false"/>
          <w:i w:val="false"/>
          <w:color w:val="000000"/>
          <w:sz w:val="28"/>
        </w:rPr>
        <w:t>
      Шет елдегі мекеме осы тармақтың бірінші бөлігіне сәйкес құжаттарды алған күннен бастап күнтізбелік 3 (үш) күн ішінде оларды Министрлікке жібереді.</w:t>
      </w:r>
    </w:p>
    <w:bookmarkEnd w:id="30"/>
    <w:bookmarkStart w:name="z39" w:id="31"/>
    <w:p>
      <w:pPr>
        <w:spacing w:after="0"/>
        <w:ind w:left="0"/>
        <w:jc w:val="both"/>
      </w:pPr>
      <w:r>
        <w:rPr>
          <w:rFonts w:ascii="Times New Roman"/>
          <w:b w:val="false"/>
          <w:i w:val="false"/>
          <w:color w:val="000000"/>
          <w:sz w:val="28"/>
        </w:rPr>
        <w:t xml:space="preserve">
      Министрлік табель мен Министрліктің осы Қағидалардың </w:t>
      </w:r>
      <w:r>
        <w:rPr>
          <w:rFonts w:ascii="Times New Roman"/>
          <w:b w:val="false"/>
          <w:i w:val="false"/>
          <w:color w:val="000000"/>
          <w:sz w:val="28"/>
        </w:rPr>
        <w:t>9-тармағы</w:t>
      </w:r>
      <w:r>
        <w:rPr>
          <w:rFonts w:ascii="Times New Roman"/>
          <w:b w:val="false"/>
          <w:i w:val="false"/>
          <w:color w:val="000000"/>
          <w:sz w:val="28"/>
        </w:rPr>
        <w:t xml:space="preserve"> бойынша шешімі негізінде ай сайын, 28-і күніне дейін, ал ағымдағы қаржы жылының соңғы айында 25 желтоқсаннан кешіктірмей заңнамада белгіленген тәртіппен ұлттық валютадағы тиісті сомаларды халықаралық ұйымдар қызметкерлерінің ағымдағы шоттарына аударуды жүргізеді.</w:t>
      </w:r>
    </w:p>
    <w:bookmarkEnd w:id="31"/>
    <w:bookmarkStart w:name="z40" w:id="32"/>
    <w:p>
      <w:pPr>
        <w:spacing w:after="0"/>
        <w:ind w:left="0"/>
        <w:jc w:val="both"/>
      </w:pPr>
      <w:r>
        <w:rPr>
          <w:rFonts w:ascii="Times New Roman"/>
          <w:b w:val="false"/>
          <w:i w:val="false"/>
          <w:color w:val="000000"/>
          <w:sz w:val="28"/>
        </w:rPr>
        <w:t>
      12. Халықаралық ұйымдардың қызметкерлеріне шетелдік валютада еңбегіне ақы төлеу бойынша айырманы өтеу халықаралық ұйымдар қызметкерлерінің жалақысы бірыңғай еңбекақы төлеу жүйесіне сәйкес белгіленген ақшалай қосымша ақыларды ескергенде шет елдегі мекеме персоналының лауазымдық айлықақысынан аз болған жағдайда жүргізіледі.</w:t>
      </w:r>
    </w:p>
    <w:bookmarkEnd w:id="32"/>
    <w:bookmarkStart w:name="z41" w:id="33"/>
    <w:p>
      <w:pPr>
        <w:spacing w:after="0"/>
        <w:ind w:left="0"/>
        <w:jc w:val="both"/>
      </w:pPr>
      <w:r>
        <w:rPr>
          <w:rFonts w:ascii="Times New Roman"/>
          <w:b w:val="false"/>
          <w:i w:val="false"/>
          <w:color w:val="000000"/>
          <w:sz w:val="28"/>
        </w:rPr>
        <w:t>
      Халықаралық ұйымдардың қызметкерлеріне шетелдік валютадағы ақшалай қамтымның айырмасын өтеу нақты жұмыс істеген уақыт үшін жүргізіледі.</w:t>
      </w:r>
    </w:p>
    <w:bookmarkEnd w:id="33"/>
    <w:bookmarkStart w:name="z42" w:id="34"/>
    <w:p>
      <w:pPr>
        <w:spacing w:after="0"/>
        <w:ind w:left="0"/>
        <w:jc w:val="both"/>
      </w:pPr>
      <w:r>
        <w:rPr>
          <w:rFonts w:ascii="Times New Roman"/>
          <w:b w:val="false"/>
          <w:i w:val="false"/>
          <w:color w:val="000000"/>
          <w:sz w:val="28"/>
        </w:rPr>
        <w:t xml:space="preserve">
      13. Шетелдік валютадағы ақшалай қамтымның айырмасын өтеу үшін халықаралық ұйымның қызметкері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халықаралық ұйымның анықтамасын шет елдегі мекемеге мынадай растайтын құжаттармен қоса ұсынады: </w:t>
      </w:r>
    </w:p>
    <w:bookmarkEnd w:id="34"/>
    <w:bookmarkStart w:name="z43" w:id="35"/>
    <w:p>
      <w:pPr>
        <w:spacing w:after="0"/>
        <w:ind w:left="0"/>
        <w:jc w:val="both"/>
      </w:pPr>
      <w:r>
        <w:rPr>
          <w:rFonts w:ascii="Times New Roman"/>
          <w:b w:val="false"/>
          <w:i w:val="false"/>
          <w:color w:val="000000"/>
          <w:sz w:val="28"/>
        </w:rPr>
        <w:t>
      1) сақтандыру полисі мен сақтандыру шартының (бар болса) көшірмелері, жоғарыда көрсетілген құжаттар болмаған жағдайда көрсетілген медициналық қызметтердің көлемі туралы ақпарат қамтылған халықаралық ұйымның анықтамасы немесе медициналық көрсетілетін қызметтердің тегін медициналық көмектің кепілдік берілген көлемінің тізбесі бойынша және міндетті әлеуметтік медициналық сақтандыру жүйесінде алынғанын растайтын өзге де құжаттар;</w:t>
      </w:r>
    </w:p>
    <w:bookmarkEnd w:id="35"/>
    <w:bookmarkStart w:name="z44" w:id="36"/>
    <w:p>
      <w:pPr>
        <w:spacing w:after="0"/>
        <w:ind w:left="0"/>
        <w:jc w:val="both"/>
      </w:pPr>
      <w:r>
        <w:rPr>
          <w:rFonts w:ascii="Times New Roman"/>
          <w:b w:val="false"/>
          <w:i w:val="false"/>
          <w:color w:val="000000"/>
          <w:sz w:val="28"/>
        </w:rPr>
        <w:t>
      2) авиабилеттер мен отырғызу талондары, шот-фактура не түбіртек;</w:t>
      </w:r>
    </w:p>
    <w:bookmarkEnd w:id="36"/>
    <w:bookmarkStart w:name="z45" w:id="37"/>
    <w:p>
      <w:pPr>
        <w:spacing w:after="0"/>
        <w:ind w:left="0"/>
        <w:jc w:val="both"/>
      </w:pPr>
      <w:r>
        <w:rPr>
          <w:rFonts w:ascii="Times New Roman"/>
          <w:b w:val="false"/>
          <w:i w:val="false"/>
          <w:color w:val="000000"/>
          <w:sz w:val="28"/>
        </w:rPr>
        <w:t>
      3) балаларды оқытуға арналған шарттың (бар болса) көшірмесі және тиісті білім беру қызметтеріне ақы төленгені туралы түбіртектердің көшірмелері;</w:t>
      </w:r>
    </w:p>
    <w:bookmarkEnd w:id="37"/>
    <w:bookmarkStart w:name="z46" w:id="38"/>
    <w:p>
      <w:pPr>
        <w:spacing w:after="0"/>
        <w:ind w:left="0"/>
        <w:jc w:val="both"/>
      </w:pPr>
      <w:r>
        <w:rPr>
          <w:rFonts w:ascii="Times New Roman"/>
          <w:b w:val="false"/>
          <w:i w:val="false"/>
          <w:color w:val="000000"/>
          <w:sz w:val="28"/>
        </w:rPr>
        <w:t xml:space="preserve">
      4) Қазақстан Республикасының Сыртқы істер министрінің міндетін атқарушының 2021 жылғы 26 шілдедегі № 11-1-4/302 бұйрығымен бекітілген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23728 болып тіркелген) сәйкес Заңның 25-бабының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оқиғалардың орын алғанын растайтын құжаттар;</w:t>
      </w:r>
    </w:p>
    <w:bookmarkEnd w:id="38"/>
    <w:bookmarkStart w:name="z47" w:id="39"/>
    <w:p>
      <w:pPr>
        <w:spacing w:after="0"/>
        <w:ind w:left="0"/>
        <w:jc w:val="both"/>
      </w:pPr>
      <w:r>
        <w:rPr>
          <w:rFonts w:ascii="Times New Roman"/>
          <w:b w:val="false"/>
          <w:i w:val="false"/>
          <w:color w:val="000000"/>
          <w:sz w:val="28"/>
        </w:rPr>
        <w:t>
      5) әуежайлық, сақтандыру және комиссиялық алымдарды төлеу, сондай-ақ багажды алып өту фактісін растайтын жүкқұжат және (немесе) төлем құжаты (тауарлық чек, шот-фактура);</w:t>
      </w:r>
    </w:p>
    <w:bookmarkEnd w:id="39"/>
    <w:bookmarkStart w:name="z48" w:id="40"/>
    <w:p>
      <w:pPr>
        <w:spacing w:after="0"/>
        <w:ind w:left="0"/>
        <w:jc w:val="both"/>
      </w:pPr>
      <w:r>
        <w:rPr>
          <w:rFonts w:ascii="Times New Roman"/>
          <w:b w:val="false"/>
          <w:i w:val="false"/>
          <w:color w:val="000000"/>
          <w:sz w:val="28"/>
        </w:rPr>
        <w:t>
      6) халықаралық ұйым қызметкерінің бірге жүретін отбасы мүшелерінің құрамын растайтын халықаралық ұйымның құжаты (бұйрық және (немесе) анықтама);</w:t>
      </w:r>
    </w:p>
    <w:bookmarkEnd w:id="40"/>
    <w:bookmarkStart w:name="z49" w:id="41"/>
    <w:p>
      <w:pPr>
        <w:spacing w:after="0"/>
        <w:ind w:left="0"/>
        <w:jc w:val="both"/>
      </w:pPr>
      <w:r>
        <w:rPr>
          <w:rFonts w:ascii="Times New Roman"/>
          <w:b w:val="false"/>
          <w:i w:val="false"/>
          <w:color w:val="000000"/>
          <w:sz w:val="28"/>
        </w:rPr>
        <w:t>
      7) халықаралық ұйым қызметкерінің бірге жүретін отбасы мүшелерінің жеке басын куәландыратын құжаттардың көшірмелері;</w:t>
      </w:r>
    </w:p>
    <w:bookmarkEnd w:id="41"/>
    <w:bookmarkStart w:name="z50" w:id="4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 қызметкерінің жұмыс істемейтін жұбайының (зайыбының) (бар болса) мәртебесін растау туралы өтініші;</w:t>
      </w:r>
    </w:p>
    <w:bookmarkEnd w:id="42"/>
    <w:bookmarkStart w:name="z51" w:id="43"/>
    <w:p>
      <w:pPr>
        <w:spacing w:after="0"/>
        <w:ind w:left="0"/>
        <w:jc w:val="both"/>
      </w:pPr>
      <w:r>
        <w:rPr>
          <w:rFonts w:ascii="Times New Roman"/>
          <w:b w:val="false"/>
          <w:i w:val="false"/>
          <w:color w:val="000000"/>
          <w:sz w:val="28"/>
        </w:rPr>
        <w:t>
      9) есепті кезеңдегі (ай сайынғы) табельдердің көшірмелері;</w:t>
      </w:r>
    </w:p>
    <w:bookmarkEnd w:id="43"/>
    <w:bookmarkStart w:name="z52" w:id="44"/>
    <w:p>
      <w:pPr>
        <w:spacing w:after="0"/>
        <w:ind w:left="0"/>
        <w:jc w:val="both"/>
      </w:pPr>
      <w:r>
        <w:rPr>
          <w:rFonts w:ascii="Times New Roman"/>
          <w:b w:val="false"/>
          <w:i w:val="false"/>
          <w:color w:val="000000"/>
          <w:sz w:val="28"/>
        </w:rPr>
        <w:t>
      10) кірістері туралы анықтама.</w:t>
      </w:r>
    </w:p>
    <w:bookmarkEnd w:id="44"/>
    <w:bookmarkStart w:name="z53"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екінші бөлігінде көзделген есеп-қисапты қоспағанда, осы тармақ бойынша есеп-қисап үшін тиісті шет мемлекеттің орталық банкінің төлемді растайтын бастапқы құжаттарда көрсетілген күнгі ресми бағамы қолданылады.</w:t>
      </w:r>
    </w:p>
    <w:bookmarkEnd w:id="45"/>
    <w:bookmarkStart w:name="z54" w:id="46"/>
    <w:p>
      <w:pPr>
        <w:spacing w:after="0"/>
        <w:ind w:left="0"/>
        <w:jc w:val="both"/>
      </w:pPr>
      <w:r>
        <w:rPr>
          <w:rFonts w:ascii="Times New Roman"/>
          <w:b w:val="false"/>
          <w:i w:val="false"/>
          <w:color w:val="000000"/>
          <w:sz w:val="28"/>
        </w:rPr>
        <w:t xml:space="preserve">
      14. Халықаралық ұйымның қызметкері шет елдегі мекемеге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мынадай мерзімдерде:</w:t>
      </w:r>
    </w:p>
    <w:bookmarkEnd w:id="46"/>
    <w:bookmarkStart w:name="z55" w:id="47"/>
    <w:p>
      <w:pPr>
        <w:spacing w:after="0"/>
        <w:ind w:left="0"/>
        <w:jc w:val="both"/>
      </w:pPr>
      <w:r>
        <w:rPr>
          <w:rFonts w:ascii="Times New Roman"/>
          <w:b w:val="false"/>
          <w:i w:val="false"/>
          <w:color w:val="000000"/>
          <w:sz w:val="28"/>
        </w:rPr>
        <w:t>
      бірінші жартыжылдық үшін ағымдағы қаржы жылының 1 шілдесінен кешіктірмей;</w:t>
      </w:r>
    </w:p>
    <w:bookmarkEnd w:id="47"/>
    <w:bookmarkStart w:name="z56" w:id="48"/>
    <w:p>
      <w:pPr>
        <w:spacing w:after="0"/>
        <w:ind w:left="0"/>
        <w:jc w:val="both"/>
      </w:pPr>
      <w:r>
        <w:rPr>
          <w:rFonts w:ascii="Times New Roman"/>
          <w:b w:val="false"/>
          <w:i w:val="false"/>
          <w:color w:val="000000"/>
          <w:sz w:val="28"/>
        </w:rPr>
        <w:t>
      екінші жартыжылдық үшін 1 желтоқсанынан кешіктірмей ұсынады.</w:t>
      </w:r>
    </w:p>
    <w:bookmarkEnd w:id="48"/>
    <w:bookmarkStart w:name="z57" w:id="49"/>
    <w:p>
      <w:pPr>
        <w:spacing w:after="0"/>
        <w:ind w:left="0"/>
        <w:jc w:val="both"/>
      </w:pPr>
      <w:r>
        <w:rPr>
          <w:rFonts w:ascii="Times New Roman"/>
          <w:b w:val="false"/>
          <w:i w:val="false"/>
          <w:color w:val="000000"/>
          <w:sz w:val="28"/>
        </w:rPr>
        <w:t xml:space="preserve">
      15. Еңсерілмейтін күш мән-жайлары (форс-мажор) орын алған жағдайларды қоспағанда, халықаралық ұйымдағы жұмысы есепті жылдың ішінде аяқталған жағдайда халықаралық ұйымның қызметкері халықаралық ұйымдағы жұмысы аяқталатын күнге дейін кемінде күнтізбелік 14 (он төрт) күн қалғанда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ұсынады, көліктік шығыстар мен медициналық қамтамасыз етуге арналған шығыстар бұған кірмейді, олар халықаралық ұйымдағы жұмысы аяқталатын күнге дейін кемінде күнтізбелік 3 (үш) күн қалғанда ұсынылады.</w:t>
      </w:r>
    </w:p>
    <w:bookmarkEnd w:id="49"/>
    <w:bookmarkStart w:name="z58" w:id="50"/>
    <w:p>
      <w:pPr>
        <w:spacing w:after="0"/>
        <w:ind w:left="0"/>
        <w:jc w:val="both"/>
      </w:pPr>
      <w:r>
        <w:rPr>
          <w:rFonts w:ascii="Times New Roman"/>
          <w:b w:val="false"/>
          <w:i w:val="false"/>
          <w:color w:val="000000"/>
          <w:sz w:val="28"/>
        </w:rPr>
        <w:t xml:space="preserve">
      16. Штаб-пәтері Қазақстан Республикасының аумағында орналасқан халықаралық ұйымның қызметкері Министрлікке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көзделген халықаралық ұйымның анықтамасын өкілдік керек-жарақ құнының жыл сайынғы ақшалай төлемі туралы ақпаратты баяндай отырып ұсынады.</w:t>
      </w:r>
    </w:p>
    <w:bookmarkEnd w:id="50"/>
    <w:bookmarkStart w:name="z59" w:id="51"/>
    <w:p>
      <w:pPr>
        <w:spacing w:after="0"/>
        <w:ind w:left="0"/>
        <w:jc w:val="both"/>
      </w:pPr>
      <w:r>
        <w:rPr>
          <w:rFonts w:ascii="Times New Roman"/>
          <w:b w:val="false"/>
          <w:i w:val="false"/>
          <w:color w:val="000000"/>
          <w:sz w:val="28"/>
        </w:rPr>
        <w:t xml:space="preserve">
      17. Халықаралық ұйымның қызметкері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ұсынғаннан кейін шет елдегі мекеме ұсынылған құжаттардың толықтығын тексереді және құжаттар толық ұсынылған жағдайда:</w:t>
      </w:r>
    </w:p>
    <w:bookmarkEnd w:id="51"/>
    <w:bookmarkStart w:name="z60" w:id="52"/>
    <w:p>
      <w:pPr>
        <w:spacing w:after="0"/>
        <w:ind w:left="0"/>
        <w:jc w:val="both"/>
      </w:pPr>
      <w:r>
        <w:rPr>
          <w:rFonts w:ascii="Times New Roman"/>
          <w:b w:val="false"/>
          <w:i w:val="false"/>
          <w:color w:val="000000"/>
          <w:sz w:val="28"/>
        </w:rPr>
        <w:t>
      1) теңестірілген лауазым бойынша шет елдегі мекеме персоналымен салыстырғанда халықаралық ұйымның қызметкері бойынша өтелуге жататын айырманың сомасын есептейді;</w:t>
      </w:r>
    </w:p>
    <w:bookmarkEnd w:id="52"/>
    <w:bookmarkStart w:name="z61" w:id="53"/>
    <w:p>
      <w:pPr>
        <w:spacing w:after="0"/>
        <w:ind w:left="0"/>
        <w:jc w:val="both"/>
      </w:pPr>
      <w:r>
        <w:rPr>
          <w:rFonts w:ascii="Times New Roman"/>
          <w:b w:val="false"/>
          <w:i w:val="false"/>
          <w:color w:val="000000"/>
          <w:sz w:val="28"/>
        </w:rPr>
        <w:t xml:space="preserve">
      2) Министрлікке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мерзімдерде:</w:t>
      </w:r>
    </w:p>
    <w:bookmarkEnd w:id="53"/>
    <w:bookmarkStart w:name="z62" w:id="54"/>
    <w:p>
      <w:pPr>
        <w:spacing w:after="0"/>
        <w:ind w:left="0"/>
        <w:jc w:val="both"/>
      </w:pPr>
      <w:r>
        <w:rPr>
          <w:rFonts w:ascii="Times New Roman"/>
          <w:b w:val="false"/>
          <w:i w:val="false"/>
          <w:color w:val="000000"/>
          <w:sz w:val="28"/>
        </w:rPr>
        <w:t>
      есепті жылдың бірінші жартыжылдығы үшін ағымдағы қаржы жылының 10 шілдесінен кешіктірмей;</w:t>
      </w:r>
    </w:p>
    <w:bookmarkEnd w:id="54"/>
    <w:bookmarkStart w:name="z63" w:id="55"/>
    <w:p>
      <w:pPr>
        <w:spacing w:after="0"/>
        <w:ind w:left="0"/>
        <w:jc w:val="both"/>
      </w:pPr>
      <w:r>
        <w:rPr>
          <w:rFonts w:ascii="Times New Roman"/>
          <w:b w:val="false"/>
          <w:i w:val="false"/>
          <w:color w:val="000000"/>
          <w:sz w:val="28"/>
        </w:rPr>
        <w:t>
      есепті жылдың екінші жартыжылдығы үшін 5 желтоқсанынан кешіктірмей халықаралық ұйымның әрбір қызметкері бойынша ұсынылған құжаттарды және төлемге өтінімді жібереді.</w:t>
      </w:r>
    </w:p>
    <w:bookmarkEnd w:id="55"/>
    <w:bookmarkStart w:name="z64" w:id="56"/>
    <w:p>
      <w:pPr>
        <w:spacing w:after="0"/>
        <w:ind w:left="0"/>
        <w:jc w:val="both"/>
      </w:pPr>
      <w:r>
        <w:rPr>
          <w:rFonts w:ascii="Times New Roman"/>
          <w:b w:val="false"/>
          <w:i w:val="false"/>
          <w:color w:val="000000"/>
          <w:sz w:val="28"/>
        </w:rPr>
        <w:t>
      Анық емес және (немесе) толық емес мәліметтер ұсынылған жағдайда шет елдегі мекеме 3 (үш) жұмыс күнінен аспайтын мерзімде, бірақ осы тармақтың 2) тармақшасының екінші және үшінші абзацтарында белгіленген мерзімдерден кешіктірмей құжаттар топтамасын осы Қағидалардың талаптарына сәйкес келтіру үшін құжаттарды халықаралық ұйымның қызметкеріне қайтарады.</w:t>
      </w:r>
    </w:p>
    <w:bookmarkEnd w:id="56"/>
    <w:bookmarkStart w:name="z65" w:id="57"/>
    <w:p>
      <w:pPr>
        <w:spacing w:after="0"/>
        <w:ind w:left="0"/>
        <w:jc w:val="both"/>
      </w:pPr>
      <w:r>
        <w:rPr>
          <w:rFonts w:ascii="Times New Roman"/>
          <w:b w:val="false"/>
          <w:i w:val="false"/>
          <w:color w:val="000000"/>
          <w:sz w:val="28"/>
        </w:rPr>
        <w:t>
      18. Министрлік төлемге өтінімді алған күннен бастап 15 (он бес) жұмыс күні ішінде тиісті соманы шет елдегі мекемелерге аударады.</w:t>
      </w:r>
    </w:p>
    <w:bookmarkEnd w:id="57"/>
    <w:bookmarkStart w:name="z66" w:id="58"/>
    <w:p>
      <w:pPr>
        <w:spacing w:after="0"/>
        <w:ind w:left="0"/>
        <w:jc w:val="both"/>
      </w:pPr>
      <w:r>
        <w:rPr>
          <w:rFonts w:ascii="Times New Roman"/>
          <w:b w:val="false"/>
          <w:i w:val="false"/>
          <w:color w:val="000000"/>
          <w:sz w:val="28"/>
        </w:rPr>
        <w:t xml:space="preserve">
      19. Шет елдегі мекеме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қаражатты алған күннен бастап 10 (он) жұмыс күні ішінде тиісті соманы халықаралық ұйымдар қызметкерлерінің ағымдағы шоттарына аударады.</w:t>
      </w:r>
    </w:p>
    <w:bookmarkEnd w:id="58"/>
    <w:bookmarkStart w:name="z67" w:id="59"/>
    <w:p>
      <w:pPr>
        <w:spacing w:after="0"/>
        <w:ind w:left="0"/>
        <w:jc w:val="both"/>
      </w:pPr>
      <w:r>
        <w:rPr>
          <w:rFonts w:ascii="Times New Roman"/>
          <w:b w:val="false"/>
          <w:i w:val="false"/>
          <w:color w:val="000000"/>
          <w:sz w:val="28"/>
        </w:rPr>
        <w:t>
      20. Өкілдік керек-жарақ құнының жыл сайынғы ақшалай төлемі халықаралық ұйым қызметкерінің шет елдегі мекеме персоналының теңестірілген лауазымы бойынша шетел валютасындағы лауазымдық еңбекақысының 50 (елу) пайызы есебінен жүргізіледі.</w:t>
      </w:r>
    </w:p>
    <w:bookmarkEnd w:id="59"/>
    <w:bookmarkStart w:name="z68" w:id="60"/>
    <w:p>
      <w:pPr>
        <w:spacing w:after="0"/>
        <w:ind w:left="0"/>
        <w:jc w:val="both"/>
      </w:pPr>
      <w:r>
        <w:rPr>
          <w:rFonts w:ascii="Times New Roman"/>
          <w:b w:val="false"/>
          <w:i w:val="false"/>
          <w:color w:val="000000"/>
          <w:sz w:val="28"/>
        </w:rPr>
        <w:t>
      Штаб-пәтерлері Қазақстан Республикасының аумағында орналасқан халықаралық ұйымдар қызметкерлеріне өкілдік керек-жарақ құнының жыл сайынғы ақшалай өтемақысы айырмасының сомасын Министрлік Қазақстан Республикасы Ұлттық Банкінің анықтама берілген күнгі ресми бағамы бойынша ұлттық валютада олардың дербес шоттарына аударады.</w:t>
      </w:r>
    </w:p>
    <w:bookmarkEnd w:id="60"/>
    <w:bookmarkStart w:name="z69" w:id="61"/>
    <w:p>
      <w:pPr>
        <w:spacing w:after="0"/>
        <w:ind w:left="0"/>
        <w:jc w:val="both"/>
      </w:pPr>
      <w:r>
        <w:rPr>
          <w:rFonts w:ascii="Times New Roman"/>
          <w:b w:val="false"/>
          <w:i w:val="false"/>
          <w:color w:val="000000"/>
          <w:sz w:val="28"/>
        </w:rPr>
        <w:t>
      21. Халықаралық ұйымдардың қызметкерлерін зейнетақымен қамсыздандыру шет елдердегі мекемелерде жұмыс істейтін дипломатиялық қызмет персоналы бөлігінде Қазақстан Республикасының заңнамасына сәйкес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1" w:id="62"/>
    <w:p>
      <w:pPr>
        <w:spacing w:after="0"/>
        <w:ind w:left="0"/>
        <w:jc w:val="both"/>
      </w:pPr>
      <w:r>
        <w:rPr>
          <w:rFonts w:ascii="Times New Roman"/>
          <w:b w:val="false"/>
          <w:i w:val="false"/>
          <w:color w:val="000000"/>
          <w:sz w:val="28"/>
        </w:rPr>
        <w:t>
      Нысан</w:t>
      </w:r>
    </w:p>
    <w:bookmarkEnd w:id="62"/>
    <w:bookmarkStart w:name="z72" w:id="63"/>
    <w:p>
      <w:pPr>
        <w:spacing w:after="0"/>
        <w:ind w:left="0"/>
        <w:jc w:val="left"/>
      </w:pPr>
      <w:r>
        <w:rPr>
          <w:rFonts w:ascii="Times New Roman"/>
          <w:b/>
          <w:i w:val="false"/>
          <w:color w:val="000000"/>
        </w:rPr>
        <w:t xml:space="preserve"> Анықтама</w:t>
      </w:r>
    </w:p>
    <w:bookmarkEnd w:id="63"/>
    <w:bookmarkStart w:name="z73" w:id="64"/>
    <w:p>
      <w:pPr>
        <w:spacing w:after="0"/>
        <w:ind w:left="0"/>
        <w:jc w:val="both"/>
      </w:pPr>
      <w:r>
        <w:rPr>
          <w:rFonts w:ascii="Times New Roman"/>
          <w:b w:val="false"/>
          <w:i w:val="false"/>
          <w:color w:val="000000"/>
          <w:sz w:val="28"/>
        </w:rPr>
        <w:t>
      1. Халықаралық ұйым қызметкерінің тегі, аты, әкесінің аты (бар болса):</w:t>
      </w:r>
    </w:p>
    <w:bookmarkEnd w:id="64"/>
    <w:bookmarkStart w:name="z74" w:id="65"/>
    <w:p>
      <w:pPr>
        <w:spacing w:after="0"/>
        <w:ind w:left="0"/>
        <w:jc w:val="both"/>
      </w:pPr>
      <w:r>
        <w:rPr>
          <w:rFonts w:ascii="Times New Roman"/>
          <w:b w:val="false"/>
          <w:i w:val="false"/>
          <w:color w:val="000000"/>
          <w:sz w:val="28"/>
        </w:rPr>
        <w:t>
      ________________________________________________________</w:t>
      </w:r>
    </w:p>
    <w:bookmarkEnd w:id="65"/>
    <w:bookmarkStart w:name="z75" w:id="66"/>
    <w:p>
      <w:pPr>
        <w:spacing w:after="0"/>
        <w:ind w:left="0"/>
        <w:jc w:val="both"/>
      </w:pPr>
      <w:r>
        <w:rPr>
          <w:rFonts w:ascii="Times New Roman"/>
          <w:b w:val="false"/>
          <w:i w:val="false"/>
          <w:color w:val="000000"/>
          <w:sz w:val="28"/>
        </w:rPr>
        <w:t>
      2. Халықаралық ұйымның атауы:_______________________</w:t>
      </w:r>
    </w:p>
    <w:bookmarkEnd w:id="66"/>
    <w:bookmarkStart w:name="z76" w:id="67"/>
    <w:p>
      <w:pPr>
        <w:spacing w:after="0"/>
        <w:ind w:left="0"/>
        <w:jc w:val="both"/>
      </w:pPr>
      <w:r>
        <w:rPr>
          <w:rFonts w:ascii="Times New Roman"/>
          <w:b w:val="false"/>
          <w:i w:val="false"/>
          <w:color w:val="000000"/>
          <w:sz w:val="28"/>
        </w:rPr>
        <w:t>
      3. Халықаралық ұйымдағы лауазымы: _________________________</w:t>
      </w:r>
    </w:p>
    <w:bookmarkEnd w:id="67"/>
    <w:bookmarkStart w:name="z77" w:id="68"/>
    <w:p>
      <w:pPr>
        <w:spacing w:after="0"/>
        <w:ind w:left="0"/>
        <w:jc w:val="both"/>
      </w:pPr>
      <w:r>
        <w:rPr>
          <w:rFonts w:ascii="Times New Roman"/>
          <w:b w:val="false"/>
          <w:i w:val="false"/>
          <w:color w:val="000000"/>
          <w:sz w:val="28"/>
        </w:rPr>
        <w:t>
      4. Есепті кезең: ______________ бастап ______________ дейін</w:t>
      </w:r>
    </w:p>
    <w:bookmarkEnd w:id="68"/>
    <w:bookmarkStart w:name="z78" w:id="69"/>
    <w:p>
      <w:pPr>
        <w:spacing w:after="0"/>
        <w:ind w:left="0"/>
        <w:jc w:val="both"/>
      </w:pPr>
      <w:r>
        <w:rPr>
          <w:rFonts w:ascii="Times New Roman"/>
          <w:b w:val="false"/>
          <w:i w:val="false"/>
          <w:color w:val="000000"/>
          <w:sz w:val="28"/>
        </w:rPr>
        <w:t>
      5. Валюта атауы (АҚШ доллары/еуро):________________________</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жалақының лауазымдық айлықақы мен белгіленген төлемдердің мөлшеріне бөлінген есепті кезеңдегі (ай сайынғы)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сайынғы ақы төленетін демалыс беруге, отбасы мүшелері бірінің қайтыс болуына байланысты көліктік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халықаралық ұйым орналасқан елге және одан кері қарай (халықаралық ұйымдағы жұмысы аяқталған кезде) жол жүру кезінде әуежайлық, сақтандыру және комиссиялық алымдарды төлеуге, сондай-ақ қол жүгінің салмағын есептемегенде халықаралық ұйымның қызметкеріне және отбасының бірге жүретін әрбір мүшесіне жалпы салмағы 80 (сексен) килограмнан аспайтын, бірақ отбасына 240 (екі жүз қырық) килограмнан аспайтын багажды алып өтуге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орын алған кезде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0"/>
    <w:p>
      <w:pPr>
        <w:spacing w:after="0"/>
        <w:ind w:left="0"/>
        <w:jc w:val="both"/>
      </w:pPr>
      <w:r>
        <w:rPr>
          <w:rFonts w:ascii="Times New Roman"/>
          <w:b w:val="false"/>
          <w:i w:val="false"/>
          <w:color w:val="000000"/>
          <w:sz w:val="28"/>
        </w:rPr>
        <w:t>
      Халықаралық ұйымның қаржы  қызметінің басшысы</w:t>
      </w:r>
    </w:p>
    <w:bookmarkEnd w:id="70"/>
    <w:bookmarkStart w:name="z80" w:id="71"/>
    <w:p>
      <w:pPr>
        <w:spacing w:after="0"/>
        <w:ind w:left="0"/>
        <w:jc w:val="both"/>
      </w:pPr>
      <w:r>
        <w:rPr>
          <w:rFonts w:ascii="Times New Roman"/>
          <w:b w:val="false"/>
          <w:i w:val="false"/>
          <w:color w:val="000000"/>
          <w:sz w:val="28"/>
        </w:rPr>
        <w:t>
      _____________________________________________________________________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(тегі, аты, әкесінің аты (бар болса), қолы)</w:t>
      </w:r>
    </w:p>
    <w:bookmarkEnd w:id="72"/>
    <w:bookmarkStart w:name="z82" w:id="73"/>
    <w:p>
      <w:pPr>
        <w:spacing w:after="0"/>
        <w:ind w:left="0"/>
        <w:jc w:val="both"/>
      </w:pPr>
      <w:r>
        <w:rPr>
          <w:rFonts w:ascii="Times New Roman"/>
          <w:b w:val="false"/>
          <w:i w:val="false"/>
          <w:color w:val="000000"/>
          <w:sz w:val="28"/>
        </w:rPr>
        <w:t>
      Мөр орны</w:t>
      </w:r>
    </w:p>
    <w:bookmarkEnd w:id="73"/>
    <w:bookmarkStart w:name="z83" w:id="74"/>
    <w:p>
      <w:pPr>
        <w:spacing w:after="0"/>
        <w:ind w:left="0"/>
        <w:jc w:val="both"/>
      </w:pPr>
      <w:r>
        <w:rPr>
          <w:rFonts w:ascii="Times New Roman"/>
          <w:b w:val="false"/>
          <w:i w:val="false"/>
          <w:color w:val="000000"/>
          <w:sz w:val="28"/>
        </w:rPr>
        <w:t>
      Ескертпе:</w:t>
      </w:r>
    </w:p>
    <w:bookmarkEnd w:id="74"/>
    <w:bookmarkStart w:name="z84" w:id="75"/>
    <w:p>
      <w:pPr>
        <w:spacing w:after="0"/>
        <w:ind w:left="0"/>
        <w:jc w:val="both"/>
      </w:pPr>
      <w:r>
        <w:rPr>
          <w:rFonts w:ascii="Times New Roman"/>
          <w:b w:val="false"/>
          <w:i w:val="false"/>
          <w:color w:val="000000"/>
          <w:sz w:val="28"/>
        </w:rPr>
        <w:t>
      Егер жоғарыда саламаланған қандай да бір шығыстар бойынша қаражат халықаралық ұйымда бөлек төленбейтін болса және жалақының бір бөлігі болса, бұл сома да анықтамада жеке көрсетіледі.</w:t>
      </w:r>
    </w:p>
    <w:bookmarkEnd w:id="75"/>
    <w:bookmarkStart w:name="z85" w:id="76"/>
    <w:p>
      <w:pPr>
        <w:spacing w:after="0"/>
        <w:ind w:left="0"/>
        <w:jc w:val="both"/>
      </w:pPr>
      <w:r>
        <w:rPr>
          <w:rFonts w:ascii="Times New Roman"/>
          <w:b w:val="false"/>
          <w:i w:val="false"/>
          <w:color w:val="000000"/>
          <w:sz w:val="28"/>
        </w:rPr>
        <w:t>
      Анықтаманың берілгеніне халықаралық ұйымның қызметкері шет елдегі мекемеге айырманы өтеу үшін жүгінгенге дейін күнтізбелік 30 (отыз) күннен асып кетпеуге тиіс.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7" w:id="77"/>
    <w:p>
      <w:pPr>
        <w:spacing w:after="0"/>
        <w:ind w:left="0"/>
        <w:jc w:val="both"/>
      </w:pPr>
      <w:r>
        <w:rPr>
          <w:rFonts w:ascii="Times New Roman"/>
          <w:b w:val="false"/>
          <w:i w:val="false"/>
          <w:color w:val="000000"/>
          <w:sz w:val="28"/>
        </w:rPr>
        <w:t>
      Нысан</w:t>
      </w:r>
    </w:p>
    <w:bookmarkEnd w:id="77"/>
    <w:bookmarkStart w:name="z88" w:id="78"/>
    <w:p>
      <w:pPr>
        <w:spacing w:after="0"/>
        <w:ind w:left="0"/>
        <w:jc w:val="both"/>
      </w:pPr>
      <w:r>
        <w:rPr>
          <w:rFonts w:ascii="Times New Roman"/>
          <w:b w:val="false"/>
          <w:i w:val="false"/>
          <w:color w:val="000000"/>
          <w:sz w:val="28"/>
        </w:rPr>
        <w:t>
      Кімге: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w:t>
            </w:r>
            <w:r>
              <w:br/>
            </w:r>
            <w:r>
              <w:rPr>
                <w:rFonts w:ascii="Times New Roman"/>
                <w:b w:val="false"/>
                <w:i w:val="false"/>
                <w:color w:val="000000"/>
                <w:sz w:val="20"/>
              </w:rPr>
              <w:t>басшысы)</w:t>
            </w:r>
          </w:p>
        </w:tc>
      </w:tr>
    </w:tbl>
    <w:bookmarkStart w:name="z91" w:id="79"/>
    <w:p>
      <w:pPr>
        <w:spacing w:after="0"/>
        <w:ind w:left="0"/>
        <w:jc w:val="both"/>
      </w:pPr>
      <w:r>
        <w:rPr>
          <w:rFonts w:ascii="Times New Roman"/>
          <w:b w:val="false"/>
          <w:i w:val="false"/>
          <w:color w:val="000000"/>
          <w:sz w:val="28"/>
        </w:rPr>
        <w:t>
      Кімнен: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ұйым</w:t>
            </w:r>
            <w:r>
              <w:br/>
            </w:r>
            <w:r>
              <w:rPr>
                <w:rFonts w:ascii="Times New Roman"/>
                <w:b w:val="false"/>
                <w:i w:val="false"/>
                <w:color w:val="000000"/>
                <w:sz w:val="20"/>
              </w:rPr>
              <w:t>қызметкерінің тегі, аты, әкесінің</w:t>
            </w:r>
            <w:r>
              <w:br/>
            </w:r>
            <w:r>
              <w:rPr>
                <w:rFonts w:ascii="Times New Roman"/>
                <w:b w:val="false"/>
                <w:i w:val="false"/>
                <w:color w:val="000000"/>
                <w:sz w:val="20"/>
              </w:rPr>
              <w:t>аты (бар болса), лауазымы)</w:t>
            </w:r>
          </w:p>
        </w:tc>
      </w:tr>
    </w:tbl>
    <w:bookmarkStart w:name="z94" w:id="80"/>
    <w:p>
      <w:pPr>
        <w:spacing w:after="0"/>
        <w:ind w:left="0"/>
        <w:jc w:val="left"/>
      </w:pPr>
      <w:r>
        <w:rPr>
          <w:rFonts w:ascii="Times New Roman"/>
          <w:b/>
          <w:i w:val="false"/>
          <w:color w:val="000000"/>
        </w:rPr>
        <w:t xml:space="preserve"> Халықаралық ұйым қызметкерінің жұмыс істемейтін жұбайының (зайыбының) мәртебесін растау туралы өтініш</w:t>
      </w:r>
    </w:p>
    <w:bookmarkEnd w:id="80"/>
    <w:bookmarkStart w:name="z95" w:id="81"/>
    <w:p>
      <w:pPr>
        <w:spacing w:after="0"/>
        <w:ind w:left="0"/>
        <w:jc w:val="both"/>
      </w:pPr>
      <w:r>
        <w:rPr>
          <w:rFonts w:ascii="Times New Roman"/>
          <w:b w:val="false"/>
          <w:i w:val="false"/>
          <w:color w:val="000000"/>
          <w:sz w:val="28"/>
        </w:rPr>
        <w:t>
      Мен,_______________________________________________________________,</w:t>
      </w:r>
    </w:p>
    <w:bookmarkEnd w:id="81"/>
    <w:bookmarkStart w:name="z96" w:id="82"/>
    <w:p>
      <w:pPr>
        <w:spacing w:after="0"/>
        <w:ind w:left="0"/>
        <w:jc w:val="both"/>
      </w:pPr>
      <w:r>
        <w:rPr>
          <w:rFonts w:ascii="Times New Roman"/>
          <w:b w:val="false"/>
          <w:i w:val="false"/>
          <w:color w:val="000000"/>
          <w:sz w:val="28"/>
        </w:rPr>
        <w:t>
                            (тегі, аты, әкесінің аты (бар болса), лауазымы)</w:t>
      </w:r>
    </w:p>
    <w:bookmarkEnd w:id="82"/>
    <w:bookmarkStart w:name="z97" w:id="83"/>
    <w:p>
      <w:pPr>
        <w:spacing w:after="0"/>
        <w:ind w:left="0"/>
        <w:jc w:val="both"/>
      </w:pPr>
      <w:r>
        <w:rPr>
          <w:rFonts w:ascii="Times New Roman"/>
          <w:b w:val="false"/>
          <w:i w:val="false"/>
          <w:color w:val="000000"/>
          <w:sz w:val="28"/>
        </w:rPr>
        <w:t>
      өз жұбайым (зайыбым) ________________________________________________</w:t>
      </w:r>
    </w:p>
    <w:bookmarkEnd w:id="83"/>
    <w:bookmarkStart w:name="z98" w:id="84"/>
    <w:p>
      <w:pPr>
        <w:spacing w:after="0"/>
        <w:ind w:left="0"/>
        <w:jc w:val="both"/>
      </w:pPr>
      <w:r>
        <w:rPr>
          <w:rFonts w:ascii="Times New Roman"/>
          <w:b w:val="false"/>
          <w:i w:val="false"/>
          <w:color w:val="000000"/>
          <w:sz w:val="28"/>
        </w:rPr>
        <w:t>
                                                                 (тегі, аты, әкесінің аты (бар болса)</w:t>
      </w:r>
    </w:p>
    <w:bookmarkEnd w:id="84"/>
    <w:bookmarkStart w:name="z99" w:id="85"/>
    <w:p>
      <w:pPr>
        <w:spacing w:after="0"/>
        <w:ind w:left="0"/>
        <w:jc w:val="both"/>
      </w:pPr>
      <w:r>
        <w:rPr>
          <w:rFonts w:ascii="Times New Roman"/>
          <w:b w:val="false"/>
          <w:i w:val="false"/>
          <w:color w:val="000000"/>
          <w:sz w:val="28"/>
        </w:rPr>
        <w:t>
      Қазақстан Республикасында және (немесе) шетелде еңбек қызметін жүзеге асырмайтынын растаймын.</w:t>
      </w:r>
    </w:p>
    <w:bookmarkEnd w:id="85"/>
    <w:bookmarkStart w:name="z100" w:id="86"/>
    <w:p>
      <w:pPr>
        <w:spacing w:after="0"/>
        <w:ind w:left="0"/>
        <w:jc w:val="both"/>
      </w:pPr>
      <w:r>
        <w:rPr>
          <w:rFonts w:ascii="Times New Roman"/>
          <w:b w:val="false"/>
          <w:i w:val="false"/>
          <w:color w:val="000000"/>
          <w:sz w:val="28"/>
        </w:rPr>
        <w:t>
      Жұбайым (зайыбым) Қазақстан Республикасында және (немесе) шетелде жұмысқа орналасқан жағдайда шет елдегі мекеменің басшысын жазбаша түрде уақтылы хабардар етуге міндеттенемін.</w:t>
      </w:r>
    </w:p>
    <w:bookmarkEnd w:id="86"/>
    <w:bookmarkStart w:name="z101" w:id="87"/>
    <w:p>
      <w:pPr>
        <w:spacing w:after="0"/>
        <w:ind w:left="0"/>
        <w:jc w:val="both"/>
      </w:pPr>
      <w:r>
        <w:rPr>
          <w:rFonts w:ascii="Times New Roman"/>
          <w:b w:val="false"/>
          <w:i w:val="false"/>
          <w:color w:val="000000"/>
          <w:sz w:val="28"/>
        </w:rPr>
        <w:t>
      _______________________________________</w:t>
      </w:r>
    </w:p>
    <w:bookmarkEnd w:id="87"/>
    <w:bookmarkStart w:name="z102" w:id="88"/>
    <w:p>
      <w:pPr>
        <w:spacing w:after="0"/>
        <w:ind w:left="0"/>
        <w:jc w:val="both"/>
      </w:pPr>
      <w:r>
        <w:rPr>
          <w:rFonts w:ascii="Times New Roman"/>
          <w:b w:val="false"/>
          <w:i w:val="false"/>
          <w:color w:val="000000"/>
          <w:sz w:val="28"/>
        </w:rPr>
        <w:t>
      (халықаралық ұйым қызметкерінің қолы)</w:t>
      </w:r>
    </w:p>
    <w:bookmarkEnd w:id="88"/>
    <w:bookmarkStart w:name="z103" w:id="89"/>
    <w:p>
      <w:pPr>
        <w:spacing w:after="0"/>
        <w:ind w:left="0"/>
        <w:jc w:val="both"/>
      </w:pPr>
      <w:r>
        <w:rPr>
          <w:rFonts w:ascii="Times New Roman"/>
          <w:b w:val="false"/>
          <w:i w:val="false"/>
          <w:color w:val="000000"/>
          <w:sz w:val="28"/>
        </w:rPr>
        <w:t>
      _______________</w:t>
      </w:r>
    </w:p>
    <w:bookmarkEnd w:id="89"/>
    <w:bookmarkStart w:name="z104" w:id="90"/>
    <w:p>
      <w:pPr>
        <w:spacing w:after="0"/>
        <w:ind w:left="0"/>
        <w:jc w:val="both"/>
      </w:pPr>
      <w:r>
        <w:rPr>
          <w:rFonts w:ascii="Times New Roman"/>
          <w:b w:val="false"/>
          <w:i w:val="false"/>
          <w:color w:val="000000"/>
          <w:sz w:val="28"/>
        </w:rPr>
        <w:t>
      (толтырылған күні)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w:t>
            </w:r>
            <w:r>
              <w:br/>
            </w:r>
            <w:r>
              <w:rPr>
                <w:rFonts w:ascii="Times New Roman"/>
                <w:b w:val="false"/>
                <w:i w:val="false"/>
                <w:color w:val="000000"/>
                <w:sz w:val="20"/>
              </w:rPr>
              <w:t>болған лауазымды адамдарға</w:t>
            </w:r>
            <w:r>
              <w:br/>
            </w:r>
            <w:r>
              <w:rPr>
                <w:rFonts w:ascii="Times New Roman"/>
                <w:b w:val="false"/>
                <w:i w:val="false"/>
                <w:color w:val="000000"/>
                <w:sz w:val="20"/>
              </w:rPr>
              <w:t>ақшалай өтемақыны төлеу</w:t>
            </w:r>
            <w:r>
              <w:br/>
            </w:r>
            <w:r>
              <w:rPr>
                <w:rFonts w:ascii="Times New Roman"/>
                <w:b w:val="false"/>
                <w:i w:val="false"/>
                <w:color w:val="000000"/>
                <w:sz w:val="20"/>
              </w:rPr>
              <w:t>және айырманы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91"/>
    <w:p>
      <w:pPr>
        <w:spacing w:after="0"/>
        <w:ind w:left="0"/>
        <w:jc w:val="both"/>
      </w:pPr>
      <w:r>
        <w:rPr>
          <w:rFonts w:ascii="Times New Roman"/>
          <w:b w:val="false"/>
          <w:i w:val="false"/>
          <w:color w:val="000000"/>
          <w:sz w:val="28"/>
        </w:rPr>
        <w:t>
      Нысан</w:t>
      </w:r>
    </w:p>
    <w:bookmarkEnd w:id="91"/>
    <w:bookmarkStart w:name="z107" w:id="92"/>
    <w:p>
      <w:pPr>
        <w:spacing w:after="0"/>
        <w:ind w:left="0"/>
        <w:jc w:val="left"/>
      </w:pPr>
      <w:r>
        <w:rPr>
          <w:rFonts w:ascii="Times New Roman"/>
          <w:b/>
          <w:i w:val="false"/>
          <w:color w:val="000000"/>
        </w:rPr>
        <w:t xml:space="preserve"> Қазақстан Республикасының шет елдегі мекемесінің атауы</w:t>
      </w:r>
    </w:p>
    <w:bookmarkEnd w:id="92"/>
    <w:bookmarkStart w:name="z108" w:id="93"/>
    <w:p>
      <w:pPr>
        <w:spacing w:after="0"/>
        <w:ind w:left="0"/>
        <w:jc w:val="left"/>
      </w:pPr>
      <w:r>
        <w:rPr>
          <w:rFonts w:ascii="Times New Roman"/>
          <w:b/>
          <w:i w:val="false"/>
          <w:color w:val="000000"/>
        </w:rPr>
        <w:t xml:space="preserve"> Төлемдерге өтінім</w:t>
      </w:r>
    </w:p>
    <w:bookmarkEnd w:id="93"/>
    <w:bookmarkStart w:name="z109" w:id="94"/>
    <w:p>
      <w:pPr>
        <w:spacing w:after="0"/>
        <w:ind w:left="0"/>
        <w:jc w:val="both"/>
      </w:pPr>
      <w:r>
        <w:rPr>
          <w:rFonts w:ascii="Times New Roman"/>
          <w:b w:val="false"/>
          <w:i w:val="false"/>
          <w:color w:val="000000"/>
          <w:sz w:val="28"/>
        </w:rPr>
        <w:t>
      1. Халықаралық ұйым қызметкерінің тегі, аты, әкесінің аты (бар болса):</w:t>
      </w:r>
    </w:p>
    <w:bookmarkEnd w:id="94"/>
    <w:bookmarkStart w:name="z110" w:id="95"/>
    <w:p>
      <w:pPr>
        <w:spacing w:after="0"/>
        <w:ind w:left="0"/>
        <w:jc w:val="both"/>
      </w:pPr>
      <w:r>
        <w:rPr>
          <w:rFonts w:ascii="Times New Roman"/>
          <w:b w:val="false"/>
          <w:i w:val="false"/>
          <w:color w:val="000000"/>
          <w:sz w:val="28"/>
        </w:rPr>
        <w:t>
      ____________________________________________________________________</w:t>
      </w:r>
    </w:p>
    <w:bookmarkEnd w:id="95"/>
    <w:bookmarkStart w:name="z111" w:id="96"/>
    <w:p>
      <w:pPr>
        <w:spacing w:after="0"/>
        <w:ind w:left="0"/>
        <w:jc w:val="both"/>
      </w:pPr>
      <w:r>
        <w:rPr>
          <w:rFonts w:ascii="Times New Roman"/>
          <w:b w:val="false"/>
          <w:i w:val="false"/>
          <w:color w:val="000000"/>
          <w:sz w:val="28"/>
        </w:rPr>
        <w:t>
      2. Халықаралық ұйымның атауы: __________________________________</w:t>
      </w:r>
    </w:p>
    <w:bookmarkEnd w:id="96"/>
    <w:bookmarkStart w:name="z112" w:id="97"/>
    <w:p>
      <w:pPr>
        <w:spacing w:after="0"/>
        <w:ind w:left="0"/>
        <w:jc w:val="both"/>
      </w:pPr>
      <w:r>
        <w:rPr>
          <w:rFonts w:ascii="Times New Roman"/>
          <w:b w:val="false"/>
          <w:i w:val="false"/>
          <w:color w:val="000000"/>
          <w:sz w:val="28"/>
        </w:rPr>
        <w:t>
      3. Халықаралық ұйымдағы лауазымы: ______________________________</w:t>
      </w:r>
    </w:p>
    <w:bookmarkEnd w:id="97"/>
    <w:bookmarkStart w:name="z113" w:id="98"/>
    <w:p>
      <w:pPr>
        <w:spacing w:after="0"/>
        <w:ind w:left="0"/>
        <w:jc w:val="both"/>
      </w:pPr>
      <w:r>
        <w:rPr>
          <w:rFonts w:ascii="Times New Roman"/>
          <w:b w:val="false"/>
          <w:i w:val="false"/>
          <w:color w:val="000000"/>
          <w:sz w:val="28"/>
        </w:rPr>
        <w:t>
      4. Есепті кезең: _____________________ бастап __________________дейін</w:t>
      </w:r>
    </w:p>
    <w:bookmarkEnd w:id="98"/>
    <w:bookmarkStart w:name="z114" w:id="99"/>
    <w:p>
      <w:pPr>
        <w:spacing w:after="0"/>
        <w:ind w:left="0"/>
        <w:jc w:val="both"/>
      </w:pPr>
      <w:r>
        <w:rPr>
          <w:rFonts w:ascii="Times New Roman"/>
          <w:b w:val="false"/>
          <w:i w:val="false"/>
          <w:color w:val="000000"/>
          <w:sz w:val="28"/>
        </w:rPr>
        <w:t>
      5. Қазақстан Республикасының шет елдегі мекемесіндегі теңестірілген лауазым:</w:t>
      </w:r>
    </w:p>
    <w:bookmarkEnd w:id="99"/>
    <w:bookmarkStart w:name="z115" w:id="100"/>
    <w:p>
      <w:pPr>
        <w:spacing w:after="0"/>
        <w:ind w:left="0"/>
        <w:jc w:val="both"/>
      </w:pPr>
      <w:r>
        <w:rPr>
          <w:rFonts w:ascii="Times New Roman"/>
          <w:b w:val="false"/>
          <w:i w:val="false"/>
          <w:color w:val="000000"/>
          <w:sz w:val="28"/>
        </w:rPr>
        <w:t>
      _______________________________</w:t>
      </w:r>
    </w:p>
    <w:bookmarkEnd w:id="100"/>
    <w:bookmarkStart w:name="z116" w:id="101"/>
    <w:p>
      <w:pPr>
        <w:spacing w:after="0"/>
        <w:ind w:left="0"/>
        <w:jc w:val="both"/>
      </w:pPr>
      <w:r>
        <w:rPr>
          <w:rFonts w:ascii="Times New Roman"/>
          <w:b w:val="false"/>
          <w:i w:val="false"/>
          <w:color w:val="000000"/>
          <w:sz w:val="28"/>
        </w:rPr>
        <w:t>
      6. Валюта атауы (АҚШ доллары/еуро)__________________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мекемесіндегі теңестірілген лауазым бойынша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өтелуге жататын айырманың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жалақының лауазымдық айлықақы мен белгіленген төлемдердің мөлшеріне бөлінген есепті кезеңдегі (ай сайынғы)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бойынша және міндетті әлеуметтік медициналық сақтандыру жүйесіндегі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сайынғы ақы төленетін демалыс беруге, отбасы мүшелері бірінің қайтыс болуына байланысты көліктік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алымдарды, сондай-ақ багажды алып өту үшін ақы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басталған кезде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2"/>
    <w:p>
      <w:pPr>
        <w:spacing w:after="0"/>
        <w:ind w:left="0"/>
        <w:jc w:val="both"/>
      </w:pPr>
      <w:r>
        <w:rPr>
          <w:rFonts w:ascii="Times New Roman"/>
          <w:b w:val="false"/>
          <w:i w:val="false"/>
          <w:color w:val="000000"/>
          <w:sz w:val="28"/>
        </w:rPr>
        <w:t>
      Қазақстан Республикасының шет</w:t>
      </w:r>
    </w:p>
    <w:bookmarkEnd w:id="102"/>
    <w:bookmarkStart w:name="z118" w:id="103"/>
    <w:p>
      <w:pPr>
        <w:spacing w:after="0"/>
        <w:ind w:left="0"/>
        <w:jc w:val="both"/>
      </w:pPr>
      <w:r>
        <w:rPr>
          <w:rFonts w:ascii="Times New Roman"/>
          <w:b w:val="false"/>
          <w:i w:val="false"/>
          <w:color w:val="000000"/>
          <w:sz w:val="28"/>
        </w:rPr>
        <w:t>
      елдегі мекемесінің басшысы ___________________________________________</w:t>
      </w:r>
    </w:p>
    <w:bookmarkEnd w:id="103"/>
    <w:bookmarkStart w:name="z119" w:id="104"/>
    <w:p>
      <w:pPr>
        <w:spacing w:after="0"/>
        <w:ind w:left="0"/>
        <w:jc w:val="both"/>
      </w:pPr>
      <w:r>
        <w:rPr>
          <w:rFonts w:ascii="Times New Roman"/>
          <w:b w:val="false"/>
          <w:i w:val="false"/>
          <w:color w:val="000000"/>
          <w:sz w:val="28"/>
        </w:rPr>
        <w:t>
                                                                                            (қолы)</w:t>
      </w:r>
    </w:p>
    <w:bookmarkEnd w:id="104"/>
    <w:bookmarkStart w:name="z120" w:id="105"/>
    <w:p>
      <w:pPr>
        <w:spacing w:after="0"/>
        <w:ind w:left="0"/>
        <w:jc w:val="both"/>
      </w:pPr>
      <w:r>
        <w:rPr>
          <w:rFonts w:ascii="Times New Roman"/>
          <w:b w:val="false"/>
          <w:i w:val="false"/>
          <w:color w:val="000000"/>
          <w:sz w:val="28"/>
        </w:rPr>
        <w:t>
      Қазақстан Республикасының шет</w:t>
      </w:r>
    </w:p>
    <w:bookmarkEnd w:id="105"/>
    <w:bookmarkStart w:name="z121" w:id="106"/>
    <w:p>
      <w:pPr>
        <w:spacing w:after="0"/>
        <w:ind w:left="0"/>
        <w:jc w:val="both"/>
      </w:pPr>
      <w:r>
        <w:rPr>
          <w:rFonts w:ascii="Times New Roman"/>
          <w:b w:val="false"/>
          <w:i w:val="false"/>
          <w:color w:val="000000"/>
          <w:sz w:val="28"/>
        </w:rPr>
        <w:t>
      елдегі мекемесінің бухгалтері __________________________________________</w:t>
      </w:r>
    </w:p>
    <w:bookmarkEnd w:id="106"/>
    <w:bookmarkStart w:name="z122" w:id="107"/>
    <w:p>
      <w:pPr>
        <w:spacing w:after="0"/>
        <w:ind w:left="0"/>
        <w:jc w:val="both"/>
      </w:pPr>
      <w:r>
        <w:rPr>
          <w:rFonts w:ascii="Times New Roman"/>
          <w:b w:val="false"/>
          <w:i w:val="false"/>
          <w:color w:val="000000"/>
          <w:sz w:val="28"/>
        </w:rPr>
        <w:t>
                                                                                             (қолы)</w:t>
      </w:r>
    </w:p>
    <w:bookmarkEnd w:id="107"/>
    <w:bookmarkStart w:name="z123" w:id="108"/>
    <w:p>
      <w:pPr>
        <w:spacing w:after="0"/>
        <w:ind w:left="0"/>
        <w:jc w:val="both"/>
      </w:pPr>
      <w:r>
        <w:rPr>
          <w:rFonts w:ascii="Times New Roman"/>
          <w:b w:val="false"/>
          <w:i w:val="false"/>
          <w:color w:val="000000"/>
          <w:sz w:val="28"/>
        </w:rPr>
        <w:t>
      ________________________</w:t>
      </w:r>
    </w:p>
    <w:bookmarkEnd w:id="108"/>
    <w:bookmarkStart w:name="z124" w:id="109"/>
    <w:p>
      <w:pPr>
        <w:spacing w:after="0"/>
        <w:ind w:left="0"/>
        <w:jc w:val="both"/>
      </w:pPr>
      <w:r>
        <w:rPr>
          <w:rFonts w:ascii="Times New Roman"/>
          <w:b w:val="false"/>
          <w:i w:val="false"/>
          <w:color w:val="000000"/>
          <w:sz w:val="28"/>
        </w:rPr>
        <w:t>
       (мөр, толтырылған күні)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