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e61d" w14:textId="12be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197ааб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Yкiметiнiң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ic-шаралар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"10000 дана лицензия бланкілерін" деген сөздерден кейiн "дайындау жөнiндегi қызметтердi"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 дана лицензия бланкiлерiн" деген сөздерден кейiн "дайындау жөнiндегi қызметтердi"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нөмiрі 6-жол ", 2 бiрлiк дербес компьютер"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іс-шаралар жоспары" деген 6-тармақ кестесiнің 5-бағанының реттiк нөмірі 1-жолында: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тiлдегі мәтiнi өзгерiссiз қалдырылсын;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"694" деген сандар "212"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мәтiнi өзгерiссiз қалдырылсын;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тармақша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күтпеген шығындар;";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12)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"Глубокий" кенiшiнен Кентау қаласының оңтүстiк-батыс ауданына су төкпе қазбасы.";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 жоспары" деген 6-тармақ кестесiнiң 5-бағанының реттiк нөмiрi 1-жолында: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3) тармақшасында "2-шi кезектегi құрылыс үшiн жоба-сметалық құжаттама" деген сөздер "Ақпараттық технологиялар паркiнiң бас жоспарын"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7-тармақтың бесiншi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"Ақпараттық технологиялар паркiнiң бас жоспарын әзiрлеу;".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