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b6df" w14:textId="9b4b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 шiлде 1992 ж. N 575. Күшi жойылды - ҚРҮ-нiң 1997.06.06. N 934 қаулысымен. ~P970934</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Республикасының Мемлекеттiк қорғаныс комитетiн Қазақстан Республикасының Қорғаныс министрлiгi етiп қайта құру туралы" 1992 жылғы 7 мамырдағы N 738 Жарлығына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Қорғаныс министрлiгi туралы ереже бекiтiлсiн (қоса берiлiп отыр).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2-тармақтың күшi жойылды - ҚРМК-нiң 1993.01.12. N 30 </w:t>
      </w:r>
      <w:r>
        <w:br/>
      </w:r>
      <w:r>
        <w:rPr>
          <w:rFonts w:ascii="Times New Roman"/>
          <w:b w:val="false"/>
          <w:i w:val="false"/>
          <w:color w:val="000000"/>
          <w:sz w:val="28"/>
        </w:rPr>
        <w:t>
               қаулысымен. </w:t>
      </w:r>
      <w:r>
        <w:rPr>
          <w:rFonts w:ascii="Times New Roman"/>
          <w:b w:val="false"/>
          <w:i w:val="false"/>
          <w:color w:val="000000"/>
          <w:sz w:val="28"/>
        </w:rPr>
        <w:t xml:space="preserve">P930030_ </w:t>
      </w:r>
      <w:r>
        <w:br/>
      </w:r>
      <w:r>
        <w:rPr>
          <w:rFonts w:ascii="Times New Roman"/>
          <w:b w:val="false"/>
          <w:i w:val="false"/>
          <w:color w:val="000000"/>
          <w:sz w:val="28"/>
        </w:rPr>
        <w:t xml:space="preserve">
      3. </w:t>
      </w:r>
      <w:r>
        <w:br/>
      </w:r>
      <w:r>
        <w:rPr>
          <w:rFonts w:ascii="Times New Roman"/>
          <w:b w:val="false"/>
          <w:i w:val="false"/>
          <w:color w:val="000000"/>
          <w:sz w:val="28"/>
        </w:rPr>
        <w:t xml:space="preserve">
      ЕСКЕРТУ. 3-тармақтың күшi жойылды - ҚРМК-нiң 1993.01.26. N 65 </w:t>
      </w:r>
      <w:r>
        <w:br/>
      </w:r>
      <w:r>
        <w:rPr>
          <w:rFonts w:ascii="Times New Roman"/>
          <w:b w:val="false"/>
          <w:i w:val="false"/>
          <w:color w:val="000000"/>
          <w:sz w:val="28"/>
        </w:rPr>
        <w:t>
               қаулысымен. </w:t>
      </w:r>
      <w:r>
        <w:rPr>
          <w:rFonts w:ascii="Times New Roman"/>
          <w:b w:val="false"/>
          <w:i w:val="false"/>
          <w:color w:val="000000"/>
          <w:sz w:val="28"/>
        </w:rPr>
        <w:t xml:space="preserve">P930065_ </w:t>
      </w:r>
      <w:r>
        <w:br/>
      </w:r>
      <w:r>
        <w:rPr>
          <w:rFonts w:ascii="Times New Roman"/>
          <w:b w:val="false"/>
          <w:i w:val="false"/>
          <w:color w:val="000000"/>
          <w:sz w:val="28"/>
        </w:rPr>
        <w:t xml:space="preserve">
      4. Қазақстан Республикасының Қорғаныс министрлiгiне Министрдiң 9 орынбасары, оның iшiнде 3 бiрiнші орынбасар және 19 адамнан құралатын алқасы болуына рұқсат етiлсiн. </w:t>
      </w:r>
      <w:r>
        <w:br/>
      </w:r>
      <w:r>
        <w:rPr>
          <w:rFonts w:ascii="Times New Roman"/>
          <w:b w:val="false"/>
          <w:i w:val="false"/>
          <w:color w:val="000000"/>
          <w:sz w:val="28"/>
        </w:rPr>
        <w:t xml:space="preserve">
      5. Қорғаныс министрлiгiнiң аппаратын орналастыру бұрынғы Қазақстан Республикасы мемлекеттiк қорғаныс комитетiнiң үйiнде және Тимирязев көшесiндегi 48, Байзақов көшесiндегi 300, Правда көшесiндегi (10040 әскерлер бөлiмiнiң басқармасы) үйлерде жүзеге асырылсын. </w:t>
      </w:r>
      <w:r>
        <w:br/>
      </w:r>
      <w:r>
        <w:rPr>
          <w:rFonts w:ascii="Times New Roman"/>
          <w:b w:val="false"/>
          <w:i w:val="false"/>
          <w:color w:val="000000"/>
          <w:sz w:val="28"/>
        </w:rPr>
        <w:t xml:space="preserve">
      6. Қазақстан Республикасының Материалдық ресурстар министрлiгi белгiленген тәртiп бойынша Қазақстан Республикасының Қорғаныс министрлiгiне қажеттi материалдық-техникалық ресурстар бөлiнуiн қамтамасыз етсiн. </w:t>
      </w:r>
      <w:r>
        <w:br/>
      </w:r>
      <w:r>
        <w:rPr>
          <w:rFonts w:ascii="Times New Roman"/>
          <w:b w:val="false"/>
          <w:i w:val="false"/>
          <w:color w:val="000000"/>
          <w:sz w:val="28"/>
        </w:rPr>
        <w:t xml:space="preserve">
      7. Республикалық валюта комитетi Қазақстан Республикасы Қорғаныс министрлiгiнiң құзырына жататын мәселелер бойынша халықаралық ынтымақтастықты жүзеге асыру үшiн жыл сайын валюта қаржысы бөлiнуiн көздейтiн болсын. </w:t>
      </w:r>
      <w:r>
        <w:br/>
      </w:r>
      <w:r>
        <w:rPr>
          <w:rFonts w:ascii="Times New Roman"/>
          <w:b w:val="false"/>
          <w:i w:val="false"/>
          <w:color w:val="000000"/>
          <w:sz w:val="28"/>
        </w:rPr>
        <w:t xml:space="preserve">
      8. Қазақстан Республикасының Байланыс министрлігi мен Ұлттық хауiпсiздiгi комитетi Қазақстан Республикасы Қорғаныс министрлiгiнiң өтiнiмi бойынша қажеттi мөлшерде байланыс арналарын, сондай-ақ телефон, телекс және телефакс оның iшiнде үкiметтiк, халықаралық байланыс құралдарын бөлсiн. </w:t>
      </w:r>
      <w:r>
        <w:br/>
      </w:r>
      <w:r>
        <w:rPr>
          <w:rFonts w:ascii="Times New Roman"/>
          <w:b w:val="false"/>
          <w:i w:val="false"/>
          <w:color w:val="000000"/>
          <w:sz w:val="28"/>
        </w:rPr>
        <w:t xml:space="preserve">
      9. Қарулы күштер жөнiнде Қазақстан Республикасының нормативтi актiлерi қабылданғанға дейiн Тәуелсiз Мемлекеттер Достастығы Бiрiккен Қарулы Күштерiнiң әскери қызметшiлерiне көзделген ақшалай үлес, әлеуметтiк-хұқылық қорғау жөнiндегi жеңiлдiктер мен басқа да жеңiлдiктер Қазақстан Республикасы Қорғаныс министрлiгiнiң әскери қызметшiлерiне сақталсын. </w:t>
      </w:r>
      <w:r>
        <w:br/>
      </w:r>
      <w:r>
        <w:rPr>
          <w:rFonts w:ascii="Times New Roman"/>
          <w:b w:val="false"/>
          <w:i w:val="false"/>
          <w:color w:val="000000"/>
          <w:sz w:val="28"/>
        </w:rPr>
        <w:t xml:space="preserve">
      Тәуелсiз мемлекеттер Достастығы Бiрiккен Қарулы Күштерi қызметкерлерiнiң тиiстi категорияларына көзделген еңбекке ақы төлеу шарттары Қорғаныс министрлiгi орталық аппаратының жұмысшылары мен қызметшiлерiне қолданылсын. </w:t>
      </w:r>
      <w:r>
        <w:br/>
      </w:r>
      <w:r>
        <w:rPr>
          <w:rFonts w:ascii="Times New Roman"/>
          <w:b w:val="false"/>
          <w:i w:val="false"/>
          <w:color w:val="000000"/>
          <w:sz w:val="28"/>
        </w:rPr>
        <w:t xml:space="preserve">
      10. Қазақстан Республикасының бұрынғы Мемлекеттiк қорғаныс комитетiнiң Азаматтық қорғаныс және төтенше жағдайлар басқармасы негiзiнде Қазақстан Республикасының Азаматтық қорғаныс штабы құрылсын.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Республикасының Қорғаныс министрiне штабтар мен</w:t>
      </w:r>
    </w:p>
    <w:p>
      <w:pPr>
        <w:spacing w:after="0"/>
        <w:ind w:left="0"/>
        <w:jc w:val="both"/>
      </w:pPr>
      <w:r>
        <w:rPr>
          <w:rFonts w:ascii="Times New Roman"/>
          <w:b w:val="false"/>
          <w:i w:val="false"/>
          <w:color w:val="000000"/>
          <w:sz w:val="28"/>
        </w:rPr>
        <w:t>азаматтық қорғаныс бөлiмдерi әскери қызметшiлерiнiң мiндеттi әскери</w:t>
      </w:r>
    </w:p>
    <w:p>
      <w:pPr>
        <w:spacing w:after="0"/>
        <w:ind w:left="0"/>
        <w:jc w:val="both"/>
      </w:pPr>
      <w:r>
        <w:rPr>
          <w:rFonts w:ascii="Times New Roman"/>
          <w:b w:val="false"/>
          <w:i w:val="false"/>
          <w:color w:val="000000"/>
          <w:sz w:val="28"/>
        </w:rPr>
        <w:t>қызметтi өткеру мәселелерiн шешу хұқы берiлсiн.</w:t>
      </w:r>
    </w:p>
    <w:p>
      <w:pPr>
        <w:spacing w:after="0"/>
        <w:ind w:left="0"/>
        <w:jc w:val="both"/>
      </w:pPr>
      <w:r>
        <w:rPr>
          <w:rFonts w:ascii="Times New Roman"/>
          <w:b w:val="false"/>
          <w:i w:val="false"/>
          <w:color w:val="000000"/>
          <w:sz w:val="28"/>
        </w:rPr>
        <w:t>     Азаматтық қорғаныс штабы аппаратын қаржыландыру республикалық</w:t>
      </w:r>
    </w:p>
    <w:p>
      <w:pPr>
        <w:spacing w:after="0"/>
        <w:ind w:left="0"/>
        <w:jc w:val="both"/>
      </w:pPr>
      <w:r>
        <w:rPr>
          <w:rFonts w:ascii="Times New Roman"/>
          <w:b w:val="false"/>
          <w:i w:val="false"/>
          <w:color w:val="000000"/>
          <w:sz w:val="28"/>
        </w:rPr>
        <w:t>бюджет есебiнен жүзеге асырылсын.</w:t>
      </w:r>
    </w:p>
    <w:p>
      <w:pPr>
        <w:spacing w:after="0"/>
        <w:ind w:left="0"/>
        <w:jc w:val="both"/>
      </w:pPr>
      <w:r>
        <w:rPr>
          <w:rFonts w:ascii="Times New Roman"/>
          <w:b w:val="false"/>
          <w:i w:val="false"/>
          <w:color w:val="000000"/>
          <w:sz w:val="28"/>
        </w:rPr>
        <w:t>     11. Қазақ КСР Министрлер Кабинетiнiң "Қазақ КСР Мемлекеттiк</w:t>
      </w:r>
    </w:p>
    <w:p>
      <w:pPr>
        <w:spacing w:after="0"/>
        <w:ind w:left="0"/>
        <w:jc w:val="both"/>
      </w:pPr>
      <w:r>
        <w:rPr>
          <w:rFonts w:ascii="Times New Roman"/>
          <w:b w:val="false"/>
          <w:i w:val="false"/>
          <w:color w:val="000000"/>
          <w:sz w:val="28"/>
        </w:rPr>
        <w:t>Қорғаныс комитетiн құру туралы" 1991 жылғы 20 қарашадағы N 712</w:t>
      </w:r>
    </w:p>
    <w:p>
      <w:pPr>
        <w:spacing w:after="0"/>
        <w:ind w:left="0"/>
        <w:jc w:val="both"/>
      </w:pPr>
      <w:r>
        <w:rPr>
          <w:rFonts w:ascii="Times New Roman"/>
          <w:b w:val="false"/>
          <w:i w:val="false"/>
          <w:color w:val="000000"/>
          <w:sz w:val="28"/>
        </w:rPr>
        <w:t>қаулысының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2 шiлдедегi</w:t>
      </w:r>
    </w:p>
    <w:p>
      <w:pPr>
        <w:spacing w:after="0"/>
        <w:ind w:left="0"/>
        <w:jc w:val="both"/>
      </w:pPr>
      <w:r>
        <w:rPr>
          <w:rFonts w:ascii="Times New Roman"/>
          <w:b w:val="false"/>
          <w:i w:val="false"/>
          <w:color w:val="000000"/>
          <w:sz w:val="28"/>
        </w:rPr>
        <w:t>                                                N 575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Қорғаныс министрлiгi аппаратының</w:t>
      </w:r>
    </w:p>
    <w:p>
      <w:pPr>
        <w:spacing w:after="0"/>
        <w:ind w:left="0"/>
        <w:jc w:val="both"/>
      </w:pPr>
      <w:r>
        <w:rPr>
          <w:rFonts w:ascii="Times New Roman"/>
          <w:b w:val="false"/>
          <w:i w:val="false"/>
          <w:color w:val="000000"/>
          <w:sz w:val="28"/>
        </w:rPr>
        <w:t>            лауазымды адамдары мен қызметкерлерi жалақыларының</w:t>
      </w:r>
    </w:p>
    <w:p>
      <w:pPr>
        <w:spacing w:after="0"/>
        <w:ind w:left="0"/>
        <w:jc w:val="both"/>
      </w:pPr>
      <w:r>
        <w:rPr>
          <w:rFonts w:ascii="Times New Roman"/>
          <w:b w:val="false"/>
          <w:i w:val="false"/>
          <w:color w:val="000000"/>
          <w:sz w:val="28"/>
        </w:rPr>
        <w:t>                          С Х Е М А С 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Министр                                                     7000</w:t>
      </w:r>
    </w:p>
    <w:p>
      <w:pPr>
        <w:spacing w:after="0"/>
        <w:ind w:left="0"/>
        <w:jc w:val="both"/>
      </w:pPr>
      <w:r>
        <w:rPr>
          <w:rFonts w:ascii="Times New Roman"/>
          <w:b w:val="false"/>
          <w:i w:val="false"/>
          <w:color w:val="000000"/>
          <w:sz w:val="28"/>
        </w:rPr>
        <w:t>Министрдiң бiрiншi орынбасарлары                            6500</w:t>
      </w:r>
    </w:p>
    <w:p>
      <w:pPr>
        <w:spacing w:after="0"/>
        <w:ind w:left="0"/>
        <w:jc w:val="both"/>
      </w:pPr>
      <w:r>
        <w:rPr>
          <w:rFonts w:ascii="Times New Roman"/>
          <w:b w:val="false"/>
          <w:i w:val="false"/>
          <w:color w:val="000000"/>
          <w:sz w:val="28"/>
        </w:rPr>
        <w:t>Министрдiң орынбасарлары                                    6000</w:t>
      </w:r>
    </w:p>
    <w:p>
      <w:pPr>
        <w:spacing w:after="0"/>
        <w:ind w:left="0"/>
        <w:jc w:val="both"/>
      </w:pPr>
      <w:r>
        <w:rPr>
          <w:rFonts w:ascii="Times New Roman"/>
          <w:b w:val="false"/>
          <w:i w:val="false"/>
          <w:color w:val="000000"/>
          <w:sz w:val="28"/>
        </w:rPr>
        <w:t>Штаб бастығының бiрiншi орынбасары                          5800</w:t>
      </w:r>
    </w:p>
    <w:p>
      <w:pPr>
        <w:spacing w:after="0"/>
        <w:ind w:left="0"/>
        <w:jc w:val="both"/>
      </w:pPr>
      <w:r>
        <w:rPr>
          <w:rFonts w:ascii="Times New Roman"/>
          <w:b w:val="false"/>
          <w:i w:val="false"/>
          <w:color w:val="000000"/>
          <w:sz w:val="28"/>
        </w:rPr>
        <w:t>Басқармалар бастықтары                                      5500</w:t>
      </w:r>
    </w:p>
    <w:p>
      <w:pPr>
        <w:spacing w:after="0"/>
        <w:ind w:left="0"/>
        <w:jc w:val="both"/>
      </w:pPr>
      <w:r>
        <w:rPr>
          <w:rFonts w:ascii="Times New Roman"/>
          <w:b w:val="false"/>
          <w:i w:val="false"/>
          <w:color w:val="000000"/>
          <w:sz w:val="28"/>
        </w:rPr>
        <w:t>Басқармалар бастықтарының орынбасарлары,</w:t>
      </w:r>
    </w:p>
    <w:p>
      <w:pPr>
        <w:spacing w:after="0"/>
        <w:ind w:left="0"/>
        <w:jc w:val="both"/>
      </w:pPr>
      <w:r>
        <w:rPr>
          <w:rFonts w:ascii="Times New Roman"/>
          <w:b w:val="false"/>
          <w:i w:val="false"/>
          <w:color w:val="000000"/>
          <w:sz w:val="28"/>
        </w:rPr>
        <w:t>Қазақстан Республикасы Қорғаныс министрлiгiнiң</w:t>
      </w:r>
    </w:p>
    <w:p>
      <w:pPr>
        <w:spacing w:after="0"/>
        <w:ind w:left="0"/>
        <w:jc w:val="both"/>
      </w:pPr>
      <w:r>
        <w:rPr>
          <w:rFonts w:ascii="Times New Roman"/>
          <w:b w:val="false"/>
          <w:i w:val="false"/>
          <w:color w:val="000000"/>
          <w:sz w:val="28"/>
        </w:rPr>
        <w:t>ТМД Бiрiккен Қарулы Күштерiндегi өкiлдерi                   5300</w:t>
      </w:r>
    </w:p>
    <w:p>
      <w:pPr>
        <w:spacing w:after="0"/>
        <w:ind w:left="0"/>
        <w:jc w:val="both"/>
      </w:pPr>
      <w:r>
        <w:rPr>
          <w:rFonts w:ascii="Times New Roman"/>
          <w:b w:val="false"/>
          <w:i w:val="false"/>
          <w:color w:val="000000"/>
          <w:sz w:val="28"/>
        </w:rPr>
        <w:t>Бөлiм және қызмет бастықтары, кеңесшiлер                  4500-5000</w:t>
      </w:r>
    </w:p>
    <w:p>
      <w:pPr>
        <w:spacing w:after="0"/>
        <w:ind w:left="0"/>
        <w:jc w:val="both"/>
      </w:pPr>
      <w:r>
        <w:rPr>
          <w:rFonts w:ascii="Times New Roman"/>
          <w:b w:val="false"/>
          <w:i w:val="false"/>
          <w:color w:val="000000"/>
          <w:sz w:val="28"/>
        </w:rPr>
        <w:t>Әскери алқаның хатшысы                                      4800</w:t>
      </w:r>
    </w:p>
    <w:p>
      <w:pPr>
        <w:spacing w:after="0"/>
        <w:ind w:left="0"/>
        <w:jc w:val="both"/>
      </w:pPr>
      <w:r>
        <w:rPr>
          <w:rFonts w:ascii="Times New Roman"/>
          <w:b w:val="false"/>
          <w:i w:val="false"/>
          <w:color w:val="000000"/>
          <w:sz w:val="28"/>
        </w:rPr>
        <w:t>Бөлiм және қызмет бастықтарының орынбасарлары             4200-4500</w:t>
      </w:r>
    </w:p>
    <w:p>
      <w:pPr>
        <w:spacing w:after="0"/>
        <w:ind w:left="0"/>
        <w:jc w:val="both"/>
      </w:pPr>
      <w:r>
        <w:rPr>
          <w:rFonts w:ascii="Times New Roman"/>
          <w:b w:val="false"/>
          <w:i w:val="false"/>
          <w:color w:val="000000"/>
          <w:sz w:val="28"/>
        </w:rPr>
        <w:t xml:space="preserve">Бөлiмше, топ және бағыт бастықтары                        3900-4200 </w:t>
      </w:r>
    </w:p>
    <w:p>
      <w:pPr>
        <w:spacing w:after="0"/>
        <w:ind w:left="0"/>
        <w:jc w:val="both"/>
      </w:pPr>
      <w:r>
        <w:rPr>
          <w:rFonts w:ascii="Times New Roman"/>
          <w:b w:val="false"/>
          <w:i w:val="false"/>
          <w:color w:val="000000"/>
          <w:sz w:val="28"/>
        </w:rPr>
        <w:t>Кеңсе бастығы, әскери цензура бастығы                     3600-3900</w:t>
      </w:r>
    </w:p>
    <w:p>
      <w:pPr>
        <w:spacing w:after="0"/>
        <w:ind w:left="0"/>
        <w:jc w:val="both"/>
      </w:pPr>
      <w:r>
        <w:rPr>
          <w:rFonts w:ascii="Times New Roman"/>
          <w:b w:val="false"/>
          <w:i w:val="false"/>
          <w:color w:val="000000"/>
          <w:sz w:val="28"/>
        </w:rPr>
        <w:t>Аға офицер                                                3600-3900</w:t>
      </w:r>
    </w:p>
    <w:p>
      <w:pPr>
        <w:spacing w:after="0"/>
        <w:ind w:left="0"/>
        <w:jc w:val="both"/>
      </w:pPr>
      <w:r>
        <w:rPr>
          <w:rFonts w:ascii="Times New Roman"/>
          <w:b w:val="false"/>
          <w:i w:val="false"/>
          <w:color w:val="000000"/>
          <w:sz w:val="28"/>
        </w:rPr>
        <w:t>Офицер                                                    3200-3600</w:t>
      </w:r>
    </w:p>
    <w:p>
      <w:pPr>
        <w:spacing w:after="0"/>
        <w:ind w:left="0"/>
        <w:jc w:val="both"/>
      </w:pPr>
      <w:r>
        <w:rPr>
          <w:rFonts w:ascii="Times New Roman"/>
          <w:b w:val="false"/>
          <w:i w:val="false"/>
          <w:color w:val="000000"/>
          <w:sz w:val="28"/>
        </w:rPr>
        <w:t>Қорғаныс министрiнiң аға адъютанты                           3600</w:t>
      </w:r>
    </w:p>
    <w:p>
      <w:pPr>
        <w:spacing w:after="0"/>
        <w:ind w:left="0"/>
        <w:jc w:val="both"/>
      </w:pPr>
      <w:r>
        <w:rPr>
          <w:rFonts w:ascii="Times New Roman"/>
          <w:b w:val="false"/>
          <w:i w:val="false"/>
          <w:color w:val="000000"/>
          <w:sz w:val="28"/>
        </w:rPr>
        <w:t>Әскери автоинспекция бастығы                                 3400</w:t>
      </w:r>
    </w:p>
    <w:p>
      <w:pPr>
        <w:spacing w:after="0"/>
        <w:ind w:left="0"/>
        <w:jc w:val="both"/>
      </w:pPr>
      <w:r>
        <w:rPr>
          <w:rFonts w:ascii="Times New Roman"/>
          <w:b w:val="false"/>
          <w:i w:val="false"/>
          <w:color w:val="000000"/>
          <w:sz w:val="28"/>
        </w:rPr>
        <w:t>Комендант, адъютант, инспектор, дәрiгерлiк</w:t>
      </w:r>
    </w:p>
    <w:p>
      <w:pPr>
        <w:spacing w:after="0"/>
        <w:ind w:left="0"/>
        <w:jc w:val="both"/>
      </w:pPr>
      <w:r>
        <w:rPr>
          <w:rFonts w:ascii="Times New Roman"/>
          <w:b w:val="false"/>
          <w:i w:val="false"/>
          <w:color w:val="000000"/>
          <w:sz w:val="28"/>
        </w:rPr>
        <w:t>пункт бастығы, ақпарат және бақылау бөлiмiнiң</w:t>
      </w:r>
    </w:p>
    <w:p>
      <w:pPr>
        <w:spacing w:after="0"/>
        <w:ind w:left="0"/>
        <w:jc w:val="both"/>
      </w:pPr>
      <w:r>
        <w:rPr>
          <w:rFonts w:ascii="Times New Roman"/>
          <w:b w:val="false"/>
          <w:i w:val="false"/>
          <w:color w:val="000000"/>
          <w:sz w:val="28"/>
        </w:rPr>
        <w:t>бастығы, оркестр қызметiнiң бастығы                          3200</w:t>
      </w:r>
    </w:p>
    <w:p>
      <w:pPr>
        <w:spacing w:after="0"/>
        <w:ind w:left="0"/>
        <w:jc w:val="both"/>
      </w:pPr>
      <w:r>
        <w:rPr>
          <w:rFonts w:ascii="Times New Roman"/>
          <w:b w:val="false"/>
          <w:i w:val="false"/>
          <w:color w:val="000000"/>
          <w:sz w:val="28"/>
        </w:rPr>
        <w:t>Әскери алқа хатшысының орынбасары                      4000</w:t>
      </w:r>
    </w:p>
    <w:p>
      <w:pPr>
        <w:spacing w:after="0"/>
        <w:ind w:left="0"/>
        <w:jc w:val="both"/>
      </w:pPr>
      <w:r>
        <w:rPr>
          <w:rFonts w:ascii="Times New Roman"/>
          <w:b w:val="false"/>
          <w:i w:val="false"/>
          <w:color w:val="000000"/>
          <w:sz w:val="28"/>
        </w:rPr>
        <w:t>Бас маман                                            3400-3700</w:t>
      </w:r>
    </w:p>
    <w:p>
      <w:pPr>
        <w:spacing w:after="0"/>
        <w:ind w:left="0"/>
        <w:jc w:val="both"/>
      </w:pPr>
      <w:r>
        <w:rPr>
          <w:rFonts w:ascii="Times New Roman"/>
          <w:b w:val="false"/>
          <w:i w:val="false"/>
          <w:color w:val="000000"/>
          <w:sz w:val="28"/>
        </w:rPr>
        <w:t>Жетекшi маман                                        2900-3200</w:t>
      </w:r>
    </w:p>
    <w:p>
      <w:pPr>
        <w:spacing w:after="0"/>
        <w:ind w:left="0"/>
        <w:jc w:val="both"/>
      </w:pPr>
      <w:r>
        <w:rPr>
          <w:rFonts w:ascii="Times New Roman"/>
          <w:b w:val="false"/>
          <w:i w:val="false"/>
          <w:color w:val="000000"/>
          <w:sz w:val="28"/>
        </w:rPr>
        <w:t>I категориялы маман                                  2500-2700</w:t>
      </w:r>
    </w:p>
    <w:p>
      <w:pPr>
        <w:spacing w:after="0"/>
        <w:ind w:left="0"/>
        <w:jc w:val="both"/>
      </w:pPr>
      <w:r>
        <w:rPr>
          <w:rFonts w:ascii="Times New Roman"/>
          <w:b w:val="false"/>
          <w:i w:val="false"/>
          <w:color w:val="000000"/>
          <w:sz w:val="28"/>
        </w:rPr>
        <w:t>II категориялы маман                                 2200-2500</w:t>
      </w:r>
    </w:p>
    <w:p>
      <w:pPr>
        <w:spacing w:after="0"/>
        <w:ind w:left="0"/>
        <w:jc w:val="both"/>
      </w:pPr>
      <w:r>
        <w:rPr>
          <w:rFonts w:ascii="Times New Roman"/>
          <w:b w:val="false"/>
          <w:i w:val="false"/>
          <w:color w:val="000000"/>
          <w:sz w:val="28"/>
        </w:rPr>
        <w:t>Маман                                                1800-2100</w:t>
      </w:r>
    </w:p>
    <w:p>
      <w:pPr>
        <w:spacing w:after="0"/>
        <w:ind w:left="0"/>
        <w:jc w:val="both"/>
      </w:pPr>
      <w:r>
        <w:rPr>
          <w:rFonts w:ascii="Times New Roman"/>
          <w:b w:val="false"/>
          <w:i w:val="false"/>
          <w:color w:val="000000"/>
          <w:sz w:val="28"/>
        </w:rPr>
        <w:t>Архив, кеңсе, iс жүргiзу, аптека меңгерушiлерi       1600-2000</w:t>
      </w:r>
    </w:p>
    <w:p>
      <w:pPr>
        <w:spacing w:after="0"/>
        <w:ind w:left="0"/>
        <w:jc w:val="both"/>
      </w:pPr>
      <w:r>
        <w:rPr>
          <w:rFonts w:ascii="Times New Roman"/>
          <w:b w:val="false"/>
          <w:i w:val="false"/>
          <w:color w:val="000000"/>
          <w:sz w:val="28"/>
        </w:rPr>
        <w:t>Мәшине бюросының меңгерушiсi                         1400-1800</w:t>
      </w:r>
    </w:p>
    <w:p>
      <w:pPr>
        <w:spacing w:after="0"/>
        <w:ind w:left="0"/>
        <w:jc w:val="both"/>
      </w:pPr>
      <w:r>
        <w:rPr>
          <w:rFonts w:ascii="Times New Roman"/>
          <w:b w:val="false"/>
          <w:i w:val="false"/>
          <w:color w:val="000000"/>
          <w:sz w:val="28"/>
        </w:rPr>
        <w:t>Аға инспектор                                        1400-1800</w:t>
      </w:r>
    </w:p>
    <w:p>
      <w:pPr>
        <w:spacing w:after="0"/>
        <w:ind w:left="0"/>
        <w:jc w:val="both"/>
      </w:pPr>
      <w:r>
        <w:rPr>
          <w:rFonts w:ascii="Times New Roman"/>
          <w:b w:val="false"/>
          <w:i w:val="false"/>
          <w:color w:val="000000"/>
          <w:sz w:val="28"/>
        </w:rPr>
        <w:t>Қойма, шаруашылық, экспедиция меңгерушiлерi,</w:t>
      </w:r>
    </w:p>
    <w:p>
      <w:pPr>
        <w:spacing w:after="0"/>
        <w:ind w:left="0"/>
        <w:jc w:val="both"/>
      </w:pPr>
      <w:r>
        <w:rPr>
          <w:rFonts w:ascii="Times New Roman"/>
          <w:b w:val="false"/>
          <w:i w:val="false"/>
          <w:color w:val="000000"/>
          <w:sz w:val="28"/>
        </w:rPr>
        <w:t>инспектор, кассир                                    1200-1600</w:t>
      </w:r>
    </w:p>
    <w:p>
      <w:pPr>
        <w:spacing w:after="0"/>
        <w:ind w:left="0"/>
        <w:jc w:val="both"/>
      </w:pPr>
      <w:r>
        <w:rPr>
          <w:rFonts w:ascii="Times New Roman"/>
          <w:b w:val="false"/>
          <w:i w:val="false"/>
          <w:color w:val="000000"/>
          <w:sz w:val="28"/>
        </w:rPr>
        <w:t>Комендант, үйлердi бақылаушы-техник                  1200-1400</w:t>
      </w:r>
    </w:p>
    <w:p>
      <w:pPr>
        <w:spacing w:after="0"/>
        <w:ind w:left="0"/>
        <w:jc w:val="both"/>
      </w:pPr>
      <w:r>
        <w:rPr>
          <w:rFonts w:ascii="Times New Roman"/>
          <w:b w:val="false"/>
          <w:i w:val="false"/>
          <w:color w:val="000000"/>
          <w:sz w:val="28"/>
        </w:rPr>
        <w:t>I категориялы мәшинесшi                              1200-1400</w:t>
      </w:r>
    </w:p>
    <w:p>
      <w:pPr>
        <w:spacing w:after="0"/>
        <w:ind w:left="0"/>
        <w:jc w:val="both"/>
      </w:pPr>
      <w:r>
        <w:rPr>
          <w:rFonts w:ascii="Times New Roman"/>
          <w:b w:val="false"/>
          <w:i w:val="false"/>
          <w:color w:val="000000"/>
          <w:sz w:val="28"/>
        </w:rPr>
        <w:t>II категориялы мәшинесшi                             1100-1300</w:t>
      </w:r>
    </w:p>
    <w:p>
      <w:pPr>
        <w:spacing w:after="0"/>
        <w:ind w:left="0"/>
        <w:jc w:val="both"/>
      </w:pPr>
      <w:r>
        <w:rPr>
          <w:rFonts w:ascii="Times New Roman"/>
          <w:b w:val="false"/>
          <w:i w:val="false"/>
          <w:color w:val="000000"/>
          <w:sz w:val="28"/>
        </w:rPr>
        <w:t>Iс жүргiзушi, архивариус                             1100-1200</w:t>
      </w:r>
    </w:p>
    <w:p>
      <w:pPr>
        <w:spacing w:after="0"/>
        <w:ind w:left="0"/>
        <w:jc w:val="both"/>
      </w:pPr>
      <w:r>
        <w:rPr>
          <w:rFonts w:ascii="Times New Roman"/>
          <w:b w:val="false"/>
          <w:i w:val="false"/>
          <w:color w:val="000000"/>
          <w:sz w:val="28"/>
        </w:rPr>
        <w:t xml:space="preserve">Экспедитор                                           1000- 1100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Қорғаныс министрлiгi орталық аппаратының жұмысшылары</w:t>
      </w:r>
    </w:p>
    <w:p>
      <w:pPr>
        <w:spacing w:after="0"/>
        <w:ind w:left="0"/>
        <w:jc w:val="both"/>
      </w:pPr>
      <w:r>
        <w:rPr>
          <w:rFonts w:ascii="Times New Roman"/>
          <w:b w:val="false"/>
          <w:i w:val="false"/>
          <w:color w:val="000000"/>
          <w:sz w:val="28"/>
        </w:rPr>
        <w:t>мен қызметшiлерiне ерекше жұмыс режимi үшiн лауазымдық жалақысынан</w:t>
      </w:r>
    </w:p>
    <w:p>
      <w:pPr>
        <w:spacing w:after="0"/>
        <w:ind w:left="0"/>
        <w:jc w:val="both"/>
      </w:pPr>
      <w:r>
        <w:rPr>
          <w:rFonts w:ascii="Times New Roman"/>
          <w:b w:val="false"/>
          <w:i w:val="false"/>
          <w:color w:val="000000"/>
          <w:sz w:val="28"/>
        </w:rPr>
        <w:t>30 процентке дейiнгi мөлшерде үстемеақы төленедi. Ерекше жұмыс режимi</w:t>
      </w:r>
    </w:p>
    <w:p>
      <w:pPr>
        <w:spacing w:after="0"/>
        <w:ind w:left="0"/>
        <w:jc w:val="both"/>
      </w:pPr>
      <w:r>
        <w:rPr>
          <w:rFonts w:ascii="Times New Roman"/>
          <w:b w:val="false"/>
          <w:i w:val="false"/>
          <w:color w:val="000000"/>
          <w:sz w:val="28"/>
        </w:rPr>
        <w:t>мен үстемеақы мөлшерiн басшы белгiлейдi.</w:t>
      </w:r>
    </w:p>
    <w:p>
      <w:pPr>
        <w:spacing w:after="0"/>
        <w:ind w:left="0"/>
        <w:jc w:val="both"/>
      </w:pPr>
      <w:r>
        <w:rPr>
          <w:rFonts w:ascii="Times New Roman"/>
          <w:b w:val="false"/>
          <w:i w:val="false"/>
          <w:color w:val="000000"/>
          <w:sz w:val="28"/>
        </w:rPr>
        <w:t>     Сыйлық және материалдық көмек төлеудi есептеу кезiнде айлық</w:t>
      </w:r>
    </w:p>
    <w:p>
      <w:pPr>
        <w:spacing w:after="0"/>
        <w:ind w:left="0"/>
        <w:jc w:val="both"/>
      </w:pPr>
      <w:r>
        <w:rPr>
          <w:rFonts w:ascii="Times New Roman"/>
          <w:b w:val="false"/>
          <w:i w:val="false"/>
          <w:color w:val="000000"/>
          <w:sz w:val="28"/>
        </w:rPr>
        <w:t>лауазымды жалақы аталған үстемеақыны ескерiп анықталады.</w:t>
      </w:r>
    </w:p>
    <w:p>
      <w:pPr>
        <w:spacing w:after="0"/>
        <w:ind w:left="0"/>
        <w:jc w:val="both"/>
      </w:pPr>
      <w:r>
        <w:rPr>
          <w:rFonts w:ascii="Times New Roman"/>
          <w:b w:val="false"/>
          <w:i w:val="false"/>
          <w:color w:val="000000"/>
          <w:sz w:val="28"/>
        </w:rPr>
        <w:t>     Мамандарға категория беру хұқы басшыға берiлген.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2 шiлдедегi</w:t>
      </w:r>
    </w:p>
    <w:p>
      <w:pPr>
        <w:spacing w:after="0"/>
        <w:ind w:left="0"/>
        <w:jc w:val="both"/>
      </w:pPr>
      <w:r>
        <w:rPr>
          <w:rFonts w:ascii="Times New Roman"/>
          <w:b w:val="false"/>
          <w:i w:val="false"/>
          <w:color w:val="000000"/>
          <w:sz w:val="28"/>
        </w:rPr>
        <w:t xml:space="preserve">                                                  N 575 қаулысымен </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Қорғаныс </w:t>
      </w:r>
      <w:r>
        <w:br/>
      </w:r>
      <w:r>
        <w:rPr>
          <w:rFonts w:ascii="Times New Roman"/>
          <w:b w:val="false"/>
          <w:i w:val="false"/>
          <w:color w:val="000000"/>
          <w:sz w:val="28"/>
        </w:rPr>
        <w:t xml:space="preserve">
                    министрлiгi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 Қазақстан Республикасының Қорғаныс министрлiгi Қазақстан Республикасының Қарулы Күштерiн (1) басқаратын орган болып табылады. </w:t>
      </w:r>
      <w:r>
        <w:br/>
      </w:r>
      <w:r>
        <w:rPr>
          <w:rFonts w:ascii="Times New Roman"/>
          <w:b w:val="false"/>
          <w:i w:val="false"/>
          <w:color w:val="000000"/>
          <w:sz w:val="28"/>
        </w:rPr>
        <w:t xml:space="preserve">
       Осы арада және мұнан әрi Қазақстан Республикасы Армиясы: құрлықтағы әскер; әуе шабуылына (ғарыштық) қарсы қорғаныс әскерi; әскери-әуе күштерi; әскери-теңiз флотының бөлiмшелерi, сондай-ақ жауынгерлiк қамтамасыз ету, көлiктiк және материалдық-техникалық жабдықтау құрамалары мен бөлiмдерi туралы айтылады. </w:t>
      </w:r>
      <w:r>
        <w:br/>
      </w:r>
      <w:r>
        <w:rPr>
          <w:rFonts w:ascii="Times New Roman"/>
          <w:b w:val="false"/>
          <w:i w:val="false"/>
          <w:color w:val="000000"/>
          <w:sz w:val="28"/>
        </w:rPr>
        <w:t xml:space="preserve">
      Қазақстан Республикасының Қорғаныс министрлiгi Қарулы Күштердiң жағдайы мен дамуы, олардың Қазақстан Республикасының егемендiгi мен территориялық тұтастығын қорғау үшiн үнемi жауынгерлiк және жұмылдырушылық жағынан әзiр болуы үшiн жауап бередi. </w:t>
      </w:r>
      <w:r>
        <w:br/>
      </w:r>
      <w:r>
        <w:rPr>
          <w:rFonts w:ascii="Times New Roman"/>
          <w:b w:val="false"/>
          <w:i w:val="false"/>
          <w:color w:val="000000"/>
          <w:sz w:val="28"/>
        </w:rPr>
        <w:t xml:space="preserve">
      2. Қазақстан Республикасының Қорғаныс министрлiгi өз қызметiнде Қазақстан Республикасының Конституциясы мен заңдарын, Тәуелсiз Мемлекеттер Достастығына қатысушы мемлекеттер арасындағы қорғаныс мәселелерi жөнiндегi келiсiмдердiң қағидаларын және осы Ереженi басшылыққа алады. </w:t>
      </w:r>
      <w:r>
        <w:br/>
      </w:r>
      <w:r>
        <w:rPr>
          <w:rFonts w:ascii="Times New Roman"/>
          <w:b w:val="false"/>
          <w:i w:val="false"/>
          <w:color w:val="000000"/>
          <w:sz w:val="28"/>
        </w:rPr>
        <w:t xml:space="preserve">
      Қорғаныс саясаты мәселелерiнде Қорғаныс министрлiгi Бiрiккен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Қарулы Күштердiң Бас қолбасшылығымен, Достастыққа қатысушы елдердiң</w:t>
      </w:r>
    </w:p>
    <w:p>
      <w:pPr>
        <w:spacing w:after="0"/>
        <w:ind w:left="0"/>
        <w:jc w:val="both"/>
      </w:pPr>
      <w:r>
        <w:rPr>
          <w:rFonts w:ascii="Times New Roman"/>
          <w:b w:val="false"/>
          <w:i w:val="false"/>
          <w:color w:val="000000"/>
          <w:sz w:val="28"/>
        </w:rPr>
        <w:t>қорғаныс министрлiктерiмен (комитеттерiмен) өзара iс-қимыл жасайды.</w:t>
      </w:r>
    </w:p>
    <w:p>
      <w:pPr>
        <w:spacing w:after="0"/>
        <w:ind w:left="0"/>
        <w:jc w:val="both"/>
      </w:pPr>
      <w:r>
        <w:rPr>
          <w:rFonts w:ascii="Times New Roman"/>
          <w:b w:val="false"/>
          <w:i w:val="false"/>
          <w:color w:val="000000"/>
          <w:sz w:val="28"/>
        </w:rPr>
        <w:t xml:space="preserve">     Қазақстан Республикасының Қорғаныс Күштерiне басшылықты </w:t>
      </w:r>
    </w:p>
    <w:p>
      <w:pPr>
        <w:spacing w:after="0"/>
        <w:ind w:left="0"/>
        <w:jc w:val="both"/>
      </w:pPr>
      <w:r>
        <w:rPr>
          <w:rFonts w:ascii="Times New Roman"/>
          <w:b w:val="false"/>
          <w:i w:val="false"/>
          <w:color w:val="000000"/>
          <w:sz w:val="28"/>
        </w:rPr>
        <w:t>Жоғарғы Бас қолбасшы - Қазақстан Республикасының Президентi жүзеге</w:t>
      </w:r>
    </w:p>
    <w:p>
      <w:pPr>
        <w:spacing w:after="0"/>
        <w:ind w:left="0"/>
        <w:jc w:val="both"/>
      </w:pPr>
      <w:r>
        <w:rPr>
          <w:rFonts w:ascii="Times New Roman"/>
          <w:b w:val="false"/>
          <w:i w:val="false"/>
          <w:color w:val="000000"/>
          <w:sz w:val="28"/>
        </w:rPr>
        <w:t xml:space="preserve">асырады. </w:t>
      </w:r>
    </w:p>
    <w:p>
      <w:pPr>
        <w:spacing w:after="0"/>
        <w:ind w:left="0"/>
        <w:jc w:val="both"/>
      </w:pPr>
      <w:r>
        <w:rPr>
          <w:rFonts w:ascii="Times New Roman"/>
          <w:b w:val="false"/>
          <w:i w:val="false"/>
          <w:color w:val="000000"/>
          <w:sz w:val="28"/>
        </w:rPr>
        <w:t>     Қазақстан Республикасының Қорғаныс министрлiгiн Қазақстан</w:t>
      </w:r>
    </w:p>
    <w:p>
      <w:pPr>
        <w:spacing w:after="0"/>
        <w:ind w:left="0"/>
        <w:jc w:val="both"/>
      </w:pPr>
      <w:r>
        <w:rPr>
          <w:rFonts w:ascii="Times New Roman"/>
          <w:b w:val="false"/>
          <w:i w:val="false"/>
          <w:color w:val="000000"/>
          <w:sz w:val="28"/>
        </w:rPr>
        <w:t xml:space="preserve">Республикасының Қорғаныс министрi басқарады, ол Қазақстан </w:t>
      </w:r>
    </w:p>
    <w:p>
      <w:pPr>
        <w:spacing w:after="0"/>
        <w:ind w:left="0"/>
        <w:jc w:val="both"/>
      </w:pPr>
      <w:r>
        <w:rPr>
          <w:rFonts w:ascii="Times New Roman"/>
          <w:b w:val="false"/>
          <w:i w:val="false"/>
          <w:color w:val="000000"/>
          <w:sz w:val="28"/>
        </w:rPr>
        <w:t>Республикасының Қарулы Күштерiне тiкелей басшылық жасауды жүзеге</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Қазақстан Республикасы Қорғаныс</w:t>
      </w:r>
    </w:p>
    <w:p>
      <w:pPr>
        <w:spacing w:after="0"/>
        <w:ind w:left="0"/>
        <w:jc w:val="both"/>
      </w:pPr>
      <w:r>
        <w:rPr>
          <w:rFonts w:ascii="Times New Roman"/>
          <w:b w:val="false"/>
          <w:i w:val="false"/>
          <w:color w:val="000000"/>
          <w:sz w:val="28"/>
        </w:rPr>
        <w:t>                     министрлiгiнiң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Қорғаныс министрлiгi:</w:t>
      </w:r>
    </w:p>
    <w:p>
      <w:pPr>
        <w:spacing w:after="0"/>
        <w:ind w:left="0"/>
        <w:jc w:val="both"/>
      </w:pPr>
      <w:r>
        <w:rPr>
          <w:rFonts w:ascii="Times New Roman"/>
          <w:b w:val="false"/>
          <w:i w:val="false"/>
          <w:color w:val="000000"/>
          <w:sz w:val="28"/>
        </w:rPr>
        <w:t>     әскери доктринаны әзiрлеуге қатысады;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Қарулы Күштердi дамытудың жоспарлы жобалары мен оларды қолданудың оралымды жоспарын, қару-жарақ пен әскери техниканы дамытудың мемлекеттiк бағдарламасын, сондай-ақ қорғаныс мұқтажына қаржы бөлу туралы ұсыныстар әзiрленiп, Қазақстан Республикасы Президентiнiң бекiтуiне бередi; </w:t>
      </w:r>
      <w:r>
        <w:br/>
      </w:r>
      <w:r>
        <w:rPr>
          <w:rFonts w:ascii="Times New Roman"/>
          <w:b w:val="false"/>
          <w:i w:val="false"/>
          <w:color w:val="000000"/>
          <w:sz w:val="28"/>
        </w:rPr>
        <w:t xml:space="preserve">
      мемлекетте бiртұтас әскери-техникалық саясат жүргiзедi, қару-жарақты, әскери техника мен басқа да әскери мүлiктi жасау, өндiру мен жөндеу жөнiндегi мемлекеттiк тапсырушы болып табылады, олардың әзiрленуiне, сынақтан өткiзiлуiне, өндiрiлуi мен сапасына бақылау жасауды жүзеге асырады; </w:t>
      </w:r>
      <w:r>
        <w:br/>
      </w:r>
      <w:r>
        <w:rPr>
          <w:rFonts w:ascii="Times New Roman"/>
          <w:b w:val="false"/>
          <w:i w:val="false"/>
          <w:color w:val="000000"/>
          <w:sz w:val="28"/>
        </w:rPr>
        <w:t xml:space="preserve">
      әскери ғылымның дамуына басшылық жасайды, әскери-ғылыми зерттеулердi ұйымдастырады және жүргiзедi; </w:t>
      </w:r>
      <w:r>
        <w:br/>
      </w:r>
      <w:r>
        <w:rPr>
          <w:rFonts w:ascii="Times New Roman"/>
          <w:b w:val="false"/>
          <w:i w:val="false"/>
          <w:color w:val="000000"/>
          <w:sz w:val="28"/>
        </w:rPr>
        <w:t xml:space="preserve">
      Қарулы Күштер мен әскер түрлерiнiң жеке құрамның санын белгiлейдi, өз құзырының шегiнде әскери кадрларды даярлау мен орналастыруды жүзеге асырады; </w:t>
      </w:r>
      <w:r>
        <w:br/>
      </w:r>
      <w:r>
        <w:rPr>
          <w:rFonts w:ascii="Times New Roman"/>
          <w:b w:val="false"/>
          <w:i w:val="false"/>
          <w:color w:val="000000"/>
          <w:sz w:val="28"/>
        </w:rPr>
        <w:t xml:space="preserve">
      адам ресурстарын тиiмдi пайдалана отырып, Қарулы Күштердi ұстауға бөлiнген қаржы мен материалдық құралдардың ұтымды жұмсалуын қамтамасыз етедi; </w:t>
      </w:r>
      <w:r>
        <w:br/>
      </w:r>
      <w:r>
        <w:rPr>
          <w:rFonts w:ascii="Times New Roman"/>
          <w:b w:val="false"/>
          <w:i w:val="false"/>
          <w:color w:val="000000"/>
          <w:sz w:val="28"/>
        </w:rPr>
        <w:t xml:space="preserve">
      халық шаруашылығының жұмылдырушылық даярлығын ұйымдастыруға және халық шаруашылығындағы кәсiпорынның, мекеменiң және ұйымның белгiленген жұмылдырушылық мiндеттердi орындауын бақылауға басшылық жасайды; </w:t>
      </w:r>
      <w:r>
        <w:br/>
      </w:r>
      <w:r>
        <w:rPr>
          <w:rFonts w:ascii="Times New Roman"/>
          <w:b w:val="false"/>
          <w:i w:val="false"/>
          <w:color w:val="000000"/>
          <w:sz w:val="28"/>
        </w:rPr>
        <w:t xml:space="preserve">
      Қазақстан Республикасы Президентiнiң Жарлығы негiзiнде әскери оқытудан өткен резервтердi даярлау мен қайта даярлауды жоспарлайды және ұйымдастырады; </w:t>
      </w:r>
      <w:r>
        <w:br/>
      </w:r>
      <w:r>
        <w:rPr>
          <w:rFonts w:ascii="Times New Roman"/>
          <w:b w:val="false"/>
          <w:i w:val="false"/>
          <w:color w:val="000000"/>
          <w:sz w:val="28"/>
        </w:rPr>
        <w:t xml:space="preserve">
      Қазақстан Республикасы мен Достастық елдерiнiң қорғаныс құрылысында әскери саясатты қалыптастыруға қатысады, мемлекеттiк қорғаныстың жеткiлiктi деңгейiн айқындайды; </w:t>
      </w:r>
      <w:r>
        <w:br/>
      </w:r>
      <w:r>
        <w:rPr>
          <w:rFonts w:ascii="Times New Roman"/>
          <w:b w:val="false"/>
          <w:i w:val="false"/>
          <w:color w:val="000000"/>
          <w:sz w:val="28"/>
        </w:rPr>
        <w:t xml:space="preserve">
      азаматтарды мiндеттi әскери қызметке шақырады және белгiленген әскери қызмет мерзiмiн атқарған әскери қызметшiлердi запасқа шығарады, резервтегiлердi жиынға шақырады, сондай-ақ жұмылдыру бойынша азаматтарды әскери қызметке шақырады; </w:t>
      </w:r>
      <w:r>
        <w:br/>
      </w:r>
      <w:r>
        <w:rPr>
          <w:rFonts w:ascii="Times New Roman"/>
          <w:b w:val="false"/>
          <w:i w:val="false"/>
          <w:color w:val="000000"/>
          <w:sz w:val="28"/>
        </w:rPr>
        <w:t xml:space="preserve">
      Қарулы Күштердегi әскери қызметшiлердiң әлеуметтiк және хұқықтық кепiлдiгiн қамтамасыз етедi, оларды керек-жарақтың барлық түрiмен жабдықтайды, офицерлiк құрамдағы адамдарға, прапорщиктерге; </w:t>
      </w:r>
      <w:r>
        <w:br/>
      </w:r>
      <w:r>
        <w:rPr>
          <w:rFonts w:ascii="Times New Roman"/>
          <w:b w:val="false"/>
          <w:i w:val="false"/>
          <w:color w:val="000000"/>
          <w:sz w:val="28"/>
        </w:rPr>
        <w:t xml:space="preserve">
       мерзiмiнен тыс қызметтегi әскери қызметтен босатылған әскери қызметшiлерге зейнетақы төлейдi; </w:t>
      </w:r>
      <w:r>
        <w:br/>
      </w:r>
      <w:r>
        <w:rPr>
          <w:rFonts w:ascii="Times New Roman"/>
          <w:b w:val="false"/>
          <w:i w:val="false"/>
          <w:color w:val="000000"/>
          <w:sz w:val="28"/>
        </w:rPr>
        <w:t xml:space="preserve">
      қаза тапқан (өлген) әскери қызметшiнiң отбасыларына қолданылып жүрген заңға сәйкес еңбекке орналастыру, тұрғын үй алу, материалдық-тұрмыстық қамтамасыз етiлуi жағынан көмек көрсетедi; </w:t>
      </w:r>
      <w:r>
        <w:br/>
      </w:r>
      <w:r>
        <w:rPr>
          <w:rFonts w:ascii="Times New Roman"/>
          <w:b w:val="false"/>
          <w:i w:val="false"/>
          <w:color w:val="000000"/>
          <w:sz w:val="28"/>
        </w:rPr>
        <w:t xml:space="preserve">
      әскери iс-қимыл театрын оралымды жабдықтау жоспарларын әзiрлейдi; </w:t>
      </w:r>
      <w:r>
        <w:br/>
      </w:r>
      <w:r>
        <w:rPr>
          <w:rFonts w:ascii="Times New Roman"/>
          <w:b w:val="false"/>
          <w:i w:val="false"/>
          <w:color w:val="000000"/>
          <w:sz w:val="28"/>
        </w:rPr>
        <w:t xml:space="preserve">
      Қазақстан Республикасы Қарулы Күштерiнiң оперативтiк және жауынгерлiк даярлығын ұйымдастырады және бақылайды; </w:t>
      </w:r>
      <w:r>
        <w:br/>
      </w:r>
      <w:r>
        <w:rPr>
          <w:rFonts w:ascii="Times New Roman"/>
          <w:b w:val="false"/>
          <w:i w:val="false"/>
          <w:color w:val="000000"/>
          <w:sz w:val="28"/>
        </w:rPr>
        <w:t xml:space="preserve">
      шетел мемлекеттерiнiң Қарулы Күштерiмен ынтымақтастықты жүзеге асырады; </w:t>
      </w:r>
      <w:r>
        <w:br/>
      </w:r>
      <w:r>
        <w:rPr>
          <w:rFonts w:ascii="Times New Roman"/>
          <w:b w:val="false"/>
          <w:i w:val="false"/>
          <w:color w:val="000000"/>
          <w:sz w:val="28"/>
        </w:rPr>
        <w:t xml:space="preserve">
      Қазақстан Республикасының заңдарында көзделген жағдайларда қорғаныс мәселелерi жөнiнде нормативтiк актiлер шығарады және олардың орындалуын бақылайды. </w:t>
      </w:r>
      <w:r>
        <w:br/>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Қорғаныс </w:t>
      </w:r>
      <w:r>
        <w:br/>
      </w:r>
      <w:r>
        <w:rPr>
          <w:rFonts w:ascii="Times New Roman"/>
          <w:b w:val="false"/>
          <w:i w:val="false"/>
          <w:color w:val="000000"/>
          <w:sz w:val="28"/>
        </w:rPr>
        <w:t xml:space="preserve">
                 министрлiгiнiң атқаратын қызметтерi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Қорғаныс министрлiгi өзiне жүктелген мiндеттерге сәйкес мынадай қызметтер атқарады; </w:t>
      </w:r>
      <w:r>
        <w:br/>
      </w:r>
      <w:r>
        <w:rPr>
          <w:rFonts w:ascii="Times New Roman"/>
          <w:b w:val="false"/>
          <w:i w:val="false"/>
          <w:color w:val="000000"/>
          <w:sz w:val="28"/>
        </w:rPr>
        <w:t xml:space="preserve">
      Достастыққа қатысушы мемлекеттердiң Қорғаныс министрлерiнiң (комитеттерi төрағаларының) Кеңесiнде өкiлдiк етедi; </w:t>
      </w:r>
      <w:r>
        <w:br/>
      </w:r>
      <w:r>
        <w:rPr>
          <w:rFonts w:ascii="Times New Roman"/>
          <w:b w:val="false"/>
          <w:i w:val="false"/>
          <w:color w:val="000000"/>
          <w:sz w:val="28"/>
        </w:rPr>
        <w:t xml:space="preserve">
      Достастыққа қатысушы басқа мемлекеттердiң қорғаныс министрлiктерiмен (комитеттерiмен) бiрлесiп, қазiргi бар және болжауға болатын әскери қауiптiң сипаты мен деңгейiне сәйкес келетiн Достастықтың қорғаныс дәрежесiнiң жеткiлiктiлiгiн айқындау үшiн әскери-саяси сипаттағы қажеттi ақпараттар жинақтауды, талдау мен саралауды ұйымдастырады; </w:t>
      </w:r>
      <w:r>
        <w:br/>
      </w:r>
      <w:r>
        <w:rPr>
          <w:rFonts w:ascii="Times New Roman"/>
          <w:b w:val="false"/>
          <w:i w:val="false"/>
          <w:color w:val="000000"/>
          <w:sz w:val="28"/>
        </w:rPr>
        <w:t xml:space="preserve">
      Достастықтың Бiрiккен Қарулы Күштерiнiң әскери саясатын, әскери доктринасын және әскери құрылыс бағдарламасын қалыптастыру жөнiнде ұсыныстар әзiрлеп, қатысушы мемлекеттердiң Қорғаныс министрлерi (комитеттерi төрағалары) Кеңесiнiң қарауына тапсырады; </w:t>
      </w:r>
      <w:r>
        <w:br/>
      </w:r>
      <w:r>
        <w:rPr>
          <w:rFonts w:ascii="Times New Roman"/>
          <w:b w:val="false"/>
          <w:i w:val="false"/>
          <w:color w:val="000000"/>
          <w:sz w:val="28"/>
        </w:rPr>
        <w:t xml:space="preserve">
      Қазақстан Республикасының, Достастыққа қатысушы мемлекеттердiң Қорғаныс министрлерi (комитеттерi) Кеңесiнiң делегациялары мен басқа да өкiлдiктерi құрамында қарусыздану, әскерлер мен флот күштерiн қысқарту, оларды орналастыру мен қолдану, әскери салада сенiм шараларын нығайту мәселелерi бойынша келiссөздер жүргiзуге, халықаралық және көпжақты шарттар жасасу рәсiмдерiне қатысады; </w:t>
      </w:r>
      <w:r>
        <w:br/>
      </w:r>
      <w:r>
        <w:rPr>
          <w:rFonts w:ascii="Times New Roman"/>
          <w:b w:val="false"/>
          <w:i w:val="false"/>
          <w:color w:val="000000"/>
          <w:sz w:val="28"/>
        </w:rPr>
        <w:t xml:space="preserve">
      ұжымдық хауiпсiздiк, әскери және балама қызметке шақыру және одан өту тәртiбi, әскери қызметшiлердiң мәртебесi, жеке құрамның саны мен әскери құрамалар мен бөлiмшелердiң республика аумағындағы орналасатын жерлерiн анықтау, Қарулы Күштер үшiн мамандар даярлау жөнiнде, әскери училищелердiң, әскери кафедралардың қызметiн ұйымдастыру мәселелерi бойынша ұсыныстар мен заң құжаттарының жобаларын әзiрлеп, Қазақстан Республикасы Президентiнiң, Жоғарғы Кеңес пен Министрлер Кабинетiнiң,Достастықтың Қорғаныс министрлерi (комитеттерi төрағалары) Кеңесiнiң қарауына енгiзедi; </w:t>
      </w:r>
      <w:r>
        <w:br/>
      </w:r>
      <w:r>
        <w:rPr>
          <w:rFonts w:ascii="Times New Roman"/>
          <w:b w:val="false"/>
          <w:i w:val="false"/>
          <w:color w:val="000000"/>
          <w:sz w:val="28"/>
        </w:rPr>
        <w:t xml:space="preserve">
      Достастықтың Бiрiккен Қарулы Күштерi қолбасшылығының Қазақстан Республикасының территориясында ядролық, химиялық қаруды және жаппай қырып-жоятын қару-жарақтың басқа да түрлерiн орналастыруға және жоюға, сондай-ақ қару-жарақтың кәдiмгi түрлерiн сынау мен жетiлдiруге қатысты ұсыныстарын әзiрлеп Қазақстан Республикасының Үкiметiне ұсынады; </w:t>
      </w:r>
      <w:r>
        <w:br/>
      </w:r>
      <w:r>
        <w:rPr>
          <w:rFonts w:ascii="Times New Roman"/>
          <w:b w:val="false"/>
          <w:i w:val="false"/>
          <w:color w:val="000000"/>
          <w:sz w:val="28"/>
        </w:rPr>
        <w:t xml:space="preserve">
      Қорғаныс мақсатында жоспарланған және өткiзiлетiн шаралар мен шекарадағы iс жағдайы туралы Достастықтың Бiрiккен Қарулы Күштерiнiң Бас қолбасшылығымен (Достастыққа қатысушы мемлекеттердiң қорғаныс министрлiктерiмен (комитеттерiмен) өзара хабарлар алмасуды қамтамасыз етедi; </w:t>
      </w:r>
      <w:r>
        <w:br/>
      </w:r>
      <w:r>
        <w:rPr>
          <w:rFonts w:ascii="Times New Roman"/>
          <w:b w:val="false"/>
          <w:i w:val="false"/>
          <w:color w:val="000000"/>
          <w:sz w:val="28"/>
        </w:rPr>
        <w:t xml:space="preserve">
      Қазақстан Республикасының аумағында орналасқан Қарулы Күштер бiрлестiктерiн, құрамалары мен бөлiмшелерiн оралымды қолдану жоспарларын Бiрiккен Қарулы Күштердiң қолбасшылығымен келiсiп отырады, олардың орындалуын бақылайды және үйлестiредi; </w:t>
      </w:r>
      <w:r>
        <w:br/>
      </w:r>
      <w:r>
        <w:rPr>
          <w:rFonts w:ascii="Times New Roman"/>
          <w:b w:val="false"/>
          <w:i w:val="false"/>
          <w:color w:val="000000"/>
          <w:sz w:val="28"/>
        </w:rPr>
        <w:t xml:space="preserve">
      басқару органдарын оралымды даярлау жоспарын әзiрлейдi; республиканың Қарулы Күштерi бiрлестiктерiнiң, құрамалары мен бөлiмшелерiнiң оперативтiк және жауынгерлiк әзiрлiк шараларының жоспарлануы мен орындалуына ұйымдық-әдiстемелiк басшылықты қамтамасыз етедi; </w:t>
      </w:r>
      <w:r>
        <w:br/>
      </w:r>
      <w:r>
        <w:rPr>
          <w:rFonts w:ascii="Times New Roman"/>
          <w:b w:val="false"/>
          <w:i w:val="false"/>
          <w:color w:val="000000"/>
          <w:sz w:val="28"/>
        </w:rPr>
        <w:t xml:space="preserve">
      әскерлердiң оқу-жаттығуы және басқа да оперативтiк әзiрлiк жүргiзу мақсатында өткiзiлетiн Достастықтың Бiрiккен Қарулы Күштерiнiң құрамалары мен бөлiмдерiнiң Қазақстан Республикасы аумағында орын алмастырылуын үйлестiредi және оған бақылауды ұйымдастырады; </w:t>
      </w:r>
      <w:r>
        <w:br/>
      </w:r>
      <w:r>
        <w:rPr>
          <w:rFonts w:ascii="Times New Roman"/>
          <w:b w:val="false"/>
          <w:i w:val="false"/>
          <w:color w:val="000000"/>
          <w:sz w:val="28"/>
        </w:rPr>
        <w:t xml:space="preserve">
      Қазақстан Республикасында қорғаныс шараларын басқару мен байланыс жүйелерiнiң материалдық базасын жасау, дамыту мен басқарудың қосалқы пункттерiнiң тұрақты және жылжымалы құрылысын жүргiзу мен жаңғырту жөнiндегi жұмысты бақылап, бағыттайды; </w:t>
      </w:r>
      <w:r>
        <w:br/>
      </w:r>
      <w:r>
        <w:rPr>
          <w:rFonts w:ascii="Times New Roman"/>
          <w:b w:val="false"/>
          <w:i w:val="false"/>
          <w:color w:val="000000"/>
          <w:sz w:val="28"/>
        </w:rPr>
        <w:t xml:space="preserve">
      жұмылдырушылық жұмыстың даярлануы мен өткiзiлуiн жоспарлап, бақылайды, Қарулы Күштердiң мүддесiне орай адамдар мен халық шаруашылық ресурстарының есебiн және даярлығын ұйымдастырады; </w:t>
      </w:r>
      <w:r>
        <w:br/>
      </w:r>
      <w:r>
        <w:rPr>
          <w:rFonts w:ascii="Times New Roman"/>
          <w:b w:val="false"/>
          <w:i w:val="false"/>
          <w:color w:val="000000"/>
          <w:sz w:val="28"/>
        </w:rPr>
        <w:t xml:space="preserve">
      әскери мiндеттiлердi шақыру мен Қарулы Күштерге халық шаруашылығынан техника беру жөнiндегi жұмылдырушылық жоспарлар мен шараларды әзiрлейдi; әскери комиссариаттардың осы жұмысты жүргiзуiн ұйымдастырады және оған басшылық жасайды; </w:t>
      </w:r>
      <w:r>
        <w:br/>
      </w:r>
      <w:r>
        <w:rPr>
          <w:rFonts w:ascii="Times New Roman"/>
          <w:b w:val="false"/>
          <w:i w:val="false"/>
          <w:color w:val="000000"/>
          <w:sz w:val="28"/>
        </w:rPr>
        <w:t xml:space="preserve">
      Қазақстан Республикасы Президентiнiң шешiмi бойынша Қарулы Күштерге адам, көлiк және материалдық-техникалық ресурстар жұмылдыруды жүргiзедi; </w:t>
      </w:r>
      <w:r>
        <w:br/>
      </w:r>
      <w:r>
        <w:rPr>
          <w:rFonts w:ascii="Times New Roman"/>
          <w:b w:val="false"/>
          <w:i w:val="false"/>
          <w:color w:val="000000"/>
          <w:sz w:val="28"/>
        </w:rPr>
        <w:t xml:space="preserve">
      ядролық қарумен рұқсат етiлмеген iс-қимыл жасауға жол бермеу шараларын әзiрлеп, ұйымдастырады, сондай-ақ олардың орындалуын бақылайды; </w:t>
      </w:r>
      <w:r>
        <w:br/>
      </w:r>
      <w:r>
        <w:rPr>
          <w:rFonts w:ascii="Times New Roman"/>
          <w:b w:val="false"/>
          <w:i w:val="false"/>
          <w:color w:val="000000"/>
          <w:sz w:val="28"/>
        </w:rPr>
        <w:t xml:space="preserve">
      Жоғары Бас қолбасшының бұйрығына сәйкес Достастықтың Бiрiккен Қарулы Күштерiнiң қолбасшысымен өзара iс-қимыл жасай отырып, стратегиялық ядролық күштердi жауынгерлiк басқаруды жүзеге асырады; </w:t>
      </w:r>
      <w:r>
        <w:br/>
      </w:r>
      <w:r>
        <w:rPr>
          <w:rFonts w:ascii="Times New Roman"/>
          <w:b w:val="false"/>
          <w:i w:val="false"/>
          <w:color w:val="000000"/>
          <w:sz w:val="28"/>
        </w:rPr>
        <w:t xml:space="preserve">
      Стратегиялық күштердiң қолбасшылығымен бiрлесiп Достастықтың ядролық стратегиясының негiзiн әзiрлейдi, Стратегиялық күштердi жауынгерлiк қолданудың жоспарлануын жүзеге асырады; </w:t>
      </w:r>
      <w:r>
        <w:br/>
      </w:r>
      <w:r>
        <w:rPr>
          <w:rFonts w:ascii="Times New Roman"/>
          <w:b w:val="false"/>
          <w:i w:val="false"/>
          <w:color w:val="000000"/>
          <w:sz w:val="28"/>
        </w:rPr>
        <w:t xml:space="preserve">
      Қазақстан Республикасының аумағында орналасқан әскери-өнеркәсiптiк кешен кәсiпорындарының есебiн жүргiзедi; </w:t>
      </w:r>
      <w:r>
        <w:br/>
      </w:r>
      <w:r>
        <w:rPr>
          <w:rFonts w:ascii="Times New Roman"/>
          <w:b w:val="false"/>
          <w:i w:val="false"/>
          <w:color w:val="000000"/>
          <w:sz w:val="28"/>
        </w:rPr>
        <w:t xml:space="preserve">
      республикадағы халық шаруашылығының жұмысын әскери уақыттың жұмыс тәртiбiне көшiру жөнiндегi министрлiктердiң, мемлекеттiк комитеттердiң және ведомстволардың жұмысын бақылайды; </w:t>
      </w:r>
      <w:r>
        <w:br/>
      </w:r>
      <w:r>
        <w:rPr>
          <w:rFonts w:ascii="Times New Roman"/>
          <w:b w:val="false"/>
          <w:i w:val="false"/>
          <w:color w:val="000000"/>
          <w:sz w:val="28"/>
        </w:rPr>
        <w:t xml:space="preserve">
      әскери -теория мәселелерiнiң әзiрленуiн ұйымдастырады; </w:t>
      </w:r>
      <w:r>
        <w:br/>
      </w:r>
      <w:r>
        <w:rPr>
          <w:rFonts w:ascii="Times New Roman"/>
          <w:b w:val="false"/>
          <w:i w:val="false"/>
          <w:color w:val="000000"/>
          <w:sz w:val="28"/>
        </w:rPr>
        <w:t xml:space="preserve">
      әскери-ғылыми, ғылыми-зерттеу, тәжiрибе-конструкторлық, рационализаторлық және өнертабыстық жұмыстарға басшылық етедi, Қазақстан Республикасының Қарулы Күштерiнде осы жұмыстардың жоспарлануы мен үйлестiрiлуiн жүзеге асырады, ғылыми-техникалық ақпарат пен ендiрмелердi қамтамасыз етедi; </w:t>
      </w:r>
      <w:r>
        <w:br/>
      </w:r>
      <w:r>
        <w:rPr>
          <w:rFonts w:ascii="Times New Roman"/>
          <w:b w:val="false"/>
          <w:i w:val="false"/>
          <w:color w:val="000000"/>
          <w:sz w:val="28"/>
        </w:rPr>
        <w:t xml:space="preserve">
      Достастық мемлекеттерi мен Қазақстан Республикасының қорғаныс мүддесiне орай мүдделi ұйымдармен бiрлесiп, ғылыми-зерттеу және тәжiрибе-конструкторлық жұмыстар (ҒЗТКЖ) жүргiзуге қатысады; </w:t>
      </w:r>
      <w:r>
        <w:br/>
      </w:r>
      <w:r>
        <w:rPr>
          <w:rFonts w:ascii="Times New Roman"/>
          <w:b w:val="false"/>
          <w:i w:val="false"/>
          <w:color w:val="000000"/>
          <w:sz w:val="28"/>
        </w:rPr>
        <w:t xml:space="preserve">
      әскери өнiмдердi сатып алу және өткiзу жөнiнде ұсыныстар енгiзедi; </w:t>
      </w:r>
      <w:r>
        <w:br/>
      </w:r>
      <w:r>
        <w:rPr>
          <w:rFonts w:ascii="Times New Roman"/>
          <w:b w:val="false"/>
          <w:i w:val="false"/>
          <w:color w:val="000000"/>
          <w:sz w:val="28"/>
        </w:rPr>
        <w:t xml:space="preserve">
      Қазақстан Республикасының Қорғаныс өнеркәсiбiн конверсиялау бағытын айқындауға ұсыныс әзiрлейдi және осы жұмысқа қатысады; </w:t>
      </w:r>
      <w:r>
        <w:br/>
      </w:r>
      <w:r>
        <w:rPr>
          <w:rFonts w:ascii="Times New Roman"/>
          <w:b w:val="false"/>
          <w:i w:val="false"/>
          <w:color w:val="000000"/>
          <w:sz w:val="28"/>
        </w:rPr>
        <w:t xml:space="preserve">
      Қазақстан Республикасы Президентiнiң қарауына Қазақстан Республикасы Қарулы Күштерiнiң құрылысы мен дамуының, сондай-ақ қару-жарақ пен әскери техника жөнiндегi мемлекеттiк бағдарламалардың жобасын, қорғаныс мұқтажына жұмсалатын қаржы туралы ұсыныс әзiрлеп, ұсынады; </w:t>
      </w:r>
      <w:r>
        <w:br/>
      </w:r>
      <w:r>
        <w:rPr>
          <w:rFonts w:ascii="Times New Roman"/>
          <w:b w:val="false"/>
          <w:i w:val="false"/>
          <w:color w:val="000000"/>
          <w:sz w:val="28"/>
        </w:rPr>
        <w:t xml:space="preserve">
      әскери техниканы, мүлiктi жасауға, өндiруге және жөндеуге мемлекеттiк тапсырыс бередi, олардың әзiрленуiне, сынақтан өткiзiлуiне, өндiрiлуiне және даярлану сапасына бақылауды жүзеге асырады; </w:t>
      </w:r>
      <w:r>
        <w:br/>
      </w:r>
      <w:r>
        <w:rPr>
          <w:rFonts w:ascii="Times New Roman"/>
          <w:b w:val="false"/>
          <w:i w:val="false"/>
          <w:color w:val="000000"/>
          <w:sz w:val="28"/>
        </w:rPr>
        <w:t xml:space="preserve">
      қару-жарақтың, оқ-дәрi мен әскери техниканың жаңа және жаңғыртылған үлгiлерiн қарулануға (жабдықтау мен пайдалануға) қабылдап алады, сондай-ақ қаруланудан (жабдықтаудан, пайдаланудан) ескiрген үлгiлердi алып тастайды; </w:t>
      </w:r>
      <w:r>
        <w:br/>
      </w:r>
      <w:r>
        <w:rPr>
          <w:rFonts w:ascii="Times New Roman"/>
          <w:b w:val="false"/>
          <w:i w:val="false"/>
          <w:color w:val="000000"/>
          <w:sz w:val="28"/>
        </w:rPr>
        <w:t xml:space="preserve">
      Стратегиялық күштер топтарының құрамы мен жауынгерлiк мүмкiндiктерiне қойылатын оперативтiк-стратегиялық талаптарды айқындайды, әрi оларды ұтымды орналастыру жөнiнде ұсыныстар әзiрлейдi; </w:t>
      </w:r>
      <w:r>
        <w:br/>
      </w:r>
      <w:r>
        <w:rPr>
          <w:rFonts w:ascii="Times New Roman"/>
          <w:b w:val="false"/>
          <w:i w:val="false"/>
          <w:color w:val="000000"/>
          <w:sz w:val="28"/>
        </w:rPr>
        <w:t xml:space="preserve">
      республика Қарулы Күштерi әскери түрлерiнiң оперативтiк құрылымын, жауынгерлiк мүмкiндiктерiн, мiндеттерiн және олардың өз алдына, сонымен қатар Тәуелсiз Мемлекеттер Достастығы әскерлерiмен өзара iс-қимылдарда ұтымды пайдаланылуын айқындайды; </w:t>
      </w:r>
      <w:r>
        <w:br/>
      </w:r>
      <w:r>
        <w:rPr>
          <w:rFonts w:ascii="Times New Roman"/>
          <w:b w:val="false"/>
          <w:i w:val="false"/>
          <w:color w:val="000000"/>
          <w:sz w:val="28"/>
        </w:rPr>
        <w:t xml:space="preserve">
      Қазақстан Республикасының территориясында орналасқан әскери оқу орындарында Қазақстан азаматтарынан әскери кадрлар даярлау процесiн бақылап, бағыттап отырады, Достастыққа қатысушы басқа мемлекеттердiң қорғаныс министрлiктерiмен (комитеттерiмен) келiсiм бойынша Қазақстан азаматтарының республикадан тысқары орналасқан әскери оқу орындарына жiберiлуiн қамтамасыз етедi; </w:t>
      </w:r>
      <w:r>
        <w:br/>
      </w:r>
      <w:r>
        <w:rPr>
          <w:rFonts w:ascii="Times New Roman"/>
          <w:b w:val="false"/>
          <w:i w:val="false"/>
          <w:color w:val="000000"/>
          <w:sz w:val="28"/>
        </w:rPr>
        <w:t xml:space="preserve">
      Қазақстан Республикасының басқа да мемлекеттiк басқару органдарымен, мекемелерiмен және қоғамдық ұйымдарымен өзара iс-қимыл жасай отырып жастарға әскери және адамгершiлiк тәрбие беру жөнiндегi жұмысты ұйымдастырып, жүргiзiп отырады; </w:t>
      </w:r>
      <w:r>
        <w:br/>
      </w:r>
      <w:r>
        <w:rPr>
          <w:rFonts w:ascii="Times New Roman"/>
          <w:b w:val="false"/>
          <w:i w:val="false"/>
          <w:color w:val="000000"/>
          <w:sz w:val="28"/>
        </w:rPr>
        <w:t xml:space="preserve">
      Қазақстан Республикасының Қарулы Күштерi әскери қызметшiлерiнiң барлық санаттарын хұқықтық даярлауды жоспарлап, ұйымдастырады; </w:t>
      </w:r>
      <w:r>
        <w:br/>
      </w:r>
      <w:r>
        <w:rPr>
          <w:rFonts w:ascii="Times New Roman"/>
          <w:b w:val="false"/>
          <w:i w:val="false"/>
          <w:color w:val="000000"/>
          <w:sz w:val="28"/>
        </w:rPr>
        <w:t xml:space="preserve">
      әскери-оқу орындарына басшылық жасайды, кадрдағы офицерлердi даярлауды жоспарлайды, әскери-оқу орындары үшiн бағдарламалар мен оқу-әдiстемелiк құралдар әзiрлейдi; </w:t>
      </w:r>
      <w:r>
        <w:br/>
      </w:r>
      <w:r>
        <w:rPr>
          <w:rFonts w:ascii="Times New Roman"/>
          <w:b w:val="false"/>
          <w:i w:val="false"/>
          <w:color w:val="000000"/>
          <w:sz w:val="28"/>
        </w:rPr>
        <w:t xml:space="preserve">
      республикадағы бұқаралық қорғаныс және әскери-патриоттық жұмысқа ұйымдық-әдiстемелiк басшылықты қамтамасыз етедi; </w:t>
      </w:r>
      <w:r>
        <w:br/>
      </w:r>
      <w:r>
        <w:rPr>
          <w:rFonts w:ascii="Times New Roman"/>
          <w:b w:val="false"/>
          <w:i w:val="false"/>
          <w:color w:val="000000"/>
          <w:sz w:val="28"/>
        </w:rPr>
        <w:t xml:space="preserve">
      республиканың қорғаныс мүддесiне орай күрделi құрылысты ұйымдастырады және бақылайды; </w:t>
      </w:r>
      <w:r>
        <w:br/>
      </w:r>
      <w:r>
        <w:rPr>
          <w:rFonts w:ascii="Times New Roman"/>
          <w:b w:val="false"/>
          <w:i w:val="false"/>
          <w:color w:val="000000"/>
          <w:sz w:val="28"/>
        </w:rPr>
        <w:t xml:space="preserve">
      республика аумағында радиациялық, химиялық және бактериологиялық зақымдануды анықтау жүйесiн құруға және оның жұмысын қамтамасыз етуге қатысады, гарнизондарға,әскери қалашықтарға, полигондарға, қорғаныс мақсатындағы басқа да объектiлерге мерзiмдi, санитарлық-эпидемиологиялық тексеру жүргiзудi ұйымдастырады; </w:t>
      </w:r>
      <w:r>
        <w:br/>
      </w:r>
      <w:r>
        <w:rPr>
          <w:rFonts w:ascii="Times New Roman"/>
          <w:b w:val="false"/>
          <w:i w:val="false"/>
          <w:color w:val="000000"/>
          <w:sz w:val="28"/>
        </w:rPr>
        <w:t xml:space="preserve">
      Қазақстан Республикасының аумағында орналастырылған сынақ полигондарын, әскери бөлiмшелер мен құрамалар қызметiнiң айналадағы ортаға тигiзген экологиялық зиянын бағамдау мақсатында құрылған арнаулы комиссиялардың жұмысына қатысады; </w:t>
      </w:r>
      <w:r>
        <w:br/>
      </w:r>
      <w:r>
        <w:rPr>
          <w:rFonts w:ascii="Times New Roman"/>
          <w:b w:val="false"/>
          <w:i w:val="false"/>
          <w:color w:val="000000"/>
          <w:sz w:val="28"/>
        </w:rPr>
        <w:t xml:space="preserve">
      кадрлық органдардың жұмысын ұйымдастырады, Қазақстан Республикасының бөлiмдерi мен мекемелерiнде қолданылып жүрген заңдардың дұрыс iске асырылуын қамтамасыз етедi; </w:t>
      </w:r>
      <w:r>
        <w:br/>
      </w:r>
      <w:r>
        <w:rPr>
          <w:rFonts w:ascii="Times New Roman"/>
          <w:b w:val="false"/>
          <w:i w:val="false"/>
          <w:color w:val="000000"/>
          <w:sz w:val="28"/>
        </w:rPr>
        <w:t xml:space="preserve">
      әскери қызметтi өтеу мәселелерi бойынша Достастыққа қатысушы мемлекеттердiң келiсiмдерi мен шарттарының сақталуы, сондай-ақ әскери қызметшiлердiң олар Бiрiккен Қарулы Күштердiң құрамалары мен бөлiмшелерiнде қызметiн өтеу кезеңiндегi талап-тiлектерiнiң iске асырылу барысын жүзеге асырады; </w:t>
      </w:r>
      <w:r>
        <w:br/>
      </w:r>
      <w:r>
        <w:rPr>
          <w:rFonts w:ascii="Times New Roman"/>
          <w:b w:val="false"/>
          <w:i w:val="false"/>
          <w:color w:val="000000"/>
          <w:sz w:val="28"/>
        </w:rPr>
        <w:t xml:space="preserve">
      Қазақстан Республикасының Президентiне қолбасшылық лауазымдық орындарға тағайындау көзделген генералдар мен офицерлердiң (дивизия командирi, соған тең және одан да жоғары, әскери училищелер бастықтары, полигондардың бастықтары) кандидатураларын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Қазақстан Республикасы Қорғаныс </w:t>
      </w:r>
      <w:r>
        <w:br/>
      </w:r>
      <w:r>
        <w:rPr>
          <w:rFonts w:ascii="Times New Roman"/>
          <w:b w:val="false"/>
          <w:i w:val="false"/>
          <w:color w:val="000000"/>
          <w:sz w:val="28"/>
        </w:rPr>
        <w:t xml:space="preserve">
                     министрлiгiнiң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Қазақстан Республикасының Қорғаныс министрi Қазақстан Республикасының Қорғаныс министрлiгiне жүктелгент мiндеттердiң орындалуы үшiн жеке дара жауап бередi; өз өкiлдiгiн Қазақстан Республикасының Конституциясына, заңдарына, республика Үкiметiнiң шешiмдерiне және осы Ережеге сәйкес жүзеге асырады; </w:t>
      </w:r>
      <w:r>
        <w:br/>
      </w:r>
      <w:r>
        <w:rPr>
          <w:rFonts w:ascii="Times New Roman"/>
          <w:b w:val="false"/>
          <w:i w:val="false"/>
          <w:color w:val="000000"/>
          <w:sz w:val="28"/>
        </w:rPr>
        <w:t xml:space="preserve">
      Қазақстан Республикасының Қорғаныс министрiн Республика Конституциясына сәйкес республика Президентi тағайындайды. </w:t>
      </w:r>
      <w:r>
        <w:br/>
      </w:r>
      <w:r>
        <w:rPr>
          <w:rFonts w:ascii="Times New Roman"/>
          <w:b w:val="false"/>
          <w:i w:val="false"/>
          <w:color w:val="000000"/>
          <w:sz w:val="28"/>
        </w:rPr>
        <w:t xml:space="preserve">
      Қазақстан Республикасының Қорғаныс министрi республика Қарулы Күштерiнiң Жоғары бас қолбасшысы - Қазақстан Республикасының Президентiне тiкелей бағынады. </w:t>
      </w:r>
      <w:r>
        <w:br/>
      </w:r>
      <w:r>
        <w:rPr>
          <w:rFonts w:ascii="Times New Roman"/>
          <w:b w:val="false"/>
          <w:i w:val="false"/>
          <w:color w:val="000000"/>
          <w:sz w:val="28"/>
        </w:rPr>
        <w:t xml:space="preserve">
      Қазақстан Республикасының Қорғаныс министрiне Қазақстан Республикасының Қарулы Күштерi бағынады. </w:t>
      </w:r>
      <w:r>
        <w:br/>
      </w:r>
      <w:r>
        <w:rPr>
          <w:rFonts w:ascii="Times New Roman"/>
          <w:b w:val="false"/>
          <w:i w:val="false"/>
          <w:color w:val="000000"/>
          <w:sz w:val="28"/>
        </w:rPr>
        <w:t xml:space="preserve">
      Ескерту. 5-тармаққа өзгерiс енгiзiлдi - ҚРҮ-нiң 1996.04.29. </w:t>
      </w:r>
      <w:r>
        <w:br/>
      </w:r>
      <w:r>
        <w:rPr>
          <w:rFonts w:ascii="Times New Roman"/>
          <w:b w:val="false"/>
          <w:i w:val="false"/>
          <w:color w:val="000000"/>
          <w:sz w:val="28"/>
        </w:rPr>
        <w:t xml:space="preserve">
               N 523 қаулысымен. </w:t>
      </w:r>
      <w:r>
        <w:br/>
      </w:r>
      <w:r>
        <w:rPr>
          <w:rFonts w:ascii="Times New Roman"/>
          <w:b w:val="false"/>
          <w:i w:val="false"/>
          <w:color w:val="000000"/>
          <w:sz w:val="28"/>
        </w:rPr>
        <w:t xml:space="preserve">
      6. Қазақстан Республикасының Қорғаныс министрi: </w:t>
      </w:r>
      <w:r>
        <w:br/>
      </w:r>
      <w:r>
        <w:rPr>
          <w:rFonts w:ascii="Times New Roman"/>
          <w:b w:val="false"/>
          <w:i w:val="false"/>
          <w:color w:val="000000"/>
          <w:sz w:val="28"/>
        </w:rPr>
        <w:t xml:space="preserve">
      Қазақстан Республикасы Қарулы Күштерiнiң Жоғары бас қолбасшысы - Қазақстан Республикасының Президентiне бекiтуге Қазақстан Республикасы Қарулы Күштерiн өз алдына, сонымен қатар Достастықтың Бiрiккен Күштерiнiң құрамында қолдану жоспарын, сондай-ақ жұмылдырушылық жоспарлар мен республика Қарулы Күштерiнiң құрылысы жөнiнде ұсыныстар бередi; </w:t>
      </w:r>
      <w:r>
        <w:br/>
      </w:r>
      <w:r>
        <w:rPr>
          <w:rFonts w:ascii="Times New Roman"/>
          <w:b w:val="false"/>
          <w:i w:val="false"/>
          <w:color w:val="000000"/>
          <w:sz w:val="28"/>
        </w:rPr>
        <w:t xml:space="preserve">
      Қазақстан Республикасының Үкiметiне, Қазақстан Республикасының Президентiне Қазақстан Республикасының қорғаныс мұқтажына қаржы бөлу туралы ұсыныс енгiзедi және Қарулы Күштердi қару-жарақпен, әскери техникамен, азық-түлiкпен, жанар маймен, басқа да материалдық-техникалық құрал-жабдықпен қамтамасыз ету кредиттерiнiң бағдарламаларының бас өкiмшiсi болып табылады; </w:t>
      </w:r>
      <w:r>
        <w:br/>
      </w:r>
      <w:r>
        <w:rPr>
          <w:rFonts w:ascii="Times New Roman"/>
          <w:b w:val="false"/>
          <w:i w:val="false"/>
          <w:color w:val="000000"/>
          <w:sz w:val="28"/>
        </w:rPr>
        <w:t xml:space="preserve">
      әскер түрлерiнiң оперативтiк жоспарларын бекiтедi; </w:t>
      </w:r>
      <w:r>
        <w:br/>
      </w:r>
      <w:r>
        <w:rPr>
          <w:rFonts w:ascii="Times New Roman"/>
          <w:b w:val="false"/>
          <w:i w:val="false"/>
          <w:color w:val="000000"/>
          <w:sz w:val="28"/>
        </w:rPr>
        <w:t xml:space="preserve">
      қарулануға (жабдықтау мен пайдалануға) қару-жарақтың, оқ-дәрi мен әскери техниканың жаңа және жаңғыртылған үлгiлерiн қабылдап алады, сондай-ақ қаруланудан (жабдықтау, пайдаланудан) ескiрген үлгiлердi шығарады; </w:t>
      </w:r>
      <w:r>
        <w:br/>
      </w:r>
      <w:r>
        <w:rPr>
          <w:rFonts w:ascii="Times New Roman"/>
          <w:b w:val="false"/>
          <w:i w:val="false"/>
          <w:color w:val="000000"/>
          <w:sz w:val="28"/>
        </w:rPr>
        <w:t xml:space="preserve">
      Қазақстан Республикасы Президентiнiң Жарлығы негiзiнде әскери қызметтiң белгiленген мерзiмiн атқарған мiндеттi әскери қызметтегi әскери қызметшiлердi Республика Қарулы Күштерiнiң қатарынан босату туралы және азаматтарды мiндеттi әскери қызметке шақыру туралы бұйрық шығарады; </w:t>
      </w:r>
      <w:r>
        <w:br/>
      </w:r>
      <w:r>
        <w:rPr>
          <w:rFonts w:ascii="Times New Roman"/>
          <w:b w:val="false"/>
          <w:i w:val="false"/>
          <w:color w:val="000000"/>
          <w:sz w:val="28"/>
        </w:rPr>
        <w:t xml:space="preserve">
      лауазымға тағайындайды, қызмет бойынша орын алмастыру, әскери атақ беру және офицерлер құрамын Қарулы Күштердiң қатарынан босату мәселелерiн шешедi; </w:t>
      </w:r>
      <w:r>
        <w:br/>
      </w:r>
      <w:r>
        <w:rPr>
          <w:rFonts w:ascii="Times New Roman"/>
          <w:b w:val="false"/>
          <w:i w:val="false"/>
          <w:color w:val="000000"/>
          <w:sz w:val="28"/>
        </w:rPr>
        <w:t xml:space="preserve">
      Қазақстан Республикасы Қарулы Күштерiнiң жалпы әскери жарғысын бекiтуге Қазақстан Республикасының Президентiне ұсынады; </w:t>
      </w:r>
      <w:r>
        <w:br/>
      </w:r>
      <w:r>
        <w:rPr>
          <w:rFonts w:ascii="Times New Roman"/>
          <w:b w:val="false"/>
          <w:i w:val="false"/>
          <w:color w:val="000000"/>
          <w:sz w:val="28"/>
        </w:rPr>
        <w:t xml:space="preserve">
      Министрлiктiң құрамына кiретiн басқармалар мен бөлiмдер туралы ереженi бекiтедi, Қорғаныс министрлiгiнiң аппаратындағы генералдар мен офицерлердi қызметке тағайындау және босату туралы бұйрықтар шығарады; </w:t>
      </w:r>
      <w:r>
        <w:br/>
      </w:r>
      <w:r>
        <w:rPr>
          <w:rFonts w:ascii="Times New Roman"/>
          <w:b w:val="false"/>
          <w:i w:val="false"/>
          <w:color w:val="000000"/>
          <w:sz w:val="28"/>
        </w:rPr>
        <w:t xml:space="preserve">
      тiкелей өзiне бағынатын әскер түрлерi бойынша қару-жарақтың, әскери техниканың, күрделi қаржы мен басқа да материалдық-техникалық құрал-жабдықтардың негiзгi түрлерiне жасалатын тапсырыс көлемiнiң бөлiнiсiн бекiтедi; </w:t>
      </w:r>
    </w:p>
    <w:bookmarkEnd w:id="5"/>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Қазақстан Республикасы Қарулы Күштерiнiң басқа мемлекеттердiң</w:t>
      </w:r>
    </w:p>
    <w:p>
      <w:pPr>
        <w:spacing w:after="0"/>
        <w:ind w:left="0"/>
        <w:jc w:val="both"/>
      </w:pPr>
      <w:r>
        <w:rPr>
          <w:rFonts w:ascii="Times New Roman"/>
          <w:b w:val="false"/>
          <w:i w:val="false"/>
          <w:color w:val="000000"/>
          <w:sz w:val="28"/>
        </w:rPr>
        <w:t>Қарулы Күштерiмен ынтымақтастығын жүзеге асырады;</w:t>
      </w:r>
    </w:p>
    <w:p>
      <w:pPr>
        <w:spacing w:after="0"/>
        <w:ind w:left="0"/>
        <w:jc w:val="both"/>
      </w:pPr>
      <w:r>
        <w:rPr>
          <w:rFonts w:ascii="Times New Roman"/>
          <w:b w:val="false"/>
          <w:i w:val="false"/>
          <w:color w:val="000000"/>
          <w:sz w:val="28"/>
        </w:rPr>
        <w:t xml:space="preserve">     Қазақстан Республикасы Қарулы Күштерiнiң шаруашылық және </w:t>
      </w:r>
    </w:p>
    <w:p>
      <w:pPr>
        <w:spacing w:after="0"/>
        <w:ind w:left="0"/>
        <w:jc w:val="both"/>
      </w:pPr>
      <w:r>
        <w:rPr>
          <w:rFonts w:ascii="Times New Roman"/>
          <w:b w:val="false"/>
          <w:i w:val="false"/>
          <w:color w:val="000000"/>
          <w:sz w:val="28"/>
        </w:rPr>
        <w:t>қаржылық қызметiне басшылықты жүзеге асырады;</w:t>
      </w:r>
    </w:p>
    <w:p>
      <w:pPr>
        <w:spacing w:after="0"/>
        <w:ind w:left="0"/>
        <w:jc w:val="both"/>
      </w:pPr>
      <w:r>
        <w:rPr>
          <w:rFonts w:ascii="Times New Roman"/>
          <w:b w:val="false"/>
          <w:i w:val="false"/>
          <w:color w:val="000000"/>
          <w:sz w:val="28"/>
        </w:rPr>
        <w:t>     Қазақстан Республикасының Қарулы Күштерi бойынша бұйрықтар мен</w:t>
      </w:r>
    </w:p>
    <w:p>
      <w:pPr>
        <w:spacing w:after="0"/>
        <w:ind w:left="0"/>
        <w:jc w:val="both"/>
      </w:pPr>
      <w:r>
        <w:rPr>
          <w:rFonts w:ascii="Times New Roman"/>
          <w:b w:val="false"/>
          <w:i w:val="false"/>
          <w:color w:val="000000"/>
          <w:sz w:val="28"/>
        </w:rPr>
        <w:t>директивалар шығарады.</w:t>
      </w:r>
    </w:p>
    <w:p>
      <w:pPr>
        <w:spacing w:after="0"/>
        <w:ind w:left="0"/>
        <w:jc w:val="both"/>
      </w:pPr>
      <w:r>
        <w:rPr>
          <w:rFonts w:ascii="Times New Roman"/>
          <w:b w:val="false"/>
          <w:i w:val="false"/>
          <w:color w:val="000000"/>
          <w:sz w:val="28"/>
        </w:rPr>
        <w:t>     Ескерту. 6-тармаққа өзгерiстер енгiзiлдi - ҚРҮ-нiң 1996.04.29.</w:t>
      </w:r>
    </w:p>
    <w:p>
      <w:pPr>
        <w:spacing w:after="0"/>
        <w:ind w:left="0"/>
        <w:jc w:val="both"/>
      </w:pPr>
      <w:r>
        <w:rPr>
          <w:rFonts w:ascii="Times New Roman"/>
          <w:b w:val="false"/>
          <w:i w:val="false"/>
          <w:color w:val="000000"/>
          <w:sz w:val="28"/>
        </w:rPr>
        <w:t>              N 523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Қазақстан Республикасы Қорғаныс</w:t>
      </w:r>
    </w:p>
    <w:p>
      <w:pPr>
        <w:spacing w:after="0"/>
        <w:ind w:left="0"/>
        <w:jc w:val="both"/>
      </w:pPr>
      <w:r>
        <w:rPr>
          <w:rFonts w:ascii="Times New Roman"/>
          <w:b w:val="false"/>
          <w:i w:val="false"/>
          <w:color w:val="000000"/>
          <w:sz w:val="28"/>
        </w:rPr>
        <w:t>                      министрлiгiнiң қолбасшылығы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Қазақстан Республикасы Қорғаныс министрiнiң орынбасарларын Қазақстан Республикасының Министрлер Кабинетi тағайындайды. </w:t>
      </w:r>
      <w:r>
        <w:br/>
      </w:r>
      <w:r>
        <w:rPr>
          <w:rFonts w:ascii="Times New Roman"/>
          <w:b w:val="false"/>
          <w:i w:val="false"/>
          <w:color w:val="000000"/>
          <w:sz w:val="28"/>
        </w:rPr>
        <w:t xml:space="preserve">
      8. Қазақстан Республикасы Қорғаныс министрiнiң 9 орынбасары, оның iшiнде 3 бiрiншi орынбасары (штаб бастығы, әскер түрлерiнiң қолбасшылары) және әскери-экономикалық мәселелер (әскери емес адам), кадрлар жөнiндегi, жеке құраммен жұмыс, қару-жарақ және тыл жөнiндегi орынбасарлары болады. </w:t>
      </w:r>
      <w:r>
        <w:br/>
      </w:r>
      <w:r>
        <w:rPr>
          <w:rFonts w:ascii="Times New Roman"/>
          <w:b w:val="false"/>
          <w:i w:val="false"/>
          <w:color w:val="000000"/>
          <w:sz w:val="28"/>
        </w:rPr>
        <w:t xml:space="preserve">
      9. Қазақстан Республикасының Қорғаныс министрлiгi жанынан шешiмдердi ақылдасып, түзу үшiн құрамында Қорғаныс министрi (төраға), оның орынбасарлары, жетекшi басқармалардың бастықтары бар коллегия құрылады. Коллегия өткiзген мәжiлiстерiнде әскери басқару органдарының қызметiн жетiлдiру, iстiң орындалуын бақылау, кадрларды iрiктеу,Қорғаныс министрi аппаратының жұмысын жақсарту мәселелерiн қарайды. Басшы қызметкерлердiң есебiн тыңдайды. </w:t>
      </w:r>
      <w:r>
        <w:br/>
      </w:r>
      <w:r>
        <w:rPr>
          <w:rFonts w:ascii="Times New Roman"/>
          <w:b w:val="false"/>
          <w:i w:val="false"/>
          <w:color w:val="000000"/>
          <w:sz w:val="28"/>
        </w:rPr>
        <w:t xml:space="preserve">
      Коллегияның шешiмдерi Қорғаныс министрiнiң бұйрықтарымен iске асырылады. </w:t>
      </w:r>
      <w:r>
        <w:br/>
      </w:r>
      <w:r>
        <w:rPr>
          <w:rFonts w:ascii="Times New Roman"/>
          <w:b w:val="false"/>
          <w:i w:val="false"/>
          <w:color w:val="000000"/>
          <w:sz w:val="28"/>
        </w:rPr>
        <w:t xml:space="preserve">
      10. Штаб бастығы оперативтiк жоспарлау, Қарулы Күштердiң жауынгерлiк және жұмылдырушылық даярлығы, басқаруды ұйымдастыру, бiрлестiктердiң, құрамалардың басқару органдарының оперативтiк және жауынгерлiк даярлығы үшiн, осы Ереже арқылы штабқа жүктелетiн мiндеттер мен мiндеттемелердiң орындалуы үшiн тiкелей жауап бередi. </w:t>
      </w:r>
      <w:r>
        <w:br/>
      </w:r>
      <w:r>
        <w:rPr>
          <w:rFonts w:ascii="Times New Roman"/>
          <w:b w:val="false"/>
          <w:i w:val="false"/>
          <w:color w:val="000000"/>
          <w:sz w:val="28"/>
        </w:rPr>
        <w:t xml:space="preserve">
      Оның Қазақстан Республикасы Қорғаныс министрiнiң бұйрықтарына, сондай-ақ өзiне жүктелген мiндеттерге сәйкес бұйрықтарға, директиваларға және нұсқауларға қол қоюға хұқы бар, ол сондай-ақ бұлардың орындалуын да бақылайды. </w:t>
      </w:r>
      <w:r>
        <w:br/>
      </w:r>
      <w:r>
        <w:rPr>
          <w:rFonts w:ascii="Times New Roman"/>
          <w:b w:val="false"/>
          <w:i w:val="false"/>
          <w:color w:val="000000"/>
          <w:sz w:val="28"/>
        </w:rPr>
        <w:t xml:space="preserve">
      Штаб бастығы Қазақстан Республикасы Қорғаныс министрiнiң нұсқауымен республиканың Қарулы Күштерiн тиiстi деңгейдегi жауынгерлiк даярлыққа келтiредi және Қазақстан Республикасының Қарулы Күштерiн қолдану жоспары мен Қарулы Күштердiң жұмылдырушылық жоспарын iске қосады. </w:t>
      </w:r>
      <w:r>
        <w:br/>
      </w:r>
      <w:r>
        <w:rPr>
          <w:rFonts w:ascii="Times New Roman"/>
          <w:b w:val="false"/>
          <w:i w:val="false"/>
          <w:color w:val="000000"/>
          <w:sz w:val="28"/>
        </w:rPr>
        <w:t xml:space="preserve">
      11. Қорғаныс министрлiгiнiң штабына: </w:t>
      </w:r>
      <w:r>
        <w:br/>
      </w:r>
      <w:r>
        <w:rPr>
          <w:rFonts w:ascii="Times New Roman"/>
          <w:b w:val="false"/>
          <w:i w:val="false"/>
          <w:color w:val="000000"/>
          <w:sz w:val="28"/>
        </w:rPr>
        <w:t xml:space="preserve">
      әскери қимыл театрындағы әскери-саяси ахуалды талдау; </w:t>
      </w:r>
      <w:r>
        <w:br/>
      </w:r>
      <w:r>
        <w:rPr>
          <w:rFonts w:ascii="Times New Roman"/>
          <w:b w:val="false"/>
          <w:i w:val="false"/>
          <w:color w:val="000000"/>
          <w:sz w:val="28"/>
        </w:rPr>
        <w:t xml:space="preserve">
      әскери-саяси мәселелер, сондай-ақ халықаралық және аймақтық хауiпсiздiк, соның iшiнде перспективалық проблемалар жөнiнде тиiстi ұсыныстар дайындау; </w:t>
      </w:r>
      <w:r>
        <w:br/>
      </w:r>
      <w:r>
        <w:rPr>
          <w:rFonts w:ascii="Times New Roman"/>
          <w:b w:val="false"/>
          <w:i w:val="false"/>
          <w:color w:val="000000"/>
          <w:sz w:val="28"/>
        </w:rPr>
        <w:t xml:space="preserve">
      әскери доктрина мен әскери құрылыстың негiзгi қағидалары бойынша ұсыныстарды, республика Қарулы Күштерiн қолдану жоспарын, жұмылдырушылық жоспарын, әскерлердi оперативтi даярлау жоспарын әзiрлеп, оларды Қазақстан Республикасының Қорғаныс министрiне ұсыну; </w:t>
      </w:r>
      <w:r>
        <w:br/>
      </w:r>
      <w:r>
        <w:rPr>
          <w:rFonts w:ascii="Times New Roman"/>
          <w:b w:val="false"/>
          <w:i w:val="false"/>
          <w:color w:val="000000"/>
          <w:sz w:val="28"/>
        </w:rPr>
        <w:t xml:space="preserve">
      республика Қарулы Күштерiнiң жауынгерлiк және жұмылдырушылық даярлығын қамтамасыз ету жөнiндегi шараларды жоспарлау мен ұйымдастыру; </w:t>
      </w:r>
      <w:r>
        <w:br/>
      </w:r>
      <w:r>
        <w:rPr>
          <w:rFonts w:ascii="Times New Roman"/>
          <w:b w:val="false"/>
          <w:i w:val="false"/>
          <w:color w:val="000000"/>
          <w:sz w:val="28"/>
        </w:rPr>
        <w:t xml:space="preserve">
      Қарулы Күштердi Басқаруды қамтамасыз ету, Қазақстан Республикасы Қарулы Күштерiнiң басқару және байланыс жүйесiнiң дамуына басшылық жасау; </w:t>
      </w:r>
      <w:r>
        <w:br/>
      </w:r>
      <w:r>
        <w:rPr>
          <w:rFonts w:ascii="Times New Roman"/>
          <w:b w:val="false"/>
          <w:i w:val="false"/>
          <w:color w:val="000000"/>
          <w:sz w:val="28"/>
        </w:rPr>
        <w:t xml:space="preserve">
      республика аумағын оперативтi жабдықтау жоспарын әзiрлеу; </w:t>
      </w:r>
      <w:r>
        <w:br/>
      </w:r>
      <w:r>
        <w:rPr>
          <w:rFonts w:ascii="Times New Roman"/>
          <w:b w:val="false"/>
          <w:i w:val="false"/>
          <w:color w:val="000000"/>
          <w:sz w:val="28"/>
        </w:rPr>
        <w:t xml:space="preserve">
      әскери барлауды жоспарлау, ұйымдастыру және жүргiзу; </w:t>
      </w:r>
      <w:r>
        <w:br/>
      </w:r>
      <w:r>
        <w:rPr>
          <w:rFonts w:ascii="Times New Roman"/>
          <w:b w:val="false"/>
          <w:i w:val="false"/>
          <w:color w:val="000000"/>
          <w:sz w:val="28"/>
        </w:rPr>
        <w:t xml:space="preserve">
      республика Қарулы Күштерiнiң сыртқы қатынастар мәселелерi жөнiндегi жұмысына басшылық жасау; </w:t>
      </w:r>
      <w:r>
        <w:br/>
      </w:r>
      <w:r>
        <w:rPr>
          <w:rFonts w:ascii="Times New Roman"/>
          <w:b w:val="false"/>
          <w:i w:val="false"/>
          <w:color w:val="000000"/>
          <w:sz w:val="28"/>
        </w:rPr>
        <w:t xml:space="preserve">
      радиоэлектрондық күрестi, оперативтiк-стратегиялық жасырынуды, шетелдiк техникалық барлауға қарсы қимылды, сондай-ақ Қазақтан Республикасының Қарулы Күштерiндегi байланыстың хауiпсiздiгiн ұйымдастыру мен бақылау жоспарын ұйымдастыру жөнiндегi шараларды және басқа оперативтiк қамтамасыз ету шараларын әзiрлеу; </w:t>
      </w:r>
      <w:r>
        <w:br/>
      </w:r>
      <w:r>
        <w:rPr>
          <w:rFonts w:ascii="Times New Roman"/>
          <w:b w:val="false"/>
          <w:i w:val="false"/>
          <w:color w:val="000000"/>
          <w:sz w:val="28"/>
        </w:rPr>
        <w:t xml:space="preserve">
      Достастық мемлекеттерiмен келiсiм бойынша әскерлердiң (күштердiң) орналасуын айқындау, штаттар мен табельдердi бекiту; </w:t>
      </w:r>
      <w:r>
        <w:br/>
      </w:r>
      <w:r>
        <w:rPr>
          <w:rFonts w:ascii="Times New Roman"/>
          <w:b w:val="false"/>
          <w:i w:val="false"/>
          <w:color w:val="000000"/>
          <w:sz w:val="28"/>
        </w:rPr>
        <w:t xml:space="preserve">
      азаматтарды әскери қызметке шақыру жөнiнде ұсыныстар даярлау, сержанттармен және старшиналармен жасақтау, әскери оқудан өткен резервтердi даярлау мен шоғырландыру жоспарын әзiрлеу; </w:t>
      </w:r>
      <w:r>
        <w:br/>
      </w:r>
      <w:r>
        <w:rPr>
          <w:rFonts w:ascii="Times New Roman"/>
          <w:b w:val="false"/>
          <w:i w:val="false"/>
          <w:color w:val="000000"/>
          <w:sz w:val="28"/>
        </w:rPr>
        <w:t xml:space="preserve">
      Қазақстан Республикасы Қарулы Күштерiнiң қару-жараққа, оқ-дәрiге, әскери техника мен басқа да материалдық-техникалық құрал-жабдықтарға сұранысын айқындау; осы құрал-жабдықтармен республика Қарулы Күштерiнiң жұмылдырушылық жағынан өрiстетiлуiн қамтамасыз етудi жоспарлау, осы материалдық құрал-жабдықтардың оперативтiк және стратегиялық қорын жинақтау және орналастыру, сондай-ақ өз құзырының шегiндегi басқа да мiндеттердi шешу жүктеледi. </w:t>
      </w:r>
      <w:r>
        <w:br/>
      </w:r>
      <w:r>
        <w:rPr>
          <w:rFonts w:ascii="Times New Roman"/>
          <w:b w:val="false"/>
          <w:i w:val="false"/>
          <w:color w:val="000000"/>
          <w:sz w:val="28"/>
        </w:rPr>
        <w:t xml:space="preserve">
      12. Қорғаныс министрiнiң орынбасарлары, әскер түрлерiнiң қолбасшылары (командирлерi): </w:t>
      </w:r>
      <w:r>
        <w:br/>
      </w:r>
      <w:r>
        <w:rPr>
          <w:rFonts w:ascii="Times New Roman"/>
          <w:b w:val="false"/>
          <w:i w:val="false"/>
          <w:color w:val="000000"/>
          <w:sz w:val="28"/>
        </w:rPr>
        <w:t xml:space="preserve">
      бiрлестiктердiң, құрамалардың және бөлiмдердiң жауынгерлiк қолданылу жоспарын әзiрлейдi; </w:t>
      </w:r>
      <w:r>
        <w:br/>
      </w:r>
      <w:r>
        <w:rPr>
          <w:rFonts w:ascii="Times New Roman"/>
          <w:b w:val="false"/>
          <w:i w:val="false"/>
          <w:color w:val="000000"/>
          <w:sz w:val="28"/>
        </w:rPr>
        <w:t xml:space="preserve">
      жауынгерлiк кезекшiлiктi (жауынгерлiк қызметтi) ұйымдастырады, оперативтiк және жауынгерлiк даярлықты жоспарлап өткiзедi, бағыныстарындағы әскерлердiң жауынгерлiк даярлығын шыңдау жөнiндегi басқа да шараларды орындайды; </w:t>
      </w:r>
      <w:r>
        <w:br/>
      </w:r>
      <w:r>
        <w:rPr>
          <w:rFonts w:ascii="Times New Roman"/>
          <w:b w:val="false"/>
          <w:i w:val="false"/>
          <w:color w:val="000000"/>
          <w:sz w:val="28"/>
        </w:rPr>
        <w:t xml:space="preserve">
      бағыныстарындағы әскерлердi тiкелей жауынгерлiк басқаруды жүзеге асырады; </w:t>
      </w:r>
      <w:r>
        <w:br/>
      </w:r>
      <w:r>
        <w:rPr>
          <w:rFonts w:ascii="Times New Roman"/>
          <w:b w:val="false"/>
          <w:i w:val="false"/>
          <w:color w:val="000000"/>
          <w:sz w:val="28"/>
        </w:rPr>
        <w:t xml:space="preserve">
      әскерлер мен күштердi бейбiт жағдайдан әскери жағдайға жоспарлы түрде көшiрудi ұйымдастыруға бағытталған жұмылдырушылық даярлық жөнiндегi шаралар кешенiн жоспарлап, жүзеге асырады; </w:t>
      </w:r>
      <w:r>
        <w:br/>
      </w:r>
      <w:r>
        <w:rPr>
          <w:rFonts w:ascii="Times New Roman"/>
          <w:b w:val="false"/>
          <w:i w:val="false"/>
          <w:color w:val="000000"/>
          <w:sz w:val="28"/>
        </w:rPr>
        <w:t xml:space="preserve">
      әскерлердiң жауынгерлiк және оперативтiк әзiрлiгiн ұйымдастыру, базалар, қоймалар, арсеналдар, полигондар және қорғаныс мақсатындағы басқа құрылғылар құрылысын жүргiзу барысында экологиялық хауiпсiздiк шаралар кешенiн жоспарлап, жүзеге асырады; </w:t>
      </w:r>
      <w:r>
        <w:br/>
      </w:r>
      <w:r>
        <w:rPr>
          <w:rFonts w:ascii="Times New Roman"/>
          <w:b w:val="false"/>
          <w:i w:val="false"/>
          <w:color w:val="000000"/>
          <w:sz w:val="28"/>
        </w:rPr>
        <w:t xml:space="preserve">
      бағыныстарындағы әскер түрлерi құрылысының перспективалық жоспарларын әзiрлеудi, әскери бюджеттi, әскери техниканың, қару-жарақ пен мүлiктiң ескiрген үлгiлерiн жөндеу мен алмастыру жоспарларын қалыптастыруды жүзеге асырады; </w:t>
      </w:r>
      <w:r>
        <w:br/>
      </w:r>
      <w:r>
        <w:rPr>
          <w:rFonts w:ascii="Times New Roman"/>
          <w:b w:val="false"/>
          <w:i w:val="false"/>
          <w:color w:val="000000"/>
          <w:sz w:val="28"/>
        </w:rPr>
        <w:t xml:space="preserve">
      ядролық қару мен жаппай қырып-жоятын қарудың басқа да түрлерi бойынша халықаралық шарттарды сақтау жөнiндегi шараларды жүзеге асырады; </w:t>
      </w:r>
      <w:r>
        <w:br/>
      </w:r>
      <w:r>
        <w:rPr>
          <w:rFonts w:ascii="Times New Roman"/>
          <w:b w:val="false"/>
          <w:i w:val="false"/>
          <w:color w:val="000000"/>
          <w:sz w:val="28"/>
        </w:rPr>
        <w:t xml:space="preserve">
      жеке құрамның мұқтаждарының толық қанағаттандырылуын техниканың, қару-жарақ пен әскери-техникалық мүлiктiң дұрыс пайдаланылуын қамтамасыз етедi; </w:t>
      </w:r>
      <w:r>
        <w:br/>
      </w:r>
      <w:r>
        <w:rPr>
          <w:rFonts w:ascii="Times New Roman"/>
          <w:b w:val="false"/>
          <w:i w:val="false"/>
          <w:color w:val="000000"/>
          <w:sz w:val="28"/>
        </w:rPr>
        <w:t xml:space="preserve">
      жеке құрамның моральдық-психологиялық даярлығын ұйымдастырып, өткiзедi. Әскери ұжымдарды топтастыруға бағытталған кешендi шараларды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VI. Қорытынды Ереже </w:t>
      </w:r>
      <w:r>
        <w:br/>
      </w:r>
      <w:r>
        <w:rPr>
          <w:rFonts w:ascii="Times New Roman"/>
          <w:b w:val="false"/>
          <w:i w:val="false"/>
          <w:color w:val="000000"/>
          <w:sz w:val="28"/>
        </w:rPr>
        <w:t xml:space="preserve">
      13. Қазақстан Республикасының Қорғаныс министрлiгi туралы Ереженi Қазақстан Республикасының Министрлер Кабинетi бекiтедi. </w:t>
      </w:r>
      <w:r>
        <w:br/>
      </w:r>
      <w:r>
        <w:rPr>
          <w:rFonts w:ascii="Times New Roman"/>
          <w:b w:val="false"/>
          <w:i w:val="false"/>
          <w:color w:val="000000"/>
          <w:sz w:val="28"/>
        </w:rPr>
        <w:t xml:space="preserve">
      14. Қазақстан Республикасының Қорғаныс министрлiгi заңды ұйым болып табылады, оның есеп айырысу шоты, Қазақстан Республикасының Мемлекеттiк елтаңбасы бейнеленген, әрi қазақ және орыс тiлдерiнде атауы жазылған мөрi, бланкiлерi, штамптерi болады. </w:t>
      </w:r>
      <w:r>
        <w:br/>
      </w:r>
      <w:r>
        <w:rPr>
          <w:rFonts w:ascii="Times New Roman"/>
          <w:b w:val="false"/>
          <w:i w:val="false"/>
          <w:color w:val="000000"/>
          <w:sz w:val="28"/>
        </w:rPr>
        <w:t xml:space="preserve">
      15. Қазақстан Республикасы Қорғаныс министрлiгiнiң қызметiн қаржыландыру республикалық бюджет арқылы жүргiзiледi. </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