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cd844" w14:textId="edcd8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1992 жылғы 17 наурыздағы "Ұйымдасқан нысандағы қылмыс пен сыбайлас жемқорлыққа қарсы күрестi күшейту жөнiндегi шаралар туралы" N 684 жарлығын iске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13 шiлде 1992 ж. N 597. Күші жойылды - Қазақстан Республикасы Үкіметінің 1996.12.25. N 1620 қаулысымен. ~P961620</w:t>
      </w:r>
    </w:p>
    <w:p>
      <w:pPr>
        <w:spacing w:after="0"/>
        <w:ind w:left="0"/>
        <w:jc w:val="left"/>
      </w:pPr>
      <w:r>
        <w:rPr>
          <w:rFonts w:ascii="Times New Roman"/>
          <w:b w:val="false"/>
          <w:i w:val="false"/>
          <w:color w:val="000000"/>
          <w:sz w:val="28"/>
        </w:rPr>
        <w:t>
</w:t>
      </w:r>
      <w:r>
        <w:rPr>
          <w:rFonts w:ascii="Times New Roman"/>
          <w:b w:val="false"/>
          <w:i w:val="false"/>
          <w:color w:val="000000"/>
          <w:sz w:val="28"/>
        </w:rPr>
        <w:t>
          Ұйымдасқан нысандағы қылмыспен, сыбайлас жемқорлықпен және
контрабандамен күрестi күшейту, республиканың хұқық қорғау 
органдарын материалдық-техникалық қамтамасыз етудi жақсарту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 Iшкi iстер министрлiгiнiң 
Ұйымдасқан қылмыс пен сыбайлас жемқорлыққа қарсы күрес жөнiндегi
бас басқармасының штаттық қызметкерлерiнiң саны 800 адам болып
белгiленсiн.
</w:t>
      </w:r>
      <w:r>
        <w:br/>
      </w:r>
      <w:r>
        <w:rPr>
          <w:rFonts w:ascii="Times New Roman"/>
          <w:b w:val="false"/>
          <w:i w:val="false"/>
          <w:color w:val="000000"/>
          <w:sz w:val="28"/>
        </w:rPr>
        <w:t>
          Қазақстан Республикасының қаржы министрлiгi оларды ұстауға
жұмсалатын шығынды қаржыландыруды қамтамасыз етсiн.
</w:t>
      </w:r>
      <w:r>
        <w:br/>
      </w:r>
      <w:r>
        <w:rPr>
          <w:rFonts w:ascii="Times New Roman"/>
          <w:b w:val="false"/>
          <w:i w:val="false"/>
          <w:color w:val="000000"/>
          <w:sz w:val="28"/>
        </w:rPr>
        <w:t>
          2. Қазақстан Республикасының Iшкi iстер министрлiгi Қазақстан
Республикасы Iшкi iстер министрлiгiнiң Ұйымдасқан қылмыс пен
сыбайлас жемқорлыққа қарсы күрес жөнiндегi Бас басқармасы туралы
Ереженi бекiтсiн; Ұйымдасқан қылмыс пен сыбайлас жемқорлыққа
қарсы күрес жөнiндегi Бас басқарма қызметкерлерiнiң материалдарды,
қылмысты iстердi, оперативтi және басқа ақпараттарды сұратып алу 
тәртiбiн белгiлесiн, осы аталған қызмет қызметкерлерiн оларға 
жүктелген тiкелей мiндеттерiн атқару үшiн пайдалануды қамтамасыз
етсiн.
</w:t>
      </w:r>
      <w:r>
        <w:br/>
      </w:r>
      <w:r>
        <w:rPr>
          <w:rFonts w:ascii="Times New Roman"/>
          <w:b w:val="false"/>
          <w:i w:val="false"/>
          <w:color w:val="000000"/>
          <w:sz w:val="28"/>
        </w:rPr>
        <w:t>
          3. Бөлiнген қаржы шегiнде iшкi iстер органдарының басшылары
мен олардың тергеу және жедел жұмыс жөнiндегi орынбасарларының
лауазымдық жалақылары, 30 процентке дейiн; Ұйымдасқан қылмыс
пен сыбайлас жемқорлыққа қарсы күрес жөнiндегi Бас басқарма
қызметкерлерiнiң барлық санаттарының, аталған басқармаға,
бекiтiлген жүргiзушi-қызметкерлердiң лауазымдық жалақылары 30
процентке дейiн; штаттағы анықтау қызметкерлерiнiң және тергеу
бөлiмшелерi қызметкерлерiнiң барлық санаттарының, аталған
бөлiмшелерге бекiтiлген жүргiзушi-қызметкерлердiң лауазымдық
жалақылары 30 процентке дейiн; iшкi iстер органдарының жедел
және сараптау бөлiмшелерi, кезектi бөлiмдерi қызметкерлерiнiң,
аталған бөлiмшелерге бекiтiлген жүргiзушi-қызметкерлердiң лауазымдық
жалақылары 25 процентке дейiн өсiрiлсiн.  
</w:t>
      </w:r>
      <w:r>
        <w:br/>
      </w:r>
      <w:r>
        <w:rPr>
          <w:rFonts w:ascii="Times New Roman"/>
          <w:b w:val="false"/>
          <w:i w:val="false"/>
          <w:color w:val="000000"/>
          <w:sz w:val="28"/>
        </w:rPr>
        <w:t>
          Ескерту. 3-тармақ жаңа редакцияда берiлген - ҚРМК-нiң 
</w:t>
      </w:r>
      <w:r>
        <w:br/>
      </w:r>
      <w:r>
        <w:rPr>
          <w:rFonts w:ascii="Times New Roman"/>
          <w:b w:val="false"/>
          <w:i w:val="false"/>
          <w:color w:val="000000"/>
          <w:sz w:val="28"/>
        </w:rPr>
        <w:t>
                            1995.04.07. N 433 қаулысына сәйкес.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1992-1993 жылдары Қазақстан Республикасының iшкi iстер
министрлiгi мен Ұлттық қауiпсiздiк комитетiне N 1 қосымшаға сәйкес
оперативтiк және криминалистiк техника, байланыс құралдарын,
қару-жарақ пен жеке қорғаныс құралдарын сатып алу үшiн Қазақстан
Республикасының валюта қорынан қажеттi қаржы бөлiнсiн.
</w:t>
      </w:r>
      <w:r>
        <w:br/>
      </w:r>
      <w:r>
        <w:rPr>
          <w:rFonts w:ascii="Times New Roman"/>
          <w:b w:val="false"/>
          <w:i w:val="false"/>
          <w:color w:val="000000"/>
          <w:sz w:val="28"/>
        </w:rPr>
        <w:t>
          5. Қазақстан Республикасының Материалдық ресурстар 
министрлiгi, қорғаныс министрлiгi, Байланыс министрлiгi N 2
қосымшаға сәйкес 1992-1993 жылдары Қазақстан Республикасы Iшкi
iстер министрлiгiнiң Ұйымдасқан қылмыс пен сыбайлас жемқорлыққа
қарсы күрес жөнiндегi бас басқармасы мен Ұлттық қауiпсiздiк
комитетi үшiн қажет деген мөлшерде автокөлiк, арнаулы және
ұйымдастыру техникасын, байланыс құралдарын және басқа да 
техникалық құралдар бөлетiн болсын.
</w:t>
      </w:r>
      <w:r>
        <w:br/>
      </w:r>
      <w:r>
        <w:rPr>
          <w:rFonts w:ascii="Times New Roman"/>
          <w:b w:val="false"/>
          <w:i w:val="false"/>
          <w:color w:val="000000"/>
          <w:sz w:val="28"/>
        </w:rPr>
        <w:t>
          6. Қазақстан Республикасының iшкi iстер министрлiгi, 
Статистика және талдау жөнiндегi мемлекеттiк комитетi, Ұлттық
қауiпсiздiк комитетi, Әдiлет министрлiгi, Қаржы министрлiгi, 
Кеден комитетi, Сауда министрлiгi Қазақстан Республикасының
Жоғарғы сотымен, Бас прокуратурасымен, Жоғары төрелiк сотымен,
банк, қаржы және салық органдарымен бiрлесе отырып, 1992 жылдың
1 қыркүйегiне дейiнгi мерзiмде:
</w:t>
      </w:r>
      <w:r>
        <w:br/>
      </w:r>
      <w:r>
        <w:rPr>
          <w:rFonts w:ascii="Times New Roman"/>
          <w:b w:val="false"/>
          <w:i w:val="false"/>
          <w:color w:val="000000"/>
          <w:sz w:val="28"/>
        </w:rPr>
        <w:t>
          - Республикадағы мемлекеттiк басқару органдарын ұйымдасқан
қылмысқа, сыбайлас жемқорлыққа және контрабандыға қарсы күрес
проблемалары бойынша ақпаратпен қамтамасыз етудi жетiлдiрудiң
мемлекеттiк бағдарламасын;
</w:t>
      </w:r>
      <w:r>
        <w:br/>
      </w:r>
      <w:r>
        <w:rPr>
          <w:rFonts w:ascii="Times New Roman"/>
          <w:b w:val="false"/>
          <w:i w:val="false"/>
          <w:color w:val="000000"/>
          <w:sz w:val="28"/>
        </w:rPr>
        <w:t>
          - ақпараттық полиция жүйесiн құру тәжiрибесi бар шетел
фирмаларын тарта отырып, бұларда Достастық (ТМД) елдерiнiң
осындай жүйесiне, "Интерпол" халықаралық ақпарат жүйесiне шығуды,
ұйымдастыру шешiмiн талап ететiн басқа да мәселелердi көздейтiн
республикалық автоматтандырылған мәлiмет банкiн құру жөнiнен
техникалық тапсырма мен жобалық-сметалық құжаттама әзiрлеп,
Қазақстан Республикасы Министрлер Кабинетiнiң қарауына енгiзсiн.
</w:t>
      </w:r>
      <w:r>
        <w:br/>
      </w:r>
      <w:r>
        <w:rPr>
          <w:rFonts w:ascii="Times New Roman"/>
          <w:b w:val="false"/>
          <w:i w:val="false"/>
          <w:color w:val="000000"/>
          <w:sz w:val="28"/>
        </w:rPr>
        <w:t>
          Қазақстан Республикасының Қаржы министрлiгi, Экономика
жөнiндегi мемлекеттiк комитетi, Байланыс министрлiгi қажеттi
қаржы мен материалдық-техникалық құрал-жабдық бөлсiн, бөлiнген
байланыс желiлерiн техникалық тапсырма мен жобалық-сметалық
құжаттаманың талаптарына орай қамтамасыз етсiн.
</w:t>
      </w:r>
      <w:r>
        <w:br/>
      </w:r>
      <w:r>
        <w:rPr>
          <w:rFonts w:ascii="Times New Roman"/>
          <w:b w:val="false"/>
          <w:i w:val="false"/>
          <w:color w:val="000000"/>
          <w:sz w:val="28"/>
        </w:rPr>
        <w:t>
          7. Қазақстан Республикасының Iшкi iстер министрлiгi, Ұлттық
хауiпсiздiк комитетi, облыстық және Алматы қалалық әкiмдерi
1992 жылдың 1 қазанына дейiн ұйымдасқан қылмыспен, сыбайлас
жемқорлықпен және контрабандымен күрес жүргiзетiн бөлiмшелердiң
қызмет және техникалық бөлмелерге деген талап-тiлегiн қамтамасыз 
етсiн.
</w:t>
      </w:r>
      <w:r>
        <w:br/>
      </w:r>
      <w:r>
        <w:rPr>
          <w:rFonts w:ascii="Times New Roman"/>
          <w:b w:val="false"/>
          <w:i w:val="false"/>
          <w:color w:val="000000"/>
          <w:sz w:val="28"/>
        </w:rPr>
        <w:t>
          8. Қазақ ССР Министрлер Советiнiң "Қызметтiк тұрғын жайларды 
беру мен пайдалану тәртiбi туралы Нұсқауды және қызметтiк тұрғын
жайлар берiлетiн қызметкерлер категориясының тiзбелерiн бекiту
туралы" 1986 жылғы 25 желтоқсандағы N 488 қаулысымен (Қазақ
ССР ҚЖ, 1987 ж., N 2, ст. 9; 1987 ж., N 14, ст. 52; 1987 ж.,
N 23, ст. 96; 1988 ж., N 4, ст.23; 1988 ж., N 13, ст. 67; 1988 ж.,
N 19, ст. 104; 1989 ж., N 2, ст. 9; 1989 ж., N 17, ст. 67;
1990 ж., N 15, ст. 86; 1991 ж., N 14, ст. 22-23) бекiтiлген 
қызметтiк тұрғын жайлар берiлетiн қызметкерлер категориясы 
тiзбесiнiң 12-тармағы мынадай редакцияда берiлсiн.
</w:t>
      </w:r>
      <w:r>
        <w:br/>
      </w:r>
      <w:r>
        <w:rPr>
          <w:rFonts w:ascii="Times New Roman"/>
          <w:b w:val="false"/>
          <w:i w:val="false"/>
          <w:color w:val="000000"/>
          <w:sz w:val="28"/>
        </w:rPr>
        <w:t>
          "12-тармақ. Iшкi iстер министрлiгiнiң, прокуратура 
органдарының, Ұлттық қауiпсiздiк комитетiнiң тергеушiлерi, 
милицияның учаскелiк инспекторлары, Iшкi iстер министрлiгiнiң 
ұйымдасқан қылмыс пен сыбайлас жемқорлыққа қарсы күрес жөнiндегi 
бөлiмшелерiнiң орта және аға басшы құрамы, Ұлттық қауiпсiздiк
комитетiнiң сыбайлас жемқорлықпен және контрабандымен күрес
жөнiндегi бөлiмшелерiнiң әскери қызметшiлерi, сот орындаушылары 
мен мемлекеттiк нотариустар".
</w:t>
      </w:r>
      <w:r>
        <w:br/>
      </w:r>
      <w:r>
        <w:rPr>
          <w:rFonts w:ascii="Times New Roman"/>
          <w:b w:val="false"/>
          <w:i w:val="false"/>
          <w:color w:val="000000"/>
          <w:sz w:val="28"/>
        </w:rPr>
        <w:t>
          9. Жергiлiктi әкiмдер жергiлiктi Кеңестердiң тұрғын үй 
қорынан 1992 жылы және одан кейiнгi жылдарда Қазақстан 
Республикасының Iшкi iстер министрлiгiнiң  Ұйымдасқан қылмыс пен 
сыбайлас жемқорлыққа қарсы күрес жөнiндегi бас басқарманың және
тергеу-оперативтiк бөлiмшелерiнiң, Ұлттық қауiпсiздiк комитетiнiң
қызметкерлерi үшiн қызметтiк тұрғын жайлар бөлсiн.
</w:t>
      </w:r>
      <w:r>
        <w:br/>
      </w:r>
      <w:r>
        <w:rPr>
          <w:rFonts w:ascii="Times New Roman"/>
          <w:b w:val="false"/>
          <w:i w:val="false"/>
          <w:color w:val="000000"/>
          <w:sz w:val="28"/>
        </w:rPr>
        <w:t>
          /10-шы тармақ/ 
&lt;*&gt;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Ескерту. 10-шы тармақ күшiн жойған - ҚРМК-нiң 1995.08.28.
              N 1192 қаулысымен.
     11. Қазақстан Республикасының Әдiлет министрлiгi, Iшкi
iстер министрлiгi, Ұлттық қауiпсiздiк комитетi Қазақстан
Республикасының Бас прокуратурасымен бiрлесiп ұйымдасқан қылмыспен
және сыбайлас жемқорлықпен күрестi жандандыруға бағытталған
заң жобасын әзiрлеп, 1992 жылдың 1 қазанына дейiн Министрлер
Кабинетiне табыс етсiн.
            Қазақстан Республикасының
               Премьер-министрi
                                       Қазақстан Республикасы
                                       Министрлер Кабинетiнiң
                                       1992 жылғы 13 шiлдедегi
                                            N 597 қаулысына
                                            N 1 қосымша
            Импорт арқылы алынатын арнаулы техника
              құралдары мен қару-жараққа деген
                       Қажеттiлiк 
                        (Кесте)
                                       Қазақстан Республикасы
                                       Министрлер Кабинетiнiң
                                       1992 жылғы 13 шiлдедегi
                                             N 597 қаулысына
                                             N 2 қосымша
            Автокөлiкке, жеке қорғаныс құралдарына,
         радиостанцияларға, есептеу, бейне-кино, дыбыс 
       жазатын, криминалистiк және басқа техникаға деген
                       Қажеттiлiк
                        (Кесте)
                                       Қазақстан Республикасы
                                       Министрлер Кабинетiнiң
                                       1992 жылғы 13 шiлдедегi
                                             N 597 қаулысымен
                                              Бекiтiлген
            Ұйымдасқан қылмысқа, сыбайлас жемқорлыққа
          және контрабандыға қарсы күреске жәрдемдесудiң
          арнайы республикалық бюджеттен тыс қоры туралы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ереже Қазақстан Республикасы Президентiнiң 1992 жылғы
17 наурыздағы "Ұйымдасқан нысандағы қылмыс пен сыбайлас 
жемқорлыққа қарсы күрестi күшейту жөнiндегi шаралар туралы"
Жарлығына сәйкес әзiрлендi және де ұйымдасқан қылмысқа, сыбайлас 
жемқорлыққа және контрабандыға қарсы күресушi оперативтi және 
тергеу бөлiмшелерiнiң қызметiн материалдық-техникалық және қаржы 
жағынан қамтамасыз етуге жәрдемдесетiн қордың (бұдан әрi - қор)
негiзгi мiндеттерiн, мақсаты мен хұқығын анықтайды.
</w:t>
      </w:r>
      <w:r>
        <w:br/>
      </w:r>
      <w:r>
        <w:rPr>
          <w:rFonts w:ascii="Times New Roman"/>
          <w:b w:val="false"/>
          <w:i w:val="false"/>
          <w:color w:val="000000"/>
          <w:sz w:val="28"/>
        </w:rPr>
        <w:t>
          2. Қор құрылтайшылары: Қазақстан Республикасының Iшкi iстер
министрлiгi, Ұлттық қауiпсiздiк комитетi, Бас прокуратурасы, 
Кеден комитетi.
</w:t>
      </w:r>
      <w:r>
        <w:br/>
      </w:r>
      <w:r>
        <w:rPr>
          <w:rFonts w:ascii="Times New Roman"/>
          <w:b w:val="false"/>
          <w:i w:val="false"/>
          <w:color w:val="000000"/>
          <w:sz w:val="28"/>
        </w:rPr>
        <w:t>
          3. Қор Қазақстан Республикасы Президентiнiң 1992 жылғы 
17 наурыздағы "Ұйымдасқан қылмыс пен сыбайлас жемқорлыққа қарсы
күрестi күшейту жөнiндегi шаралар туралы" Жарлығының 4-бабына 
сәйкес, мемлекеттiк қарсы қылмыстан келген шығынның орнын толтыру
қаржысының 30-проценттiк бөлшегiнен, сот үкiмдерi негiзiнде
республиканың меншiгiне айналған мүлiктi сатудан және сот шешiмi 
бойынша қылмыстық топтардан алынған және тәргiленген автокөлiк,
радиоэлектрондық құралдар, дыбыс және бейнетехникалар, 
электронды-есептеу құрылғысы, ұйымдастыру iсiнiң техника 
құралдары және тағы басқа мүлiктерден құралады.
</w:t>
      </w:r>
      <w:r>
        <w:br/>
      </w:r>
      <w:r>
        <w:rPr>
          <w:rFonts w:ascii="Times New Roman"/>
          <w:b w:val="false"/>
          <w:i w:val="false"/>
          <w:color w:val="000000"/>
          <w:sz w:val="28"/>
        </w:rPr>
        <w:t>
          4. Қор заңды ұйым болып табылады, хұқықтармен пайдаланады
және Қазақстан Республикасының, басқа мемлекеттердiң бүкiл 
территориясында және шет елдерде өзiнiң қызметiне байланысты
мiндеттердi орындайды. Қордың дербес балансы, жарғылық қоры, 
банкiде есеп айырысу және валюталық есебi, елтаңба белгiленген
мөрi мен бұрыштама штампы бар.
</w:t>
      </w:r>
      <w:r>
        <w:br/>
      </w:r>
      <w:r>
        <w:rPr>
          <w:rFonts w:ascii="Times New Roman"/>
          <w:b w:val="false"/>
          <w:i w:val="false"/>
          <w:color w:val="000000"/>
          <w:sz w:val="28"/>
        </w:rPr>
        <w:t>
          5. Қор өз қызметiнде Қазақстан Республикасының заңдарын,
Қазақстан Республикасы Жоғарғы Кеңесiнiң қаулыларын, Қазақстан
Республикасы Президентiнiң Жарлықтары мен басқа да нормативтi
актiлерiн, халықаралық хұқық актiлерiн және осы ереженi 
басшылыққа алып отырады.
</w:t>
      </w:r>
      <w:r>
        <w:br/>
      </w:r>
      <w:r>
        <w:rPr>
          <w:rFonts w:ascii="Times New Roman"/>
          <w:b w:val="false"/>
          <w:i w:val="false"/>
          <w:color w:val="000000"/>
          <w:sz w:val="28"/>
        </w:rPr>
        <w:t>
          6. Қордың негiзгi мiндеттерi:
</w:t>
      </w:r>
      <w:r>
        <w:br/>
      </w:r>
      <w:r>
        <w:rPr>
          <w:rFonts w:ascii="Times New Roman"/>
          <w:b w:val="false"/>
          <w:i w:val="false"/>
          <w:color w:val="000000"/>
          <w:sz w:val="28"/>
        </w:rPr>
        <w:t>
          ұйымдасқан қылмысқа, сыбайлас жемқорлыққа және контрабандыға
қарсы күресушi оперативтi және тергеу бөлiмшелерiн 
материалдық-техникалық және қаржы жағынан қамтамасыз ету;
</w:t>
      </w:r>
      <w:r>
        <w:br/>
      </w:r>
      <w:r>
        <w:rPr>
          <w:rFonts w:ascii="Times New Roman"/>
          <w:b w:val="false"/>
          <w:i w:val="false"/>
          <w:color w:val="000000"/>
          <w:sz w:val="28"/>
        </w:rPr>
        <w:t>
          осы бөлiмшелер үшiн мамандар даярлауды қаржыландыруға 
қатысу;
</w:t>
      </w:r>
      <w:r>
        <w:br/>
      </w:r>
      <w:r>
        <w:rPr>
          <w:rFonts w:ascii="Times New Roman"/>
          <w:b w:val="false"/>
          <w:i w:val="false"/>
          <w:color w:val="000000"/>
          <w:sz w:val="28"/>
        </w:rPr>
        <w:t>
          қайырымдылық қызмет.
</w:t>
      </w:r>
      <w:r>
        <w:br/>
      </w:r>
      <w:r>
        <w:rPr>
          <w:rFonts w:ascii="Times New Roman"/>
          <w:b w:val="false"/>
          <w:i w:val="false"/>
          <w:color w:val="000000"/>
          <w:sz w:val="28"/>
        </w:rPr>
        <w:t>
          7. Өзiнiң негiзгi мiндеттерiн орындау үшiн қор:
</w:t>
      </w:r>
      <w:r>
        <w:br/>
      </w:r>
      <w:r>
        <w:rPr>
          <w:rFonts w:ascii="Times New Roman"/>
          <w:b w:val="false"/>
          <w:i w:val="false"/>
          <w:color w:val="000000"/>
          <w:sz w:val="28"/>
        </w:rPr>
        <w:t>
          Қазақстан Республикасының территориясында заңды ұйым хұқын
пайдалана отырып, филиалдар, бөлiмшелер және өкiлдiктер ашуға, 
қайта құруға және жоюға;
</w:t>
      </w:r>
      <w:r>
        <w:br/>
      </w:r>
      <w:r>
        <w:rPr>
          <w:rFonts w:ascii="Times New Roman"/>
          <w:b w:val="false"/>
          <w:i w:val="false"/>
          <w:color w:val="000000"/>
          <w:sz w:val="28"/>
        </w:rPr>
        <w:t>
          инвестициялық, сақтандыру және басқа қорларға, холдинг
компанияларға, қызметi қордың мiндеттерiне сай келетiн басқа
да кәсiпорындар мен ұйымдарға құрылтайшы немесе қатысушы болуға;
</w:t>
      </w:r>
      <w:r>
        <w:br/>
      </w:r>
      <w:r>
        <w:rPr>
          <w:rFonts w:ascii="Times New Roman"/>
          <w:b w:val="false"/>
          <w:i w:val="false"/>
          <w:color w:val="000000"/>
          <w:sz w:val="28"/>
        </w:rPr>
        <w:t>
          шарттар жасасуға, мүлiктi сатып алуға және жалға алуға,
сатуға және бiреуге беруге;
</w:t>
      </w:r>
      <w:r>
        <w:br/>
      </w:r>
      <w:r>
        <w:rPr>
          <w:rFonts w:ascii="Times New Roman"/>
          <w:b w:val="false"/>
          <w:i w:val="false"/>
          <w:color w:val="000000"/>
          <w:sz w:val="28"/>
        </w:rPr>
        <w:t>
          қордың қызметiне қажет сыртқы экономикалық қызметтi жүзеге
асыруға;
</w:t>
      </w:r>
      <w:r>
        <w:br/>
      </w:r>
      <w:r>
        <w:rPr>
          <w:rFonts w:ascii="Times New Roman"/>
          <w:b w:val="false"/>
          <w:i w:val="false"/>
          <w:color w:val="000000"/>
          <w:sz w:val="28"/>
        </w:rPr>
        <w:t>
          жарнама және баспа қызметiн жүзеге асыруға;
</w:t>
      </w:r>
      <w:r>
        <w:br/>
      </w:r>
      <w:r>
        <w:rPr>
          <w:rFonts w:ascii="Times New Roman"/>
          <w:b w:val="false"/>
          <w:i w:val="false"/>
          <w:color w:val="000000"/>
          <w:sz w:val="28"/>
        </w:rPr>
        <w:t>
          шет мемлекеттерде жұмыс iстеу, оқу, қайта даярлау және
мамандығын арттыру үшiн мамандар жiберуге;
</w:t>
      </w:r>
      <w:r>
        <w:br/>
      </w:r>
      <w:r>
        <w:rPr>
          <w:rFonts w:ascii="Times New Roman"/>
          <w:b w:val="false"/>
          <w:i w:val="false"/>
          <w:color w:val="000000"/>
          <w:sz w:val="28"/>
        </w:rPr>
        <w:t>
          қайғылы оқиға және зiлзала нәубетi кезiнде хұқық тәртiбiн 
қорғау органдары қызметкерлерiнiң отбасы мүшелерiне қайырымдылық
көмек жасауға;
</w:t>
      </w:r>
      <w:r>
        <w:br/>
      </w:r>
      <w:r>
        <w:rPr>
          <w:rFonts w:ascii="Times New Roman"/>
          <w:b w:val="false"/>
          <w:i w:val="false"/>
          <w:color w:val="000000"/>
          <w:sz w:val="28"/>
        </w:rPr>
        <w:t>
          қор бөлетiн қаржының жұмсалуын бақылауға;
</w:t>
      </w:r>
      <w:r>
        <w:br/>
      </w:r>
      <w:r>
        <w:rPr>
          <w:rFonts w:ascii="Times New Roman"/>
          <w:b w:val="false"/>
          <w:i w:val="false"/>
          <w:color w:val="000000"/>
          <w:sz w:val="28"/>
        </w:rPr>
        <w:t>
          республикалық, халықаралық осындай қорлармен қолдау және
дамыту мәселелерi жөнiнде ынтымақтасуға;
</w:t>
      </w:r>
      <w:r>
        <w:br/>
      </w:r>
      <w:r>
        <w:rPr>
          <w:rFonts w:ascii="Times New Roman"/>
          <w:b w:val="false"/>
          <w:i w:val="false"/>
          <w:color w:val="000000"/>
          <w:sz w:val="28"/>
        </w:rPr>
        <w:t>
          смета шегiнде құрылымды штат кестесiн және қызметкерлердiң
жалақысын дербес белгiлеуге;
</w:t>
      </w:r>
      <w:r>
        <w:br/>
      </w:r>
      <w:r>
        <w:rPr>
          <w:rFonts w:ascii="Times New Roman"/>
          <w:b w:val="false"/>
          <w:i w:val="false"/>
          <w:color w:val="000000"/>
          <w:sz w:val="28"/>
        </w:rPr>
        <w:t>
          өндiрiстiк, коммерциялық, делдалдық және қолданылып жүрген
заңға қайшы келмейтiн басқа да қызмет түрлерiн жүзеге асыруға 
хұқылы. 
</w:t>
      </w:r>
      <w:r>
        <w:br/>
      </w:r>
      <w:r>
        <w:rPr>
          <w:rFonts w:ascii="Times New Roman"/>
          <w:b w:val="false"/>
          <w:i w:val="false"/>
          <w:color w:val="000000"/>
          <w:sz w:val="28"/>
        </w:rPr>
        <w:t>
          8. Қор қаржысын қалыптастыру көздерi:
</w:t>
      </w:r>
      <w:r>
        <w:br/>
      </w:r>
      <w:r>
        <w:rPr>
          <w:rFonts w:ascii="Times New Roman"/>
          <w:b w:val="false"/>
          <w:i w:val="false"/>
          <w:color w:val="000000"/>
          <w:sz w:val="28"/>
        </w:rPr>
        <w:t>
          а) мемлекетке қарсы қылмыстан келген шығынның орнын толтыру
қаржысының 30 проценттiк бөлшегiнен, сот үкiмдерi негiзiнде
республиканың меншiгiне айналған мүлiктi сатудан және сот
шешiмi бойынша қылмыстық топтардан алынған және тәргiленген
автокөлiк, радиоэлектрондық құралдар, дыбыс және бейнетехникалар,
электронды-есептеу құрылғысы, ұйымдастыру iсiнiң техника 
құралдары және тағы басқа мүлiктер;
</w:t>
      </w:r>
      <w:r>
        <w:br/>
      </w:r>
      <w:r>
        <w:rPr>
          <w:rFonts w:ascii="Times New Roman"/>
          <w:b w:val="false"/>
          <w:i w:val="false"/>
          <w:color w:val="000000"/>
          <w:sz w:val="28"/>
        </w:rPr>
        <w:t>
          ә) консультациялық, әдiскерлiк және баспа жұмыстарынан,
сондай-ақ бағалы қағаздардан түскен табыс;
</w:t>
      </w:r>
      <w:r>
        <w:br/>
      </w:r>
      <w:r>
        <w:rPr>
          <w:rFonts w:ascii="Times New Roman"/>
          <w:b w:val="false"/>
          <w:i w:val="false"/>
          <w:color w:val="000000"/>
          <w:sz w:val="28"/>
        </w:rPr>
        <w:t>
          б) ерiктi жарналар және қайырымдылық қаржылары;
</w:t>
      </w:r>
      <w:r>
        <w:br/>
      </w:r>
      <w:r>
        <w:rPr>
          <w:rFonts w:ascii="Times New Roman"/>
          <w:b w:val="false"/>
          <w:i w:val="false"/>
          <w:color w:val="000000"/>
          <w:sz w:val="28"/>
        </w:rPr>
        <w:t>
          в) Қазақстан заңдарына қайшы келмейтiн басқа да көздер.
</w:t>
      </w:r>
      <w:r>
        <w:br/>
      </w:r>
      <w:r>
        <w:rPr>
          <w:rFonts w:ascii="Times New Roman"/>
          <w:b w:val="false"/>
          <w:i w:val="false"/>
          <w:color w:val="000000"/>
          <w:sz w:val="28"/>
        </w:rPr>
        <w:t>
          9. Қорға оперативтi басшылық жасау үшiн құрылтайшылар
жиналысында қордың басқармасы, тексеру комиссиясы және 
президентi сайланады.
</w:t>
      </w:r>
      <w:r>
        <w:br/>
      </w:r>
      <w:r>
        <w:rPr>
          <w:rFonts w:ascii="Times New Roman"/>
          <w:b w:val="false"/>
          <w:i w:val="false"/>
          <w:color w:val="000000"/>
          <w:sz w:val="28"/>
        </w:rPr>
        <w:t>
          10. Қорды қайта құру және жою Қазақстан Республикасының 
заңдарына сәйкес жүргiзiледi.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1992 жылғы 13 шiлдедегi
</w:t>
      </w:r>
      <w:r>
        <w:br/>
      </w:r>
      <w:r>
        <w:rPr>
          <w:rFonts w:ascii="Times New Roman"/>
          <w:b w:val="false"/>
          <w:i w:val="false"/>
          <w:color w:val="000000"/>
          <w:sz w:val="28"/>
        </w:rPr>
        <w:t>
                                                                                    N 597 қаулысымен
</w:t>
      </w:r>
      <w:r>
        <w:br/>
      </w:r>
      <w:r>
        <w:rPr>
          <w:rFonts w:ascii="Times New Roman"/>
          <w:b w:val="false"/>
          <w:i w:val="false"/>
          <w:color w:val="000000"/>
          <w:sz w:val="28"/>
        </w:rPr>
        <w:t>
                                                                                        Бекiтiлген
</w:t>
      </w:r>
      <w:r>
        <w:br/>
      </w:r>
      <w:r>
        <w:rPr>
          <w:rFonts w:ascii="Times New Roman"/>
          <w:b w:val="false"/>
          <w:i w:val="false"/>
          <w:color w:val="000000"/>
          <w:sz w:val="28"/>
        </w:rPr>
        <w:t>
                        Хұқық қорғау органдарына соттың шешiмiмен алынған
</w:t>
      </w:r>
      <w:r>
        <w:br/>
      </w:r>
      <w:r>
        <w:rPr>
          <w:rFonts w:ascii="Times New Roman"/>
          <w:b w:val="false"/>
          <w:i w:val="false"/>
          <w:color w:val="000000"/>
          <w:sz w:val="28"/>
        </w:rPr>
        <w:t>
                          және тәргiленген автокөлiктi, радиоэлектрондық
</w:t>
      </w:r>
      <w:r>
        <w:br/>
      </w:r>
      <w:r>
        <w:rPr>
          <w:rFonts w:ascii="Times New Roman"/>
          <w:b w:val="false"/>
          <w:i w:val="false"/>
          <w:color w:val="000000"/>
          <w:sz w:val="28"/>
        </w:rPr>
        <w:t>
                              құралдары, дыбыс және бейнетехникаларды, 
</w:t>
      </w:r>
      <w:r>
        <w:br/>
      </w:r>
      <w:r>
        <w:rPr>
          <w:rFonts w:ascii="Times New Roman"/>
          <w:b w:val="false"/>
          <w:i w:val="false"/>
          <w:color w:val="000000"/>
          <w:sz w:val="28"/>
        </w:rPr>
        <w:t>
                      электронды-есептеу құрылғыларын, ұйымдастыру iсiнiң
</w:t>
      </w:r>
      <w:r>
        <w:br/>
      </w:r>
      <w:r>
        <w:rPr>
          <w:rFonts w:ascii="Times New Roman"/>
          <w:b w:val="false"/>
          <w:i w:val="false"/>
          <w:color w:val="000000"/>
          <w:sz w:val="28"/>
        </w:rPr>
        <w:t>
                    техникасын беру, сондай-ақ мемлекетке қарсы қылмыстан
</w:t>
      </w:r>
      <w:r>
        <w:br/>
      </w:r>
      <w:r>
        <w:rPr>
          <w:rFonts w:ascii="Times New Roman"/>
          <w:b w:val="false"/>
          <w:i w:val="false"/>
          <w:color w:val="000000"/>
          <w:sz w:val="28"/>
        </w:rPr>
        <w:t>
                            келген нұқсанның орнын толтыру қаржысының
</w:t>
      </w:r>
      <w:r>
        <w:br/>
      </w:r>
      <w:r>
        <w:rPr>
          <w:rFonts w:ascii="Times New Roman"/>
          <w:b w:val="false"/>
          <w:i w:val="false"/>
          <w:color w:val="000000"/>
          <w:sz w:val="28"/>
        </w:rPr>
        <w:t>
                                  30 процентiн аудару тәртiбi туралы
</w:t>
      </w:r>
      <w:r>
        <w:br/>
      </w:r>
      <w:r>
        <w:rPr>
          <w:rFonts w:ascii="Times New Roman"/>
          <w:b w:val="false"/>
          <w:i w:val="false"/>
          <w:color w:val="000000"/>
          <w:sz w:val="28"/>
        </w:rPr>
        <w:t>
                                                            Нұсқау
</w:t>
      </w:r>
      <w:r>
        <w:br/>
      </w:r>
      <w:r>
        <w:rPr>
          <w:rFonts w:ascii="Times New Roman"/>
          <w:b w:val="false"/>
          <w:i w:val="false"/>
          <w:color w:val="000000"/>
          <w:sz w:val="28"/>
        </w:rPr>
        <w:t>
          Осы Нұсқау хұқық қорғау органдарына соттың шешiмiмен алынған
және тәргiленген автокөлiктi, радиоэлектрондық құралдарды, дыбыс
және бейнетехникаларды, электронды-есептеу құрылғыларын, 
ұйымдастыру iсiнiң техникасын берудiң, сондай-ақ мемлекетке қарсы 
қылмыстан болған нұқсанның орнын толтыру сомасының 30 процентiн, 
сот үкiмдерi негiзiнде республиканың меншiгiне айналған мүлiктi
сатуда түскен қаржыны Мамандандырылған республикалық бюджеттен 
тыс қордың және жергiлiктi жерлерде оның бөлiмшелерiнiң есебiне
аударудың хұқылық негiздерiн, ережелерi мен тәртiбiн анықтайды.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Жалпы ережелер
</w:t>
      </w:r>
      <w:r>
        <w:br/>
      </w:r>
      <w:r>
        <w:rPr>
          <w:rFonts w:ascii="Times New Roman"/>
          <w:b w:val="false"/>
          <w:i w:val="false"/>
          <w:color w:val="000000"/>
          <w:sz w:val="28"/>
        </w:rPr>
        <w:t>
          1. Республиканың хұқық қорғау органдарының 
материалдық-техникалық базасын дамыту және оның қызметiн қаржы
жағынан қамтамасыз ету үшiн қылмысты топтардан тартып алынған
және соттың шешiмiмен тәргiленген автокөлiк, радиоэлектрондық
құралдар, дыбыс және бейнетехника, электронды-есептеу 
құрылғылары, ұйымдастыру iсiнiң техникасы және басқа бұйымдар.
Сондай-ақ мемлекетке қарсы қылмыстан келген нұқсанның орнын
толтыру сомасының, сот үкiмдерi негiзiнде республиканың меншiгiне
айналған мүлiктi сатудан түскен қаржының 30 процентi 
пайдаланылады.
</w:t>
      </w:r>
      <w:r>
        <w:br/>
      </w:r>
      <w:r>
        <w:rPr>
          <w:rFonts w:ascii="Times New Roman"/>
          <w:b w:val="false"/>
          <w:i w:val="false"/>
          <w:color w:val="000000"/>
          <w:sz w:val="28"/>
        </w:rPr>
        <w:t>
          2. Соттың шешiмiмен автокөлiк, радиоэлектрондық құралдар,
дыбыс және бейнетехникалар, электрондық-есептеу құрылғылар, 
ұйымдастыру iсiнiң техникасы және басқа мүлiктi алу және тәргiлеу
ұйымдасқан топтың немесе сотталушының жеке немесе ұжымдық меншiгi 
болып табылатын мүлiктiң бәрiн немесе бiр бөлiгiн хұқық қорғау
органдарының меншiгiне басы бүтiн алып қоюды бiлдiредi.
</w:t>
      </w:r>
      <w:r>
        <w:br/>
      </w:r>
      <w:r>
        <w:rPr>
          <w:rFonts w:ascii="Times New Roman"/>
          <w:b w:val="false"/>
          <w:i w:val="false"/>
          <w:color w:val="000000"/>
          <w:sz w:val="28"/>
        </w:rPr>
        <w:t>
          3. Тәргiленген автокөлiк, радиоэлектрондық құралдарды, 
дыбыс және бейнетехниканы, электронды-есептеу құрылғыларын, 
ұйымдастыру iсiнiң техникасын және басқа мүлiктi алу және беру
кезiнде пайда болатын хұқықтық қатынастар қылмыстық iстер жүргiзу
заңымен, Қазақстан Республикасы Президентiнiң 1992 жылғы 17
наурыздағы "Ұйымдасқан нысандағы қылмыс пен сыбайлас жемқорлыққа
қарсы күрестi күшейту жөнiндегi шаралар туралы" N 684 Жарлығымен,
қолданылып жүрген нормативтiк актiлермен, сондай-ақ осы нұсқаумен
реттеледi.
</w:t>
      </w:r>
      <w:r>
        <w:br/>
      </w:r>
      <w:r>
        <w:rPr>
          <w:rFonts w:ascii="Times New Roman"/>
          <w:b w:val="false"/>
          <w:i w:val="false"/>
          <w:color w:val="000000"/>
          <w:sz w:val="28"/>
        </w:rPr>
        <w:t>
          4. Заң бойынша өндiрiп алуға жатпайтын мүлiктi алуға және 
тәргiлеуге болмайды.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Тәргiленген мүлiктi алу және хұқық қорғау
</w:t>
      </w:r>
      <w:r>
        <w:br/>
      </w:r>
      <w:r>
        <w:rPr>
          <w:rFonts w:ascii="Times New Roman"/>
          <w:b w:val="false"/>
          <w:i w:val="false"/>
          <w:color w:val="000000"/>
          <w:sz w:val="28"/>
        </w:rPr>
        <w:t>
                                      органдарына беру, сондай-ақ мемлекетке қарсы
</w:t>
      </w:r>
      <w:r>
        <w:br/>
      </w:r>
      <w:r>
        <w:rPr>
          <w:rFonts w:ascii="Times New Roman"/>
          <w:b w:val="false"/>
          <w:i w:val="false"/>
          <w:color w:val="000000"/>
          <w:sz w:val="28"/>
        </w:rPr>
        <w:t>
                                қылмыстан келген нұқсанның орнын толтыру сомасының
</w:t>
      </w:r>
      <w:r>
        <w:br/>
      </w:r>
      <w:r>
        <w:rPr>
          <w:rFonts w:ascii="Times New Roman"/>
          <w:b w:val="false"/>
          <w:i w:val="false"/>
          <w:color w:val="000000"/>
          <w:sz w:val="28"/>
        </w:rPr>
        <w:t>
                                                  30 процентiн аудару тәртiбi
</w:t>
      </w:r>
      <w:r>
        <w:br/>
      </w:r>
      <w:r>
        <w:rPr>
          <w:rFonts w:ascii="Times New Roman"/>
          <w:b w:val="false"/>
          <w:i w:val="false"/>
          <w:color w:val="000000"/>
          <w:sz w:val="28"/>
        </w:rPr>
        <w:t>
          5. Мүлiктi тәргiлеу және беру сот үкiмi, қаулысы немесе
шешiмi заңды күшiне енгеннен кейiн ғана жүргiзiледi.
</w:t>
      </w:r>
      <w:r>
        <w:br/>
      </w:r>
      <w:r>
        <w:rPr>
          <w:rFonts w:ascii="Times New Roman"/>
          <w:b w:val="false"/>
          <w:i w:val="false"/>
          <w:color w:val="000000"/>
          <w:sz w:val="28"/>
        </w:rPr>
        <w:t>
          6. Тәргiленген мүлiктi алудың және берудiң әрбiр фактiсi
бойынша құрама iс қағаздары жасалуы керек, оның iшiнде мыналар
болуға тиiс:
</w:t>
      </w:r>
      <w:r>
        <w:br/>
      </w:r>
      <w:r>
        <w:rPr>
          <w:rFonts w:ascii="Times New Roman"/>
          <w:b w:val="false"/>
          <w:i w:val="false"/>
          <w:color w:val="000000"/>
          <w:sz w:val="28"/>
        </w:rPr>
        <w:t>
          а) сот үкiмiнiң немесе шешiмiнiң көшiрмесi, немесе мүлiктi
алып қою және тәргiлеу туралы жерiнен, оны мамандандырылған 
республикалық бюджеттен тыс қорға беру туралы, осы қордың есебiне
мемлекетке қарсы қылмыстан келген нұқсанның орнын толтыру 
сомасының, сот үкiмдерi негiзiнде республиканың меншiгiне 
айналған мүлiктi сатудан түскен қаржының 30 процентiн аудару туралы
көшiрме;
</w:t>
      </w:r>
      <w:r>
        <w:br/>
      </w:r>
      <w:r>
        <w:rPr>
          <w:rFonts w:ascii="Times New Roman"/>
          <w:b w:val="false"/>
          <w:i w:val="false"/>
          <w:color w:val="000000"/>
          <w:sz w:val="28"/>
        </w:rPr>
        <w:t>
          ә) алынған және берiлген тәргiленген мүлiктiң тiзiмi және
оның құны шығарылған бағасы;
</w:t>
      </w:r>
      <w:r>
        <w:br/>
      </w:r>
      <w:r>
        <w:rPr>
          <w:rFonts w:ascii="Times New Roman"/>
          <w:b w:val="false"/>
          <w:i w:val="false"/>
          <w:color w:val="000000"/>
          <w:sz w:val="28"/>
        </w:rPr>
        <w:t>
          б) актiге жазылған әрбiр заттың жай-күйi мен бағасы және 
бүкiл мүлiктiң құны;
</w:t>
      </w:r>
      <w:r>
        <w:br/>
      </w:r>
      <w:r>
        <w:rPr>
          <w:rFonts w:ascii="Times New Roman"/>
          <w:b w:val="false"/>
          <w:i w:val="false"/>
          <w:color w:val="000000"/>
          <w:sz w:val="28"/>
        </w:rPr>
        <w:t>
          в) орындауға байланысты басқа құжаттар.
</w:t>
      </w:r>
      <w:r>
        <w:br/>
      </w:r>
      <w:r>
        <w:rPr>
          <w:rFonts w:ascii="Times New Roman"/>
          <w:b w:val="false"/>
          <w:i w:val="false"/>
          <w:color w:val="000000"/>
          <w:sz w:val="28"/>
        </w:rPr>
        <w:t>
          7. Хұқық қорғау органдарына берiлуге немесе сатылуға тиiстi 
тәргiленген мүлiктiң тiзiмiн республикалық бюджеттен тыс қор
жанынан арнайы құрылған комиссия анықтайды, оның құрамына сот 
орындаушылары, хұқық қорғау органдарының қызметкерлерге сондай-ақ
басқа да мамандар кiредi.
</w:t>
      </w:r>
      <w:r>
        <w:br/>
      </w:r>
      <w:r>
        <w:rPr>
          <w:rFonts w:ascii="Times New Roman"/>
          <w:b w:val="false"/>
          <w:i w:val="false"/>
          <w:color w:val="000000"/>
          <w:sz w:val="28"/>
        </w:rPr>
        <w:t>
          8. Комиссия тәргiленген заттардың есебiн алады, жай-күйi
мен құнын анықтайды, және оны бөлiп отырады.
</w:t>
      </w:r>
      <w:r>
        <w:br/>
      </w:r>
      <w:r>
        <w:rPr>
          <w:rFonts w:ascii="Times New Roman"/>
          <w:b w:val="false"/>
          <w:i w:val="false"/>
          <w:color w:val="000000"/>
          <w:sz w:val="28"/>
        </w:rPr>
        <w:t>
          9. Алынған және тәргiленген мүлiк тиiстi хұқық қорғау 
органының өкiлiне сол күйiнде берiледi және мүлiктi алып беру 
туралы актi жасалады, оған комиссия төрағасының және мүлiктi алушы
хұқық қорғау органдарының өкiлдерi қол қояды.
</w:t>
      </w:r>
      <w:r>
        <w:br/>
      </w:r>
      <w:r>
        <w:rPr>
          <w:rFonts w:ascii="Times New Roman"/>
          <w:b w:val="false"/>
          <w:i w:val="false"/>
          <w:color w:val="000000"/>
          <w:sz w:val="28"/>
        </w:rPr>
        <w:t>
          10. Мемлекетке қарсы қылмыстан келген нұқсанның орнын 
толтыру сомасының, сот үкiмдерi негiзiнде республиканың меншiгiне
айналған мүлiктi сатудан түскен қаржының 30 процентiн сот 
орындаушысы қолданылып жүрген заңға сәйкес борышқорға қойылатын
талаптардың бәрi қанағаттандырылған соң мамандандырылған 
республикалық бюджеттен тыс қордың есеп шотына аударады.
</w:t>
      </w:r>
      <w:r>
        <w:br/>
      </w:r>
      <w:r>
        <w:rPr>
          <w:rFonts w:ascii="Times New Roman"/>
          <w:b w:val="false"/>
          <w:i w:val="false"/>
          <w:color w:val="000000"/>
          <w:sz w:val="28"/>
        </w:rPr>
        <w:t>
          11. Алынған және тәргiленген мүлiктi хұқық қорғау органдарына
беру аяқталғаннан кейiн, 30-проценттiк қаржы республикалық 
бюджеттен тыс қорға аударылған соң iс қағаздары, алыпберу актiлерi
мен аудару қағаздары үкiм шығарған халық сотына қайтарылады.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Алынған және тәргiленгенiп берiлген
</w:t>
      </w:r>
      <w:r>
        <w:br/>
      </w:r>
      <w:r>
        <w:rPr>
          <w:rFonts w:ascii="Times New Roman"/>
          <w:b w:val="false"/>
          <w:i w:val="false"/>
          <w:color w:val="000000"/>
          <w:sz w:val="28"/>
        </w:rPr>
        <w:t>
                                              мүлiктi пайдалану мен iске жарату
</w:t>
      </w:r>
      <w:r>
        <w:br/>
      </w:r>
      <w:r>
        <w:rPr>
          <w:rFonts w:ascii="Times New Roman"/>
          <w:b w:val="false"/>
          <w:i w:val="false"/>
          <w:color w:val="000000"/>
          <w:sz w:val="28"/>
        </w:rPr>
        <w:t>
          12. Берiлетiн тәргiленген мүлiк негiзiнен ұйымдасқан 
қылмысқа, сыбайлас жемқорлыққа және контрабандыға қарсы күрес
жүргiзетiн оперативтi және тергеу бөлiмшелерiнде, басқа да хұқық
қорғау органдарында, сондай-ақ ғылыми-зерттеу мекемелерiнде,
хұқық қорғау органдарының хұқықтық ақпарат жүйесiнде 
пайдаланылады.
</w:t>
      </w:r>
      <w:r>
        <w:br/>
      </w:r>
      <w:r>
        <w:rPr>
          <w:rFonts w:ascii="Times New Roman"/>
          <w:b w:val="false"/>
          <w:i w:val="false"/>
          <w:color w:val="000000"/>
          <w:sz w:val="28"/>
        </w:rPr>
        <w:t>
          13. Хұқық қорғау органдары алынған және тәргiленген мүлiктi
дұрыс пайдаланудың есебiн жүргiзiп отырады.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