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45d3" w14:textId="c854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мұнай өңдеу зауытында пропилендi құнарландыру қондырғысының кешенiн салу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26 тамыз 1992 ж. N 706</w:t>
      </w:r>
    </w:p>
    <w:p>
      <w:pPr>
        <w:spacing w:after="0"/>
        <w:ind w:left="0"/>
        <w:jc w:val="left"/>
      </w:pPr>
      <w:r>
        <w:rPr>
          <w:rFonts w:ascii="Times New Roman"/>
          <w:b w:val="false"/>
          <w:i w:val="false"/>
          <w:color w:val="000000"/>
          <w:sz w:val="28"/>
        </w:rPr>
        <w:t>
</w:t>
      </w:r>
      <w:r>
        <w:rPr>
          <w:rFonts w:ascii="Times New Roman"/>
          <w:b w:val="false"/>
          <w:i w:val="false"/>
          <w:color w:val="000000"/>
          <w:sz w:val="28"/>
        </w:rPr>
        <w:t>
          Атырау химия зауытының пропилен өндiру жөнiндегi жұмыс iстеп 
тұрған қуаттарын шикiзатпен қамтамасыз ету үшiн Қазақстан 
Республикасының Министрлер Кабинетi қаулы етедi:
</w:t>
      </w:r>
      <w:r>
        <w:br/>
      </w:r>
      <w:r>
        <w:rPr>
          <w:rFonts w:ascii="Times New Roman"/>
          <w:b w:val="false"/>
          <w:i w:val="false"/>
          <w:color w:val="000000"/>
          <w:sz w:val="28"/>
        </w:rPr>
        <w:t>
          1. Жылдық қуаты 65 мың тонна пропилендi құнарландыру қондырғысының 
кешенiн толық дайын ету шартымен салу жөнiндегi Павлодар мұнай өңдеу 
зауытының ұсынысы қабылдансын.
</w:t>
      </w:r>
      <w:r>
        <w:br/>
      </w:r>
      <w:r>
        <w:rPr>
          <w:rFonts w:ascii="Times New Roman"/>
          <w:b w:val="false"/>
          <w:i w:val="false"/>
          <w:color w:val="000000"/>
          <w:sz w:val="28"/>
        </w:rPr>
        <w:t>
          2. Павлодар мұнай өңдеу зауытына 1992-1995 жылдары мұнай өнiмдерiн 
қосымшаға сәйкес мөлшерде экспортқа сатуға рұқсат етiлсiн.
</w:t>
      </w:r>
      <w:r>
        <w:br/>
      </w:r>
      <w:r>
        <w:rPr>
          <w:rFonts w:ascii="Times New Roman"/>
          <w:b w:val="false"/>
          <w:i w:val="false"/>
          <w:color w:val="000000"/>
          <w:sz w:val="28"/>
        </w:rPr>
        <w:t>
          Қазақстан Республикасының Экономика жөнiндегi мемлекеттiк комитетi, 
Қазақстан Республикасының Энергетика және отын ресурстары министрлiгi 
квоталарды ресiмдесiн, ал Қазақстан Республикасының Сыртқы экономикалық
байланыстар министрлiгi Павлодар мұнай өңдеу зауытына аталған өнiмдi 
экспортқа шығаруға лицензия берсiн.
</w:t>
      </w:r>
      <w:r>
        <w:br/>
      </w:r>
      <w:r>
        <w:rPr>
          <w:rFonts w:ascii="Times New Roman"/>
          <w:b w:val="false"/>
          <w:i w:val="false"/>
          <w:color w:val="000000"/>
          <w:sz w:val="28"/>
        </w:rPr>
        <w:t>
          3. Қазақстан Республикасының Кеден комитетi Павлодар мұнай өңдеу 
зауытының ұсынысы бойынша пропилендi құнарландыру қондырғысын салу 
жөнiндегi жұмыстарды жүргiзу үшiн шетел фирмаларының Қазақстан 
Республикасы машиналар, жабдықтар, аспаптар, конструкциялар және басқа 
бұйымдар әкелiп-әкетуiн баж салығынсыз ресiмдесiн.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26 тамыздағы
                                                    N 706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Павлодар мұнай өңдеу зауытында пропилендi
</w:t>
      </w:r>
      <w:r>
        <w:br/>
      </w:r>
      <w:r>
        <w:rPr>
          <w:rFonts w:ascii="Times New Roman"/>
          <w:b w:val="false"/>
          <w:i w:val="false"/>
          <w:color w:val="000000"/>
          <w:sz w:val="28"/>
        </w:rPr>
        <w:t>
                        құнарландыру кешенiнiң құрылысын қаржыландыруды
</w:t>
      </w:r>
      <w:r>
        <w:br/>
      </w:r>
      <w:r>
        <w:rPr>
          <w:rFonts w:ascii="Times New Roman"/>
          <w:b w:val="false"/>
          <w:i w:val="false"/>
          <w:color w:val="000000"/>
          <w:sz w:val="28"/>
        </w:rPr>
        <w:t>
                          қамтамасыз ету үшiн мұнай өнiмдерiн экспортқа
</w:t>
      </w:r>
      <w:r>
        <w:br/>
      </w:r>
      <w:r>
        <w:rPr>
          <w:rFonts w:ascii="Times New Roman"/>
          <w:b w:val="false"/>
          <w:i w:val="false"/>
          <w:color w:val="000000"/>
          <w:sz w:val="28"/>
        </w:rPr>
        <w:t>
                                    сатудан алынатын валюта түсiмiнiң
</w:t>
      </w:r>
      <w:r>
        <w:br/>
      </w:r>
      <w:r>
        <w:rPr>
          <w:rFonts w:ascii="Times New Roman"/>
          <w:b w:val="false"/>
          <w:i w:val="false"/>
          <w:color w:val="000000"/>
          <w:sz w:val="28"/>
        </w:rPr>
        <w:t>
                                                        Есеп-Қисабы
</w:t>
      </w:r>
      <w:r>
        <w:br/>
      </w:r>
      <w:r>
        <w:rPr>
          <w:rFonts w:ascii="Times New Roman"/>
          <w:b w:val="false"/>
          <w:i w:val="false"/>
          <w:color w:val="000000"/>
          <w:sz w:val="28"/>
        </w:rPr>
        <w:t>
                                                          (Кесте)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