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a5c4" w14:textId="b62a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Әдебиет, өнер және сәулет саласындағы Қазақстан Республикасының Мемлекеттiк сыйлықтары туралы ереженi және Қазақстан Республикасының Министрлер Кабинетi жанындағы әдебиет, өнер және сәулет саласындағы Қазақстан Республикасының Мемлекеттiк сыйлықтары жөнiндегi комитет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қазан 1992 ж. N 841. Күші жойылды - Қазақстан Республикасы Үкіметінің 1996.07.30. N 946 қаулысымен</w:t>
      </w:r>
    </w:p>
    <w:p>
      <w:pPr>
        <w:spacing w:after="0"/>
        <w:ind w:left="0"/>
        <w:jc w:val="both"/>
      </w:pPr>
      <w:bookmarkStart w:name="z0" w:id="0"/>
      <w:r>
        <w:rPr>
          <w:rFonts w:ascii="Times New Roman"/>
          <w:b w:val="false"/>
          <w:i w:val="false"/>
          <w:color w:val="000000"/>
          <w:sz w:val="28"/>
        </w:rPr>
        <w:t xml:space="preserve">
      Қазақстан Министрлер Кабинетi қаулы етедi: </w:t>
      </w:r>
      <w:r>
        <w:br/>
      </w:r>
      <w:r>
        <w:rPr>
          <w:rFonts w:ascii="Times New Roman"/>
          <w:b w:val="false"/>
          <w:i w:val="false"/>
          <w:color w:val="000000"/>
          <w:sz w:val="28"/>
        </w:rPr>
        <w:t xml:space="preserve">
      1. Осыған қосылған әдебиет, өнер және сәулет саласындағы Қазақстан Республикасының Мемлекеттiк сыйлықтары туралы ереже және Қазақстан Республикасының Министрлер Кабинетi жанындағы Әдебиет, өнер және сәулет саласындағы Қазақстан Республикасының Мемлекеттiк сыйлықтары жөнiндегi комитет туралы ереже бекiтiлсiн. </w:t>
      </w:r>
      <w:r>
        <w:br/>
      </w:r>
      <w:r>
        <w:rPr>
          <w:rFonts w:ascii="Times New Roman"/>
          <w:b w:val="false"/>
          <w:i w:val="false"/>
          <w:color w:val="000000"/>
          <w:sz w:val="28"/>
        </w:rPr>
        <w:t xml:space="preserve">
      2. Қазақстан Компартиясы Орталық Комитетi мен Қазақ ССР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Министрлер Советiнiң "Ғылым мен техника, әдебиет, өнер және        </w:t>
      </w:r>
    </w:p>
    <w:p>
      <w:pPr>
        <w:spacing w:after="0"/>
        <w:ind w:left="0"/>
        <w:jc w:val="both"/>
      </w:pPr>
      <w:r>
        <w:rPr>
          <w:rFonts w:ascii="Times New Roman"/>
          <w:b w:val="false"/>
          <w:i w:val="false"/>
          <w:color w:val="000000"/>
          <w:sz w:val="28"/>
        </w:rPr>
        <w:t>архитектура саласындағы Қазақ ССР Мемлекеттiк сыйлықтары туралы</w:t>
      </w:r>
    </w:p>
    <w:p>
      <w:pPr>
        <w:spacing w:after="0"/>
        <w:ind w:left="0"/>
        <w:jc w:val="both"/>
      </w:pPr>
      <w:r>
        <w:rPr>
          <w:rFonts w:ascii="Times New Roman"/>
          <w:b w:val="false"/>
          <w:i w:val="false"/>
          <w:color w:val="000000"/>
          <w:sz w:val="28"/>
        </w:rPr>
        <w:t>ережелерi және Қазақ ССР Министрлер Советi жанындағы Қазақ ССР</w:t>
      </w:r>
    </w:p>
    <w:p>
      <w:pPr>
        <w:spacing w:after="0"/>
        <w:ind w:left="0"/>
        <w:jc w:val="both"/>
      </w:pPr>
      <w:r>
        <w:rPr>
          <w:rFonts w:ascii="Times New Roman"/>
          <w:b w:val="false"/>
          <w:i w:val="false"/>
          <w:color w:val="000000"/>
          <w:sz w:val="28"/>
        </w:rPr>
        <w:t>Мемлекеттiк сыйлықтары жөнiндегi комитеттер туралы ережелердi бекiту</w:t>
      </w:r>
    </w:p>
    <w:p>
      <w:pPr>
        <w:spacing w:after="0"/>
        <w:ind w:left="0"/>
        <w:jc w:val="both"/>
      </w:pPr>
      <w:r>
        <w:rPr>
          <w:rFonts w:ascii="Times New Roman"/>
          <w:b w:val="false"/>
          <w:i w:val="false"/>
          <w:color w:val="000000"/>
          <w:sz w:val="28"/>
        </w:rPr>
        <w:t>туралы" 1989 жылдың 10 қарашасындағы N 347 қаулысы күшiн жойды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8 қазандағы</w:t>
      </w:r>
    </w:p>
    <w:p>
      <w:pPr>
        <w:spacing w:after="0"/>
        <w:ind w:left="0"/>
        <w:jc w:val="both"/>
      </w:pPr>
      <w:r>
        <w:rPr>
          <w:rFonts w:ascii="Times New Roman"/>
          <w:b w:val="false"/>
          <w:i w:val="false"/>
          <w:color w:val="000000"/>
          <w:sz w:val="28"/>
        </w:rPr>
        <w:t>                                               N 841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Әдебиет, өнер және сәулет саласындағы</w:t>
      </w:r>
    </w:p>
    <w:p>
      <w:pPr>
        <w:spacing w:after="0"/>
        <w:ind w:left="0"/>
        <w:jc w:val="both"/>
      </w:pPr>
      <w:r>
        <w:rPr>
          <w:rFonts w:ascii="Times New Roman"/>
          <w:b w:val="false"/>
          <w:i w:val="false"/>
          <w:color w:val="000000"/>
          <w:sz w:val="28"/>
        </w:rPr>
        <w:t xml:space="preserve">               Қазақстан Республикалық Мемлекеттiк </w:t>
      </w:r>
    </w:p>
    <w:p>
      <w:pPr>
        <w:spacing w:after="0"/>
        <w:ind w:left="0"/>
        <w:jc w:val="both"/>
      </w:pPr>
      <w:r>
        <w:rPr>
          <w:rFonts w:ascii="Times New Roman"/>
          <w:b w:val="false"/>
          <w:i w:val="false"/>
          <w:color w:val="000000"/>
          <w:sz w:val="28"/>
        </w:rPr>
        <w:t>                       сыйлықтары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Әдебиет, өнер және сәулет саласындағы Қазақстан Республикасының Мемлекеттiк сыйлықтары (бұдан былай "Мемлекеттiк сыйлық" деп аталады) қазақтың және әлемдiк өркениеттiң үздiк жетiстiктерiн бiлдiретiн Қазақстан Республикасының рухани және мәдени қазынасының құнды байлығы ретiнде қоғамдық кәсiптiк тұрғыдан танылып, сарапшылық баға алған әдебиет, өнер және сәулет шығармалары үшiн берiледi. </w:t>
      </w:r>
      <w:r>
        <w:br/>
      </w:r>
      <w:r>
        <w:rPr>
          <w:rFonts w:ascii="Times New Roman"/>
          <w:b w:val="false"/>
          <w:i w:val="false"/>
          <w:color w:val="000000"/>
          <w:sz w:val="28"/>
        </w:rPr>
        <w:t xml:space="preserve">
      2. Мемлекеттiк сыйлыққа жұмыстарды қабылдау аяқталардан кемiнде бiр жыл бұрын жарияланған (басып шығарылған, жұрт алдында орындалған, салынған) әдебиет пен өнер туындылары, ғылыми еңбектер мен сәулет ғимараттары ұсынылады. </w:t>
      </w:r>
      <w:r>
        <w:br/>
      </w:r>
      <w:r>
        <w:rPr>
          <w:rFonts w:ascii="Times New Roman"/>
          <w:b w:val="false"/>
          <w:i w:val="false"/>
          <w:color w:val="000000"/>
          <w:sz w:val="28"/>
        </w:rPr>
        <w:t xml:space="preserve">
      Әдебиет, бейнелеу өнерi, сәулет туындылары, ғылыми еңбектер сыйлық берiлетiн күннен кемiнде бес жыл бұрын жарияланған (жұртшылыққа көрсету үшiн қойылған, салынған) болуға тиiс, ал кино және телефильмдер, театр және теледидар спектакльдерi, концерттiк бағдарламалар кемiнде үш жыл бұрын жұртшылық алдында орындалған (прокатқа келiп түскен) болуға тиiс. </w:t>
      </w:r>
      <w:r>
        <w:br/>
      </w:r>
      <w:r>
        <w:rPr>
          <w:rFonts w:ascii="Times New Roman"/>
          <w:b w:val="false"/>
          <w:i w:val="false"/>
          <w:color w:val="000000"/>
          <w:sz w:val="28"/>
        </w:rPr>
        <w:t xml:space="preserve">
      Мемлекеттiк сыйлыққа бұрындары ұсынылған жұмыстар Мемлекеттiк сыйлыққа қайыра ұсынуға жатпайды. Мемлекеттiк сыйлыққа бiр үмiткердi бiрнеше жұмыстар бойынша ұсынуға жол берiлмейдi. </w:t>
      </w:r>
      <w:r>
        <w:br/>
      </w:r>
      <w:r>
        <w:rPr>
          <w:rFonts w:ascii="Times New Roman"/>
          <w:b w:val="false"/>
          <w:i w:val="false"/>
          <w:color w:val="000000"/>
          <w:sz w:val="28"/>
        </w:rPr>
        <w:t xml:space="preserve">
      3. Мемлекеттiк сыйлықтар екi жылда бiр рет бес сыйлыққа дейiн берiледi. Мемлекеттiк сыйлықтың ақшалай мөлшерiн Қазақстан Республикасы Министрлер Кабинетi сол сыйлықты беретiн жылы белгiлеп отырады. Мемлекеттiк сыйлық авторлар тобына берiлген жағдайда сыйлықтың ақшалай бөлiгi олардың арасында тең бөлiнедi. </w:t>
      </w:r>
      <w:r>
        <w:br/>
      </w:r>
      <w:r>
        <w:rPr>
          <w:rFonts w:ascii="Times New Roman"/>
          <w:b w:val="false"/>
          <w:i w:val="false"/>
          <w:color w:val="000000"/>
          <w:sz w:val="28"/>
        </w:rPr>
        <w:t xml:space="preserve">
      4. Жұмыстарды ұсынудың тәртiбi мен мерзiмi туралы хабарландыру, сондай-ақ конкурсқа жiберiлген жұмыстардың авторлары мен осы жұмыстарды ұсынған ұйымдардың аттары көрсетiлген тiзiм баспасөзде жарияланады. </w:t>
      </w:r>
      <w:r>
        <w:br/>
      </w:r>
      <w:r>
        <w:rPr>
          <w:rFonts w:ascii="Times New Roman"/>
          <w:b w:val="false"/>
          <w:i w:val="false"/>
          <w:color w:val="000000"/>
          <w:sz w:val="28"/>
        </w:rPr>
        <w:t xml:space="preserve">
      5. Шығармалардың ұсынылу тәртiбiн, ашық конкурсқа қабылдау мен iрiктеудiң ретiн және олардың Мемлекеттiк сыйлықтарға ұсынылғандығы туралы шешiмдi Қазақстан Республикасының Министрлер Кабинетi жанындағы Әдебиет, өнер және сәулет саласындағы Қазақстан Республикасының Мемлекеттiк сыйлықтар жөнiндегi комитетi (бұдан былай "Комитет" деп аталады) жүзеге асырады. </w:t>
      </w:r>
      <w:r>
        <w:br/>
      </w:r>
      <w:r>
        <w:rPr>
          <w:rFonts w:ascii="Times New Roman"/>
          <w:b w:val="false"/>
          <w:i w:val="false"/>
          <w:color w:val="000000"/>
          <w:sz w:val="28"/>
        </w:rPr>
        <w:t xml:space="preserve">
      6. Мемлекеттiк сыйлыққа жұмыстарды ұсыну хұқығы шығармашылық одақтарға, ұйымдар мен олардың ұжымдарына, сондай-ақ өздерiнiң жарғылары мен ережелерiне сәйкес басқа да заңды мекемелерге берiледi. </w:t>
      </w:r>
      <w:r>
        <w:br/>
      </w:r>
      <w:r>
        <w:rPr>
          <w:rFonts w:ascii="Times New Roman"/>
          <w:b w:val="false"/>
          <w:i w:val="false"/>
          <w:color w:val="000000"/>
          <w:sz w:val="28"/>
        </w:rPr>
        <w:t xml:space="preserve">
      Комитет осы Ереженiң 1-бабына жауап бере алатын жұмыстарды қабылдайды. </w:t>
      </w:r>
      <w:r>
        <w:br/>
      </w:r>
      <w:r>
        <w:rPr>
          <w:rFonts w:ascii="Times New Roman"/>
          <w:b w:val="false"/>
          <w:i w:val="false"/>
          <w:color w:val="000000"/>
          <w:sz w:val="28"/>
        </w:rPr>
        <w:t xml:space="preserve">
      7. Мемлекеттiк сыйлыққа ұсынылған жұмыстар баспасөз беттерiнде, радиохабарларда, еңбек ұжымдарының жиналыстарында, ғылыми, көркемдiк, редакциялық-баспа, сәулеткерлiк кеңестердiң мәжiлiстерiнде, шығармашылық және басқадай да қоғамдық ұйымдарда осы Ереженiң 1-бабына сәйкес мазмұнда талқылануы тиiс. </w:t>
      </w:r>
      <w:r>
        <w:br/>
      </w:r>
      <w:r>
        <w:rPr>
          <w:rFonts w:ascii="Times New Roman"/>
          <w:b w:val="false"/>
          <w:i w:val="false"/>
          <w:color w:val="000000"/>
          <w:sz w:val="28"/>
        </w:rPr>
        <w:t xml:space="preserve">
      Талқылаудың материалдары, пiкiрлер, ұсыныстар мен ескертпелер Комитетке жолданып, конкурстық жұмыстарды қараған кезде ескерiлетiн болады. </w:t>
      </w:r>
      <w:r>
        <w:br/>
      </w:r>
      <w:r>
        <w:rPr>
          <w:rFonts w:ascii="Times New Roman"/>
          <w:b w:val="false"/>
          <w:i w:val="false"/>
          <w:color w:val="000000"/>
          <w:sz w:val="28"/>
        </w:rPr>
        <w:t xml:space="preserve">
      8. Спектакльдердi, кино және телефильмдердi, бейнелеу өнерi туындылары көрмесiн көрудi, концерттiк бағдарламалар мен музыкалық шығармаларды тыңдауды, сәулет шығармаларымен танысуды Комитетпен бiрлесiп ұйымдастыру - тиiсiнше Қазақстан Республикасының Мәдениет министрлiгiне, Баспасөз және бұқаралық ақпарат министрлiгiне, Сәулет және құрылыс жөнiндегi мемлекеттiк комитетiне, "Қазақкино" концернiне, шығармашылық одақтарға жүктеледi. </w:t>
      </w:r>
      <w:r>
        <w:br/>
      </w:r>
      <w:r>
        <w:rPr>
          <w:rFonts w:ascii="Times New Roman"/>
          <w:b w:val="false"/>
          <w:i w:val="false"/>
          <w:color w:val="000000"/>
          <w:sz w:val="28"/>
        </w:rPr>
        <w:t xml:space="preserve">
      9. Мемлекеттiк сыйлыққа ұсынылған ұжымға шешушi үлес қосқан негiзгi авторлар ғана енгiзiлуi тиiс, ұсынылған ұжымға адамдарды тек әкiмшiлiк қызметiнiң сипаты бойынша енгiзуге жол берiлмейдi. Ұсынылғандар саны әдетте 5 адамнан аспауы керек. </w:t>
      </w:r>
      <w:r>
        <w:br/>
      </w:r>
      <w:r>
        <w:rPr>
          <w:rFonts w:ascii="Times New Roman"/>
          <w:b w:val="false"/>
          <w:i w:val="false"/>
          <w:color w:val="000000"/>
          <w:sz w:val="28"/>
        </w:rPr>
        <w:t xml:space="preserve">
      10. Мемлекеттiк сыйлықтарды беру туралы шешiмдi Комитет жасырын дауыспен қабылдайды да, ол шешiм Қазақстан Республикасының Министрлер Кабинетi бекiткен соң күшiне енедi. Қазақстан Республикасы Министрлер Кабинетiнiң Мемлекеттiк сыйлықтарды беру туралы қаулысы Республика күнiне орай баспа сөзде жарияланады. </w:t>
      </w:r>
      <w:r>
        <w:br/>
      </w:r>
      <w:r>
        <w:rPr>
          <w:rFonts w:ascii="Times New Roman"/>
          <w:b w:val="false"/>
          <w:i w:val="false"/>
          <w:color w:val="000000"/>
          <w:sz w:val="28"/>
        </w:rPr>
        <w:t xml:space="preserve">
      11. Мемлекеттiк сыйлықтың лауреатының жаңа iрi жетiстiктерi болған жағдайда бұл сыйлық оған қайталап берiлуi мүмкiн. </w:t>
      </w:r>
      <w:r>
        <w:br/>
      </w:r>
      <w:r>
        <w:rPr>
          <w:rFonts w:ascii="Times New Roman"/>
          <w:b w:val="false"/>
          <w:i w:val="false"/>
          <w:color w:val="000000"/>
          <w:sz w:val="28"/>
        </w:rPr>
        <w:t xml:space="preserve">
      12. Мемлекеттiк сыйлық алған адамдарға "Қазақстан Республикасы Мемлекеттiк сыйлығының лауреаты" атағы берiлiп, диплом, құрмет белгiсi (сипаттамасы берiлiп отыр) мен куәлiк тапсырылады. Сыйлық салтанатты жағдайда табыс етiледi. </w:t>
      </w:r>
      <w:r>
        <w:br/>
      </w:r>
      <w:r>
        <w:rPr>
          <w:rFonts w:ascii="Times New Roman"/>
          <w:b w:val="false"/>
          <w:i w:val="false"/>
          <w:color w:val="000000"/>
          <w:sz w:val="28"/>
        </w:rPr>
        <w:t xml:space="preserve">
      13. Мемлекеттiк сыйлықтың лауреаттары Қазақстан Республикасының заңдарына сәйкес жеңiлдiктердi пайдаланады. </w:t>
      </w:r>
      <w:r>
        <w:br/>
      </w:r>
      <w:r>
        <w:rPr>
          <w:rFonts w:ascii="Times New Roman"/>
          <w:b w:val="false"/>
          <w:i w:val="false"/>
          <w:color w:val="000000"/>
          <w:sz w:val="28"/>
        </w:rPr>
        <w:t xml:space="preserve">
      14. Мемлекеттiк сыйлықтың қайтыс болған немесе марқұм болғаннан кейiн наградталған лауреатының дипломы мен құрмет белгiсi ескерткiш ретiнде оның жанұясында қалдырылады немесе берiледi. Сыйлықтың ақшалай бөлiгi азаматтық заңдарда көзделген тәртiп бойынша мұра ретiнде берiледi.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8 қазандағы </w:t>
      </w:r>
      <w:r>
        <w:br/>
      </w:r>
      <w:r>
        <w:rPr>
          <w:rFonts w:ascii="Times New Roman"/>
          <w:b w:val="false"/>
          <w:i w:val="false"/>
          <w:color w:val="000000"/>
          <w:sz w:val="28"/>
        </w:rPr>
        <w:t xml:space="preserve">
                                                N 841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Әдебиет, өнер және сәулет саласындағы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сыйлықтары жөнiндегi комитет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Министрлер Кабинетi жанындағы Әдебиет, өнер және сәулет саласындағы Қазақстан Республикасының Мемлекеттiк сыйлықтары жөнiндегi комитетi (бұдан былай "Комитет" деп аталады) мемлекеттiк-қоғамдық ұйым саналады, неғұрлым беделдi жазушылардан, композиторлардан, әдебиетшi-ғалымдардан, суретшiлерден, сәулетшiлерден, дизайнерлерден, өнер зерттеушiлерi мен мәдениет қайраткерлерiнен құралады. Комитеттiң жекелей құрамын Қазақстан Республикасы Министрлер кабинетi бес жылдық мерзiмге бекiтедi. Комитет құрамында әрi кеткенде екi мерзiм болуға жол берiледi. Комитет құрамының тiзiмi және ондағы өзгерiстер туралы ақпарат баспасөзде жарияланады. </w:t>
      </w:r>
      <w:r>
        <w:br/>
      </w:r>
      <w:r>
        <w:rPr>
          <w:rFonts w:ascii="Times New Roman"/>
          <w:b w:val="false"/>
          <w:i w:val="false"/>
          <w:color w:val="000000"/>
          <w:sz w:val="28"/>
        </w:rPr>
        <w:t xml:space="preserve">
      Комитеттiң сандық құрамы 50 адамнан, ал оның президиумы 9 адамнан аспауы тиiс. </w:t>
      </w:r>
      <w:r>
        <w:br/>
      </w:r>
      <w:r>
        <w:rPr>
          <w:rFonts w:ascii="Times New Roman"/>
          <w:b w:val="false"/>
          <w:i w:val="false"/>
          <w:color w:val="000000"/>
          <w:sz w:val="28"/>
        </w:rPr>
        <w:t xml:space="preserve">
      Ескерту. 1-тармақтың бiрiншi абзацы сөйлеммен толықтырылған - </w:t>
      </w:r>
      <w:r>
        <w:br/>
      </w:r>
      <w:r>
        <w:rPr>
          <w:rFonts w:ascii="Times New Roman"/>
          <w:b w:val="false"/>
          <w:i w:val="false"/>
          <w:color w:val="000000"/>
          <w:sz w:val="28"/>
        </w:rPr>
        <w:t xml:space="preserve">
               ҚРМК-нiң 22.12.1994 ж. N 1448 қаулысымен. </w:t>
      </w:r>
      <w:r>
        <w:br/>
      </w:r>
      <w:r>
        <w:rPr>
          <w:rFonts w:ascii="Times New Roman"/>
          <w:b w:val="false"/>
          <w:i w:val="false"/>
          <w:color w:val="000000"/>
          <w:sz w:val="28"/>
        </w:rPr>
        <w:t xml:space="preserve">
      2. Комитет жұмысына оның төрағасы басқаратын президиум басшылық жасайды. </w:t>
      </w:r>
      <w:r>
        <w:br/>
      </w:r>
      <w:r>
        <w:rPr>
          <w:rFonts w:ascii="Times New Roman"/>
          <w:b w:val="false"/>
          <w:i w:val="false"/>
          <w:color w:val="000000"/>
          <w:sz w:val="28"/>
        </w:rPr>
        <w:t xml:space="preserve">
      3. Комитет өз қызметiнiң мақсатына сәйкес: </w:t>
      </w:r>
      <w:r>
        <w:br/>
      </w:r>
      <w:r>
        <w:rPr>
          <w:rFonts w:ascii="Times New Roman"/>
          <w:b w:val="false"/>
          <w:i w:val="false"/>
          <w:color w:val="000000"/>
          <w:sz w:val="28"/>
        </w:rPr>
        <w:t xml:space="preserve">
      Әдебиет, өнер және сәулет саласындағы Қазақстан Республикасының Мемлекеттiк сыйлықтарына (бұдан былай "Мемлекеттiк сыйлық"деп аталады) ұсынылатын жұмыстарды алдын-ала қарап, қабылдайды, оларды ұсыну тәртiбi қатаң сақталуын белгiлейдi; </w:t>
      </w:r>
      <w:r>
        <w:br/>
      </w:r>
      <w:r>
        <w:rPr>
          <w:rFonts w:ascii="Times New Roman"/>
          <w:b w:val="false"/>
          <w:i w:val="false"/>
          <w:color w:val="000000"/>
          <w:sz w:val="28"/>
        </w:rPr>
        <w:t xml:space="preserve">
      жұмыстарды iрiктейдi және конкурсқа қатыстыруға жiберу туралы ұсыныс енгiзедi, жiберiлген жұмыстардың авторлары мен оларды ұсынған ұйымдары көрсетiлген тiзiмдi баспасөзде жариялайды, ол жұмыстардың кеңiнен әрi ашық түрде талқылануын ұйымдастыруға қатысады; </w:t>
      </w:r>
      <w:r>
        <w:br/>
      </w:r>
      <w:r>
        <w:rPr>
          <w:rFonts w:ascii="Times New Roman"/>
          <w:b w:val="false"/>
          <w:i w:val="false"/>
          <w:color w:val="000000"/>
          <w:sz w:val="28"/>
        </w:rPr>
        <w:t xml:space="preserve">
      конкурс қажi берiлген жұмыстарды шығармашылық пiкiрталас, жоғары талапшылдық пен принципшiлдiк жағдайында қарастырып, Комитетке келiп түскен қоғамдық талқылаудың барлық материалдарын басқа да құжаттарды зерттейдi, сыйлықтарды беру туралы шешiм қабылдайды және оны бекiту үшiн Қазақстан Республикасы Министрлер Кабинетiне енгiзедi; </w:t>
      </w:r>
      <w:r>
        <w:br/>
      </w:r>
      <w:r>
        <w:rPr>
          <w:rFonts w:ascii="Times New Roman"/>
          <w:b w:val="false"/>
          <w:i w:val="false"/>
          <w:color w:val="000000"/>
          <w:sz w:val="28"/>
        </w:rPr>
        <w:t xml:space="preserve">
      Мемлекеттiк сыйлықтың лауреатының дипломын, куәлiгi мен құрмет белгiлерiн ресiмдейдi. </w:t>
      </w:r>
      <w:r>
        <w:br/>
      </w:r>
      <w:r>
        <w:rPr>
          <w:rFonts w:ascii="Times New Roman"/>
          <w:b w:val="false"/>
          <w:i w:val="false"/>
          <w:color w:val="000000"/>
          <w:sz w:val="28"/>
        </w:rPr>
        <w:t xml:space="preserve">
      4. Комитетке мынадай хұқық берiледi: </w:t>
      </w:r>
      <w:r>
        <w:br/>
      </w:r>
      <w:r>
        <w:rPr>
          <w:rFonts w:ascii="Times New Roman"/>
          <w:b w:val="false"/>
          <w:i w:val="false"/>
          <w:color w:val="000000"/>
          <w:sz w:val="28"/>
        </w:rPr>
        <w:t xml:space="preserve">
      Мемлекеттiк сыйлықтарға ұсынылған жұмыстарды алдын ала қарастырып, бұл жұмыстардың деңгейi туралы қорытындылар жасап және солар жөнiнде ұсыныстар әзiрлеу үшiн әдебиеттiң, өнер мен сәулеттiң, дизайнның жекелеген салалары, көркем шығармашылықтың теориясы мен тарихы бойынша секциялар мен сарапшылық комиссиялар құруға; </w:t>
      </w:r>
      <w:r>
        <w:br/>
      </w:r>
      <w:r>
        <w:rPr>
          <w:rFonts w:ascii="Times New Roman"/>
          <w:b w:val="false"/>
          <w:i w:val="false"/>
          <w:color w:val="000000"/>
          <w:sz w:val="28"/>
        </w:rPr>
        <w:t xml:space="preserve">
      Мемлекеттiк сыйлықтарға ұсынылған жұмыстарды сараптан өткiзу үшiн ғылыми, шығармашылық және мемлекеттiк ұйымдарға жiберуге. Сыйлықтарды алу үшiн түскен жұмыстарды рецензиялауға әдебиет, өнер, сәулет, көркем шығармашылықтың теориясы мен тарихы саласындағы мамандарды қатыстыруға; </w:t>
      </w:r>
      <w:r>
        <w:br/>
      </w:r>
      <w:r>
        <w:rPr>
          <w:rFonts w:ascii="Times New Roman"/>
          <w:b w:val="false"/>
          <w:i w:val="false"/>
          <w:color w:val="000000"/>
          <w:sz w:val="28"/>
        </w:rPr>
        <w:t xml:space="preserve">
      Театр қойылымдарымен, монументалды өнер, сәулет туындыларымен және басқа жұмыстармен, сондай-ақ сыйлыққа ұсынылғандардың шығармашылық үлесiмен жергiлiктi жерлерде танысу үшiн Комитет мүшелерiн, сарапшыларды немесе сарапшылық комиссияларды жiберуге; </w:t>
      </w:r>
      <w:r>
        <w:br/>
      </w:r>
      <w:r>
        <w:rPr>
          <w:rFonts w:ascii="Times New Roman"/>
          <w:b w:val="false"/>
          <w:i w:val="false"/>
          <w:color w:val="000000"/>
          <w:sz w:val="28"/>
        </w:rPr>
        <w:t xml:space="preserve">
      Комитет мүшелерiмен эксперттердiң iссапар шығынын, сондай-ақ қатыстырылған мамандардың жұмысын белгiленген смета аясында ақы төлеуге. </w:t>
      </w:r>
      <w:r>
        <w:br/>
      </w:r>
      <w:r>
        <w:rPr>
          <w:rFonts w:ascii="Times New Roman"/>
          <w:b w:val="false"/>
          <w:i w:val="false"/>
          <w:color w:val="000000"/>
          <w:sz w:val="28"/>
        </w:rPr>
        <w:t xml:space="preserve">
      5. Мемлекеттiк сыйлықтарға ұсынылған жұмыстарды Комитет екi кезеңде қарайды. Бiрiншi кезеңде Комитеттiң президиумы жұмыстарды сыйлыққа ұсыну конкурсына қатыстыру үшiн iрiктейдi, екiншi кезеңде Комитет сыйлық беру туралы шешiм қабылдайды. </w:t>
      </w:r>
      <w:r>
        <w:br/>
      </w:r>
      <w:r>
        <w:rPr>
          <w:rFonts w:ascii="Times New Roman"/>
          <w:b w:val="false"/>
          <w:i w:val="false"/>
          <w:color w:val="000000"/>
          <w:sz w:val="28"/>
        </w:rPr>
        <w:t xml:space="preserve">
      Жұмыстарды алдын-ала iрiктеу туралы шешiм Комитеттiң президиумына көпшiлiк ашық дауыспен қабылданады. </w:t>
      </w:r>
      <w:r>
        <w:br/>
      </w:r>
      <w:r>
        <w:rPr>
          <w:rFonts w:ascii="Times New Roman"/>
          <w:b w:val="false"/>
          <w:i w:val="false"/>
          <w:color w:val="000000"/>
          <w:sz w:val="28"/>
        </w:rPr>
        <w:t xml:space="preserve">
      Мемлекеттiк сыйлықтарды беру туралы шешiмдi Комитет жабық дауыспен қабылдайды. Мемлекеттiк сыйлықты беру үшiн жұмыс мәжiлiске қатысушы Төралқа мен Комитеттiң тиiстi секциясы мүшелерiнiң қатысушылардың 3/4 дауысын алуы тиiс. Төралқа мен тиiстi секцияның мәжiлiстерi өз құрамдарының кемiнде 2/3 қатысқан жағдайда хұқылы деп саналады. </w:t>
      </w:r>
      <w:r>
        <w:br/>
      </w:r>
      <w:r>
        <w:rPr>
          <w:rFonts w:ascii="Times New Roman"/>
          <w:b w:val="false"/>
          <w:i w:val="false"/>
          <w:color w:val="000000"/>
          <w:sz w:val="28"/>
        </w:rPr>
        <w:t xml:space="preserve">
      Ескерту. 5-тармаққа өзгерiстер енгiзiлген - ҚРМК-нiң </w:t>
      </w:r>
      <w:r>
        <w:br/>
      </w:r>
      <w:r>
        <w:rPr>
          <w:rFonts w:ascii="Times New Roman"/>
          <w:b w:val="false"/>
          <w:i w:val="false"/>
          <w:color w:val="000000"/>
          <w:sz w:val="28"/>
        </w:rPr>
        <w:t xml:space="preserve">
               22.12.1994 ж. N 1448 қаулысымен. </w:t>
      </w:r>
      <w:r>
        <w:br/>
      </w:r>
      <w:r>
        <w:rPr>
          <w:rFonts w:ascii="Times New Roman"/>
          <w:b w:val="false"/>
          <w:i w:val="false"/>
          <w:color w:val="000000"/>
          <w:sz w:val="28"/>
        </w:rPr>
        <w:t xml:space="preserve">
      6. Егер Мемлекеттiк сыйлыққа Комитет мүшесiнiң жұмысы ұсынылған ретте оның авторы Комитеттiң сол сыйлыққа ұсынылған шығармаларды қарайтын секциялары мен мәжiлiстерiнiң жұмысына қатыспайды. </w:t>
      </w:r>
      <w:r>
        <w:br/>
      </w:r>
      <w:r>
        <w:rPr>
          <w:rFonts w:ascii="Times New Roman"/>
          <w:b w:val="false"/>
          <w:i w:val="false"/>
          <w:color w:val="000000"/>
          <w:sz w:val="28"/>
        </w:rPr>
        <w:t xml:space="preserve">
      7. Комитеттiң Мемлекеттiк сыйлықтарды беру туралы шешiмдерi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Қазақстан Республикасы Министрлер Кабинетiнiң бекiтуiне ұсынылады,</w:t>
      </w:r>
    </w:p>
    <w:p>
      <w:pPr>
        <w:spacing w:after="0"/>
        <w:ind w:left="0"/>
        <w:jc w:val="both"/>
      </w:pPr>
      <w:r>
        <w:rPr>
          <w:rFonts w:ascii="Times New Roman"/>
          <w:b w:val="false"/>
          <w:i w:val="false"/>
          <w:color w:val="000000"/>
          <w:sz w:val="28"/>
        </w:rPr>
        <w:t>Қазақстан Республикасы Министрлер Кабинетiнiң қаулысы Республика</w:t>
      </w:r>
    </w:p>
    <w:p>
      <w:pPr>
        <w:spacing w:after="0"/>
        <w:ind w:left="0"/>
        <w:jc w:val="both"/>
      </w:pPr>
      <w:r>
        <w:rPr>
          <w:rFonts w:ascii="Times New Roman"/>
          <w:b w:val="false"/>
          <w:i w:val="false"/>
          <w:color w:val="000000"/>
          <w:sz w:val="28"/>
        </w:rPr>
        <w:t>күнiне орай республикалық баспасөзде жарияланады.</w:t>
      </w:r>
    </w:p>
    <w:p>
      <w:pPr>
        <w:spacing w:after="0"/>
        <w:ind w:left="0"/>
        <w:jc w:val="both"/>
      </w:pPr>
      <w:r>
        <w:rPr>
          <w:rFonts w:ascii="Times New Roman"/>
          <w:b w:val="false"/>
          <w:i w:val="false"/>
          <w:color w:val="000000"/>
          <w:sz w:val="28"/>
        </w:rPr>
        <w:t xml:space="preserve">     8. Комитеттiң Қазақстан Республикасының Мемлекеттiк </w:t>
      </w:r>
    </w:p>
    <w:p>
      <w:pPr>
        <w:spacing w:after="0"/>
        <w:ind w:left="0"/>
        <w:jc w:val="both"/>
      </w:pPr>
      <w:r>
        <w:rPr>
          <w:rFonts w:ascii="Times New Roman"/>
          <w:b w:val="false"/>
          <w:i w:val="false"/>
          <w:color w:val="000000"/>
          <w:sz w:val="28"/>
        </w:rPr>
        <w:t>елтаңбасы бейнеленген, қазақ және орыс тiлдерiнде өз аты</w:t>
      </w:r>
    </w:p>
    <w:p>
      <w:pPr>
        <w:spacing w:after="0"/>
        <w:ind w:left="0"/>
        <w:jc w:val="both"/>
      </w:pPr>
      <w:r>
        <w:rPr>
          <w:rFonts w:ascii="Times New Roman"/>
          <w:b w:val="false"/>
          <w:i w:val="false"/>
          <w:color w:val="000000"/>
          <w:sz w:val="28"/>
        </w:rPr>
        <w:t>жазылған мөрi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Әдебиет, өнер және сәулет саласындағы</w:t>
      </w:r>
    </w:p>
    <w:p>
      <w:pPr>
        <w:spacing w:after="0"/>
        <w:ind w:left="0"/>
        <w:jc w:val="both"/>
      </w:pPr>
      <w:r>
        <w:rPr>
          <w:rFonts w:ascii="Times New Roman"/>
          <w:b w:val="false"/>
          <w:i w:val="false"/>
          <w:color w:val="000000"/>
          <w:sz w:val="28"/>
        </w:rPr>
        <w:t>                           Қазақстан Республикасының  Мемлекеттiк</w:t>
      </w:r>
    </w:p>
    <w:p>
      <w:pPr>
        <w:spacing w:after="0"/>
        <w:ind w:left="0"/>
        <w:jc w:val="both"/>
      </w:pPr>
      <w:r>
        <w:rPr>
          <w:rFonts w:ascii="Times New Roman"/>
          <w:b w:val="false"/>
          <w:i w:val="false"/>
          <w:color w:val="000000"/>
          <w:sz w:val="28"/>
        </w:rPr>
        <w:t>                              сыйлықтары жөнiндегi Ережеге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сыйлығы</w:t>
      </w:r>
    </w:p>
    <w:p>
      <w:pPr>
        <w:spacing w:after="0"/>
        <w:ind w:left="0"/>
        <w:jc w:val="both"/>
      </w:pPr>
      <w:r>
        <w:rPr>
          <w:rFonts w:ascii="Times New Roman"/>
          <w:b w:val="false"/>
          <w:i w:val="false"/>
          <w:color w:val="000000"/>
          <w:sz w:val="28"/>
        </w:rPr>
        <w:t>        лауреатының омырауға тағатын құрмет белгiсiнiң</w:t>
      </w:r>
    </w:p>
    <w:p>
      <w:pPr>
        <w:spacing w:after="0"/>
        <w:ind w:left="0"/>
        <w:jc w:val="both"/>
      </w:pPr>
      <w:r>
        <w:rPr>
          <w:rFonts w:ascii="Times New Roman"/>
          <w:b w:val="false"/>
          <w:i w:val="false"/>
          <w:color w:val="000000"/>
          <w:sz w:val="28"/>
        </w:rPr>
        <w:t>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Мемлекеттiк сыйлығының лауреатының құрмет белгiсi диаметрi 25 мм дұрыс шеңбер түрiнде болады. </w:t>
      </w:r>
      <w:r>
        <w:br/>
      </w:r>
      <w:r>
        <w:rPr>
          <w:rFonts w:ascii="Times New Roman"/>
          <w:b w:val="false"/>
          <w:i w:val="false"/>
          <w:color w:val="000000"/>
          <w:sz w:val="28"/>
        </w:rPr>
        <w:t xml:space="preserve">
      Белгiнiң бет жағында (тегiс фонда) шеңбердiң сол жағын бойлай лавр бұтағының бедерлi бейнесi және оң жағында жоғарыда - қазақтың оюы салынған. </w:t>
      </w:r>
      <w:r>
        <w:br/>
      </w:r>
      <w:r>
        <w:rPr>
          <w:rFonts w:ascii="Times New Roman"/>
          <w:b w:val="false"/>
          <w:i w:val="false"/>
          <w:color w:val="000000"/>
          <w:sz w:val="28"/>
        </w:rPr>
        <w:t xml:space="preserve">
      Белгi негiзiнiң бүйiрi жылтыр. Белгiнiң сырт жағында төрт жолға: "Қазақстан Республикасы Мемлекеттiк сыйлығының лауреаты" деп жазылған және сызық жүргiзiлiп, оның астынан белгiнiң ойып басылған нөмiрi орналастырылған. </w:t>
      </w:r>
      <w:r>
        <w:br/>
      </w:r>
      <w:r>
        <w:rPr>
          <w:rFonts w:ascii="Times New Roman"/>
          <w:b w:val="false"/>
          <w:i w:val="false"/>
          <w:color w:val="000000"/>
          <w:sz w:val="28"/>
        </w:rPr>
        <w:t xml:space="preserve">
     Белгi шығыршық пен сақина арқылы Қазақстан Республикасының Мемлекеттiк Жалауы бейнеленген, көк жолақ (жолақтың енi 12,5 мм) муар лентамен қапталған тiк бұрышты колодкамен жалғастырылған. Колодканың ұзындығы белгiнiң диаметрiне, енi - оның ұзындығының жартысына тең. Колодканың сырт жағында белгiнi киiмге тағатын түйреуiш бар. </w:t>
      </w:r>
      <w:r>
        <w:br/>
      </w:r>
      <w:r>
        <w:rPr>
          <w:rFonts w:ascii="Times New Roman"/>
          <w:b w:val="false"/>
          <w:i w:val="false"/>
          <w:color w:val="000000"/>
          <w:sz w:val="28"/>
        </w:rPr>
        <w:t xml:space="preserve">
      Құрмет белгiсiнiң негiзi, колодка және белгiнiң қалған бөлшектерi жезден жасалып, алтын жалатылған.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