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7b4f" w14:textId="c3f7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қаруына қатысты мәселелердi хұқықтық реттеу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16 қазан 1992 ж. N 878.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 қорғаныстың тиiмдi құралы болып табылатын газ қаруына деген республика халқының сұранысының артуына және оны жасау, өткiзу, сатып алу, ұстау, сақтау мен қолдану мәселелерiн реттеудiң нормативтiк базасының болмауына байланысты Қазақстан Республикасының Министрлер Кабинетi қаулы етедi: 
</w:t>
      </w:r>
      <w:r>
        <w:br/>
      </w:r>
      <w:r>
        <w:rPr>
          <w:rFonts w:ascii="Times New Roman"/>
          <w:b w:val="false"/>
          <w:i w:val="false"/>
          <w:color w:val="000000"/>
          <w:sz w:val="28"/>
        </w:rPr>
        <w:t>
      1. Қазақстан Республикасының Әдiлет министрлiгi Қазақстан Республикасының Iшкi iстер министрлiгiмен және Денсаулық сақтау министрлiгiмен бiрлесiп, өздерiнiң өмiрiне, денсаулығына, абыройы мен мүлкiне қылмысты қол сұғушылықтардан жеке барын қорғау мақсатында азаматтардың газ қаруын сатып алуы, ұстауы, сақтауы мен қолдануы жөнiндегi мәселелердiң хұқықтық жақтарын зерделейтiн болсын. 
</w:t>
      </w:r>
      <w:r>
        <w:br/>
      </w:r>
      <w:r>
        <w:rPr>
          <w:rFonts w:ascii="Times New Roman"/>
          <w:b w:val="false"/>
          <w:i w:val="false"/>
          <w:color w:val="000000"/>
          <w:sz w:val="28"/>
        </w:rPr>
        <w:t>
      Қазақстан Республикасының Бас прокуратурасымен және Ұлттық хауiпсiздiк комитетiмен келiсiп, қолданылып жүрген заң актiлерiне тиiстi өзгерiстер мен толықтырулар енгiзу туралы заңның жобасын бiр ай мерзiм iшiнде әзiрлеп, Қазақстан Республикасының Министрлер Кабинетiне тапсырсын. 
</w:t>
      </w:r>
      <w:r>
        <w:br/>
      </w:r>
      <w:r>
        <w:rPr>
          <w:rFonts w:ascii="Times New Roman"/>
          <w:b w:val="false"/>
          <w:i w:val="false"/>
          <w:color w:val="000000"/>
          <w:sz w:val="28"/>
        </w:rPr>
        <w:t>
      2. Қазақстан Республикасының Iшкi iстер министрлiгi: 
</w:t>
      </w:r>
      <w:r>
        <w:br/>
      </w:r>
      <w:r>
        <w:rPr>
          <w:rFonts w:ascii="Times New Roman"/>
          <w:b w:val="false"/>
          <w:i w:val="false"/>
          <w:color w:val="000000"/>
          <w:sz w:val="28"/>
        </w:rPr>
        <w:t>
      тегiс оқпанды аңшы қаруына бақылау жасау шаралары тәрiздi газ қаруына бақылау жасау шараларын көздей отырып, рұқсат беру жүйесi туралы Ереженiң жобасын әзiрлеп, мүдделi министрлiктермен және ведомстволармен келiсiп, Қазақстан Республикасы Министрлер Кабинетiнiң қарауына ұсынсын; 
</w:t>
      </w:r>
      <w:r>
        <w:br/>
      </w:r>
      <w:r>
        <w:rPr>
          <w:rFonts w:ascii="Times New Roman"/>
          <w:b w:val="false"/>
          <w:i w:val="false"/>
          <w:color w:val="000000"/>
          <w:sz w:val="28"/>
        </w:rPr>
        <w:t>
      осы мәселе бойынша шешiм қабылданғанға дейiн кәсiпорындар, мекемелер мен ұйымдар газ қаруын сатып алуға, сақтауға, тасымалдау мен өткiзуге рұқсат сұраған барлық жағдайларда рұқсат беру жүйесiн реттейтiн ведомстволық бұйрықтар мен нұсқамаларды басшылыққа алсын; 
</w:t>
      </w:r>
      <w:r>
        <w:br/>
      </w:r>
      <w:r>
        <w:rPr>
          <w:rFonts w:ascii="Times New Roman"/>
          <w:b w:val="false"/>
          <w:i w:val="false"/>
          <w:color w:val="000000"/>
          <w:sz w:val="28"/>
        </w:rPr>
        <w:t>
      алдын-ала есепке және кейiннен газ қаруын ұстау мен сақтауға хұқық беретiн құжаттарын ресiмдеп алуы үшiн газ тапаншалары бар азаматтарды анықтау жөнiндегi шараларды ұйымдастырсын; 
</w:t>
      </w:r>
      <w:r>
        <w:br/>
      </w:r>
      <w:r>
        <w:rPr>
          <w:rFonts w:ascii="Times New Roman"/>
          <w:b w:val="false"/>
          <w:i w:val="false"/>
          <w:color w:val="000000"/>
          <w:sz w:val="28"/>
        </w:rPr>
        <w:t>
      газ қаруын сақтау мен қолданудың уақытша ережелерiн әзiрлеп, бекiтсiн, сондай-ақ азаматтардың жекелеген санаттарының оны сатып алуына хұқық беретiн уақытша рұқсат ету тәртiбiн белгiлесiн. 
</w:t>
      </w:r>
      <w:r>
        <w:br/>
      </w:r>
      <w:r>
        <w:rPr>
          <w:rFonts w:ascii="Times New Roman"/>
          <w:b w:val="false"/>
          <w:i w:val="false"/>
          <w:color w:val="000000"/>
          <w:sz w:val="28"/>
        </w:rPr>
        <w:t>
      3. Қазақ республикалық "Динамо" дене мәдениетi-спорт қоғамына шетелден әкелiнген сериялап шығарылатын газ қаруын, iшкi iстер органдарынан тиiстi рұқсаттары бар мемлекеттiк өкiмет пен басқару органдарының, барлық меншiк нысандарындағы кәсiпорындардың, мекемелер мен ұйымдардың лауазымды адамдарына тәжiрибе ретiнде сатуына рұқсат етiлсiн. 
</w:t>
      </w:r>
      <w:r>
        <w:br/>
      </w:r>
      <w:r>
        <w:rPr>
          <w:rFonts w:ascii="Times New Roman"/>
          <w:b w:val="false"/>
          <w:i w:val="false"/>
          <w:color w:val="000000"/>
          <w:sz w:val="28"/>
        </w:rPr>
        <w:t>
      Қазақ республикалық "Динамо" дене мәдениетi-спорт қоғамы өзiнiң арнайы дене шынықтыру орталықтары арқылы газ қаруын сатып алған адамдарды оны меңгеру дағдысына, сақтау мен қолдану ережелерiне мiндеттi түрде үйретудi қамтамасыз етсiн. 
</w:t>
      </w:r>
      <w:r>
        <w:br/>
      </w:r>
      <w:r>
        <w:rPr>
          <w:rFonts w:ascii="Times New Roman"/>
          <w:b w:val="false"/>
          <w:i w:val="false"/>
          <w:color w:val="000000"/>
          <w:sz w:val="28"/>
        </w:rPr>
        <w:t>
      Қазақстан Республикасының Iшкi iстер министрлiгi газ қаруын сатудың аталған шарттарының сақталуына бақылау орнатсын. 
</w:t>
      </w:r>
      <w:r>
        <w:br/>
      </w:r>
      <w:r>
        <w:rPr>
          <w:rFonts w:ascii="Times New Roman"/>
          <w:b w:val="false"/>
          <w:i w:val="false"/>
          <w:color w:val="000000"/>
          <w:sz w:val="28"/>
        </w:rPr>
        <w:t>
      4. Қазақстан Республикасының Өнеркәсiп министрлiгi Экономика жөнiндегi мемлекеттiк комитетпен, Қаржы министрлiгiмен, Материалдық ресурстар министрлiгiмен және Қазақстан Республикасы Министрлер Кабинетiнiң жанындағы Стандарттау және метрология жөнiндегi Бас басқармамен бiрлесiп, республика кәсiпорындарында, оның iшiнде Шығыс Қазақстан облыстық әкiмшiлiгiнiң ұсынысын ескерiп, Үлбi металлургия зауытында, отандық өндiрiстiң газ тапаншасының конструкторлық әзiрлемесiн жасау мен өнеркәсiпте шығару мәселелерiн қарайтын болсын.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