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3fb5" w14:textId="bf03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металлургия комбинаты жанындағы зауыт-ВТУЗ-ды Қарағанды металлургия институты етiп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 наурыз 1993 ж. N 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Бiлiм министрлiгiнiң Қарағанды
металлургия комбинаты жанындағы зауыт-ВТУЗ-ды Қарағанды 
металлургия институты етiп қайта құр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iлiм министрлiгi жоғары оқ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нының республиканың металлургия өнеркәсiбiнiң инженер кадрлары
жөнiндегi қажетiн қанағаттандырарлықтай құрылымы мен мамандықтар
номенклатурасын белгiлесiн.
     Қарағанды облыстық әкiмшiлiгiмен бiрлесiп Қарағанды 
металлургия институтының материалдық-техникалық жасақталуын нығайту
және кадрлар әлеуетiн дамыту жөнiнде нақты шараларды көздейтiн 
болсын.
     Қазақстан Республикасы
       Премьер-министрi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