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dd1c" w14:textId="ba8d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ңiзмұнайгаз" өндiрiстiк бiрлестiгiн ренталық төлемдер жасауда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0 шiлде N 626. Күшi жойылды - Қазақстан Республикасы Министрлер Кабинетiнiң 1995.08.02. N 106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оғары рентабельдi мұнай-газ өндiру басқармасы мен газ өңдеу
зауытының "Теңгiзшевройл" бiрлескен кәсiпорнына берiлуiне 
байланысты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 еселенген салалық орта рентабельдiлiк деңгейiн қамтамасыз
ете алмағандықтан "Теңiзмұнайгаз" өндiрiстiк бiрлестiгi 1993 жылғы
1 сәуiрден ренталық төлемдер жасауда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мьер-министрi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