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97f0" w14:textId="0c79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бабымен шетелге шығудың тәртiбi және шетелдiк iссапарларға валюта қаржысының жұмсалуын бақылауды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шiлде 1993 ж. N 630. Күші жойылды - ҚР Үкіметінің 2005.03.01. N 187 қаулысымен.</w:t>
      </w:r>
    </w:p>
    <w:p>
      <w:pPr>
        <w:spacing w:after="0"/>
        <w:ind w:left="0"/>
        <w:jc w:val="both"/>
      </w:pPr>
      <w:bookmarkStart w:name="z1" w:id="0"/>
      <w:r>
        <w:rPr>
          <w:rFonts w:ascii="Times New Roman"/>
          <w:b w:val="false"/>
          <w:i w:val="false"/>
          <w:color w:val="000000"/>
          <w:sz w:val="28"/>
        </w:rPr>
        <w:t xml:space="preserve">
      Қызмет бабымен шетелге шығуды ретке келтiру, шетелдiк iс сапарлардың тиiмдiлiгiн арттыру және iссапарға жiберушi ұйымдардың валюта қаржысын жұмсаудағы жауапкершiлiгiн күшейту мақсатында Қазақстан Республикасының Министрлер Кабинетi қаулы етедi:  </w:t>
      </w:r>
      <w:r>
        <w:br/>
      </w:r>
      <w:r>
        <w:rPr>
          <w:rFonts w:ascii="Times New Roman"/>
          <w:b w:val="false"/>
          <w:i w:val="false"/>
          <w:color w:val="000000"/>
          <w:sz w:val="28"/>
        </w:rPr>
        <w:t xml:space="preserve">
      1. Қызмет бабымен шетелге шығудың тәртiбi туралы Ереже бекiтiлсiн (қоса берiлiп отыр).  </w:t>
      </w:r>
      <w:r>
        <w:br/>
      </w:r>
      <w:r>
        <w:rPr>
          <w:rFonts w:ascii="Times New Roman"/>
          <w:b w:val="false"/>
          <w:i w:val="false"/>
          <w:color w:val="000000"/>
          <w:sz w:val="28"/>
        </w:rPr>
        <w:t xml:space="preserve">
      2. Қазақстан Республикасының министрлiктерi мен ведомстволары, облыстардың, Алматы және Ленинск қалалары әкiмдерi, ұйымдардың, мекемелер мен кәсiпорындардың басшылары:  </w:t>
      </w:r>
      <w:r>
        <w:br/>
      </w:r>
      <w:r>
        <w:rPr>
          <w:rFonts w:ascii="Times New Roman"/>
          <w:b w:val="false"/>
          <w:i w:val="false"/>
          <w:color w:val="000000"/>
          <w:sz w:val="28"/>
        </w:rPr>
        <w:t xml:space="preserve">
      - қызмет бабымен шетелге шығудың тәртiбi туралы Ережемен бекiтiлген тәртiптi қатаң сақтауға, валюта қаржысын тиiмдi пайдалануға, шетелдiк iссапарлар жөнiндегi есеп пен есеп берудi ұйымдастыруға қажеттi шаралар қабылдасын;  </w:t>
      </w:r>
      <w:r>
        <w:br/>
      </w:r>
      <w:r>
        <w:rPr>
          <w:rFonts w:ascii="Times New Roman"/>
          <w:b w:val="false"/>
          <w:i w:val="false"/>
          <w:color w:val="000000"/>
          <w:sz w:val="28"/>
        </w:rPr>
        <w:t xml:space="preserve">
      - коллегияларда, мәжiлiстерде, ғылыми-техникалық кеңестерде қызмет бабымен шетелге барып келген қызметкерлердiң есебiн үнемi тыңдап отырсын.  </w:t>
      </w:r>
      <w:r>
        <w:br/>
      </w:r>
      <w:r>
        <w:rPr>
          <w:rFonts w:ascii="Times New Roman"/>
          <w:b w:val="false"/>
          <w:i w:val="false"/>
          <w:color w:val="000000"/>
          <w:sz w:val="28"/>
        </w:rPr>
        <w:t xml:space="preserve">
      3. Министрлiктер мен ведомстволар, облыстардың, Алматы және Ленинск қалаларының әкiмдерi тоқсан сайын:  </w:t>
      </w:r>
      <w:r>
        <w:br/>
      </w:r>
      <w:r>
        <w:rPr>
          <w:rFonts w:ascii="Times New Roman"/>
          <w:b w:val="false"/>
          <w:i w:val="false"/>
          <w:color w:val="000000"/>
          <w:sz w:val="28"/>
        </w:rPr>
        <w:t xml:space="preserve">
      - шетелдiк iссапарларға валюта қаржысын пайдалану туралы - Қазақстан Республикасының Қаржы министрлiгiне;  </w:t>
      </w:r>
      <w:r>
        <w:br/>
      </w:r>
      <w:r>
        <w:rPr>
          <w:rFonts w:ascii="Times New Roman"/>
          <w:b w:val="false"/>
          <w:i w:val="false"/>
          <w:color w:val="000000"/>
          <w:sz w:val="28"/>
        </w:rPr>
        <w:t xml:space="preserve">
      - шетелдiк iссапарлардың нәтижелерi туралы есеп жайында - Қазақстан Республикасының Сыртқы iстер министрлiгiне ақпарат берiп отырсын.  </w:t>
      </w:r>
      <w:r>
        <w:br/>
      </w:r>
      <w:r>
        <w:rPr>
          <w:rFonts w:ascii="Times New Roman"/>
          <w:b w:val="false"/>
          <w:i w:val="false"/>
          <w:color w:val="000000"/>
          <w:sz w:val="28"/>
        </w:rPr>
        <w:t xml:space="preserve">
      4. Қазақстан Республикасының Сыртқы iстер министрлiгi.  </w:t>
      </w:r>
      <w:r>
        <w:br/>
      </w:r>
      <w:r>
        <w:rPr>
          <w:rFonts w:ascii="Times New Roman"/>
          <w:b w:val="false"/>
          <w:i w:val="false"/>
          <w:color w:val="000000"/>
          <w:sz w:val="28"/>
        </w:rPr>
        <w:t xml:space="preserve">
      - министрлiктер мен ведомстволарға, облыстардың, Алматы және Ленинск қалаларының әкiмдерiне шетелдiк паспорттарды ресiмдеу және шет мемлекеттердiң визаларын алу жұмысын, сондай-ақ Қазақстан Республикасы азаматтарының шетелдерде болу режимi мен жағдайын хабарлап тұру үшiн қажет анықтамалық және басқа реттеушi материалдарды үнемi жiберiп отырсын;  </w:t>
      </w:r>
      <w:r>
        <w:br/>
      </w:r>
      <w:r>
        <w:rPr>
          <w:rFonts w:ascii="Times New Roman"/>
          <w:b w:val="false"/>
          <w:i w:val="false"/>
          <w:color w:val="000000"/>
          <w:sz w:val="28"/>
        </w:rPr>
        <w:t xml:space="preserve">
      - өз құзыры шеңберiнде министрлiктер мен ведомстволардың, облыстардың, Алматы және Ленинск қалалары әкiмдерiнiң шетелдiк iссапарларын ұйымдастыру және олардың тиiмдiлiгiн арттыру жұмысын үйлестiрудi қамтамасыз етсiн, жылына екi рет - шiлде мен қаңтар айларында Қазақстан Республикасының Министрлер Кабинетiн осы саладағы iстiң жайы және шетелдiк iссапарларын жүзеге асыруда байқалған кемшiлiктер туралы хабардар етудi қоса алғанда оны, жетiлдiру жөнiнде шаралар қабылдасын.  </w:t>
      </w:r>
      <w:r>
        <w:br/>
      </w:r>
      <w:r>
        <w:rPr>
          <w:rFonts w:ascii="Times New Roman"/>
          <w:b w:val="false"/>
          <w:i w:val="false"/>
          <w:color w:val="000000"/>
          <w:sz w:val="28"/>
        </w:rPr>
        <w:t xml:space="preserve">
      5. Мемлекеттiк өкiмет пен басқару органдары ұйымдар, мекемелер, кәсiпорындар мен мемлекеттiк банкiлер қызметкерлерiнiң осы мақсатқа көзделмеген қаржы есебiнен, сондай-ақ қабылдаушы жақтың есебiнен екi жақты келiсiмдермен валютасыз негiзде көзделгендегiден басқа уақытта шетелдiк iссапарларға шығуына тыйым салынсын.  </w:t>
      </w:r>
      <w:r>
        <w:br/>
      </w:r>
      <w:r>
        <w:rPr>
          <w:rFonts w:ascii="Times New Roman"/>
          <w:b w:val="false"/>
          <w:i w:val="false"/>
          <w:color w:val="000000"/>
          <w:sz w:val="28"/>
        </w:rPr>
        <w:t xml:space="preserve">
      6. Қазақстан Республикасының қаржы министрлiгi:  </w:t>
      </w:r>
      <w:r>
        <w:br/>
      </w:r>
      <w:r>
        <w:rPr>
          <w:rFonts w:ascii="Times New Roman"/>
          <w:b w:val="false"/>
          <w:i w:val="false"/>
          <w:color w:val="000000"/>
          <w:sz w:val="28"/>
        </w:rPr>
        <w:t xml:space="preserve">
      - министрлiктер мен ведомстволарға Республикалық валюта қорынан шетелдiк iссапарларға бөлiнетiн валюта қаржысының лимитiн;  </w:t>
      </w:r>
      <w:r>
        <w:br/>
      </w:r>
      <w:r>
        <w:rPr>
          <w:rFonts w:ascii="Times New Roman"/>
          <w:b w:val="false"/>
          <w:i w:val="false"/>
          <w:color w:val="000000"/>
          <w:sz w:val="28"/>
        </w:rPr>
        <w:t xml:space="preserve">
      - мемлекеттiк ұйымдардың, мекемелер мен кәсiпорындардың валюталық түсiмi барларының шетелдiк iссапарларға валюта қаржысын жұмсау тәртiбi туралы ережесiн;  </w:t>
      </w:r>
      <w:r>
        <w:br/>
      </w:r>
      <w:r>
        <w:rPr>
          <w:rFonts w:ascii="Times New Roman"/>
          <w:b w:val="false"/>
          <w:i w:val="false"/>
          <w:color w:val="000000"/>
          <w:sz w:val="28"/>
        </w:rPr>
        <w:t xml:space="preserve">
      - Қазақстан Республикасының қызмет бабымен шетелге шығатын қызметкерлерi үшiн iссапар шығынының орнын толтыру нормаларын әзiрлеп, оны Қазақстан Республикасының Министрлер Кабинетiнiң бекiтуiне енгiзсiн.  </w:t>
      </w:r>
      <w:r>
        <w:br/>
      </w:r>
      <w:r>
        <w:rPr>
          <w:rFonts w:ascii="Times New Roman"/>
          <w:b w:val="false"/>
          <w:i w:val="false"/>
          <w:color w:val="000000"/>
          <w:sz w:val="28"/>
        </w:rPr>
        <w:t xml:space="preserve">
      7. Қазақстан Республикасының Ұлттық қауiпсiздiк комитетi шетелдiк iссапарларына барған кезде ұлттық қауiпсiздiк органдарынан сұрау салынбайтын адамдардың тiзбесiн әзiрлеп, оны Қазақстан Республикасы Министрлер Кабинетiнiң бекiтуiне енгiзсiн. </w:t>
      </w:r>
      <w:r>
        <w:br/>
      </w:r>
      <w:r>
        <w:rPr>
          <w:rFonts w:ascii="Times New Roman"/>
          <w:b w:val="false"/>
          <w:i w:val="false"/>
          <w:color w:val="000000"/>
          <w:sz w:val="28"/>
        </w:rPr>
        <w:t xml:space="preserve">
      8. "Қызмет бабымен шетелге шығудың тәртiбiн жетiлдiру туралы" СССР Министрлер Советiнiң 1989 жылғы 16 тамыздағы N 661 қаулысын жүзеге асыру туралы" Қазақ ССР Министрлер Советiнiң 1989 жылғы 29 қыркүйектегi N 301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20 шiлдедегi           </w:t>
      </w:r>
      <w:r>
        <w:br/>
      </w:r>
      <w:r>
        <w:rPr>
          <w:rFonts w:ascii="Times New Roman"/>
          <w:b w:val="false"/>
          <w:i w:val="false"/>
          <w:color w:val="000000"/>
          <w:sz w:val="28"/>
        </w:rPr>
        <w:t xml:space="preserve">
N 630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Қызмет бабымен шет елге бару тәртiбi туралы </w:t>
      </w:r>
      <w:r>
        <w:br/>
      </w:r>
      <w:r>
        <w:rPr>
          <w:rFonts w:ascii="Times New Roman"/>
          <w:b/>
          <w:i w:val="false"/>
          <w:color w:val="000000"/>
        </w:rPr>
        <w:t xml:space="preserve">
Ереже </w:t>
      </w:r>
    </w:p>
    <w:bookmarkEnd w:id="1"/>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Мамандар мен делегациялардың қызмет бабымен шет елге iссапарға баруы Қазақстан Республикасының шет мемлекеттермен ынтымақтасуының маңызды нысаны болып табылады.  </w:t>
      </w:r>
      <w:r>
        <w:br/>
      </w:r>
      <w:r>
        <w:rPr>
          <w:rFonts w:ascii="Times New Roman"/>
          <w:b w:val="false"/>
          <w:i w:val="false"/>
          <w:color w:val="000000"/>
          <w:sz w:val="28"/>
        </w:rPr>
        <w:t xml:space="preserve">
      Шет елге iссапарға кәсiби жағынан неғұрлым әзiр қызметкерлер жiберiледi.  </w:t>
      </w:r>
      <w:r>
        <w:br/>
      </w:r>
      <w:r>
        <w:rPr>
          <w:rFonts w:ascii="Times New Roman"/>
          <w:b w:val="false"/>
          <w:i w:val="false"/>
          <w:color w:val="000000"/>
          <w:sz w:val="28"/>
        </w:rPr>
        <w:t xml:space="preserve">
      Шет елге жiберiлетiн мамандарды iрiктеп алу мен даярлау олардың шет елдегi жұмысының тиiмдiлiгi үшiн iссапарға жiберушi ұйымдардың басшылары жауап бередi.  </w:t>
      </w:r>
      <w:r>
        <w:br/>
      </w:r>
      <w:r>
        <w:rPr>
          <w:rFonts w:ascii="Times New Roman"/>
          <w:b w:val="false"/>
          <w:i w:val="false"/>
          <w:color w:val="000000"/>
          <w:sz w:val="28"/>
        </w:rPr>
        <w:t xml:space="preserve">
      2. Мамандар мен делегацияларды қызмет бабымен шет елге iссапарға жiберген кезде Қазақстан Республикасының халықаралық шарттарын, қолданылып жүрген заңдардың, контракттарды, халықаралық ынтымақтастық жоспарларын басшылыққа алып, сапарлардың саяси және экономикалық тұрғыдан тиiмдiлiгiн ескеру қажет.  </w:t>
      </w:r>
      <w:r>
        <w:br/>
      </w:r>
      <w:r>
        <w:rPr>
          <w:rFonts w:ascii="Times New Roman"/>
          <w:b w:val="false"/>
          <w:i w:val="false"/>
          <w:color w:val="000000"/>
          <w:sz w:val="28"/>
        </w:rPr>
        <w:t xml:space="preserve">
      3. Iссапарға жiберушi ұйым қабылдаушы жақпен, ал қажет болған жағдайда Қазақстан Республикасының шет елдердегi мекемелерiмен делегациялар мен мамандардың сапарға шығатын күнiн, бағдарламасын және шет елде болуы мерзiмiн келiсiп алуды қамтамасыз етедi.  </w:t>
      </w:r>
      <w:r>
        <w:br/>
      </w:r>
      <w:r>
        <w:rPr>
          <w:rFonts w:ascii="Times New Roman"/>
          <w:b w:val="false"/>
          <w:i w:val="false"/>
          <w:color w:val="000000"/>
          <w:sz w:val="28"/>
        </w:rPr>
        <w:t xml:space="preserve">
      4. Сапарлардың саяси сипаты болған жағдайда және Қазақстан Республикасының тиiстi мемлекетаралық ұйымдармен және мемлекеттермен қарым-қатынасының жайына әсерiн тигiзетiн болса, iссапарға жiберушi ұйым делегацияларды немесе жекелеген мамандарды шет елге жiберу жайын мiндеттi түрде Қазақстан Республикасының Сыртқы iстер министрлiгiмен келiседi.  </w:t>
      </w:r>
    </w:p>
    <w:bookmarkStart w:name="z4" w:id="3"/>
    <w:p>
      <w:pPr>
        <w:spacing w:after="0"/>
        <w:ind w:left="0"/>
        <w:jc w:val="left"/>
      </w:pPr>
      <w:r>
        <w:rPr>
          <w:rFonts w:ascii="Times New Roman"/>
          <w:b/>
          <w:i w:val="false"/>
          <w:color w:val="000000"/>
        </w:rPr>
        <w:t xml:space="preserve"> 
  II. Шет елге iссапарға жiберу туралы шешiм  </w:t>
      </w:r>
      <w:r>
        <w:br/>
      </w:r>
      <w:r>
        <w:rPr>
          <w:rFonts w:ascii="Times New Roman"/>
          <w:b/>
          <w:i w:val="false"/>
          <w:color w:val="000000"/>
        </w:rPr>
        <w:t xml:space="preserve">
қабылдау  </w:t>
      </w:r>
    </w:p>
    <w:bookmarkEnd w:id="3"/>
    <w:p>
      <w:pPr>
        <w:spacing w:after="0"/>
        <w:ind w:left="0"/>
        <w:jc w:val="both"/>
      </w:pPr>
      <w:r>
        <w:rPr>
          <w:rFonts w:ascii="Times New Roman"/>
          <w:b w:val="false"/>
          <w:i w:val="false"/>
          <w:color w:val="000000"/>
          <w:sz w:val="28"/>
        </w:rPr>
        <w:t xml:space="preserve">      5. Делегациялар мен мамандардың қызмет бабымен шет елге баруы туралы шешiмдi, iссапардың мерзiмiне қарамастан, кәсiпорындардың, бiрлестiктер мен ұйымдардың басшылары, мемлекеттiк бюджет қаражаты есебiнен жүзеге асырылатын iссапарларды қоспағанда, барлық санаттағы қызметкер жөнiнде өздiгiнен қабылдайды. Мемлекеттiк құпияның сақталуы мақсатында iссапарға жiберушi ұйымдар сапарға шығатын қызметкерлердiң мемлекеттiк құпиядан хабардарлығын анықтау үшiн Ұлттық қауiпсiздiк органдарына алдын-ала өтiнiш жасайды. Ұлттық қауiпсiздiк органдары мұндай сауалдарға 15 күн iшiнде жауап бередi. &lt;*&gt; </w:t>
      </w:r>
      <w:r>
        <w:br/>
      </w:r>
      <w:r>
        <w:rPr>
          <w:rFonts w:ascii="Times New Roman"/>
          <w:b w:val="false"/>
          <w:i w:val="false"/>
          <w:color w:val="000000"/>
          <w:sz w:val="28"/>
        </w:rPr>
        <w:t xml:space="preserve">
      Мемлекеттiк құпиядан хабардарлығы мәселесi жөнiнде ұлттық қауiпсiздiк органынан өтiнiш жасау мерзiмдiгi - бес жылда бiр рет (егер iссапарға шығушы жұмыс орнын ауыстырмаса).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1999.07.23. N 1052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Лауазымды тұлғаларды мемлекеттiк бюджеттің қаражаты есебiнен шетелге iссапарға жiберу Қазақстан Республикасы Үкiметiнiң шешімдерi бойынша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1999.07.23. N 1052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Мемлекеттiк құпиядан хабардар мамандардың шет елге баруы тапсырманы орындауға олардың тiкелей қатысуы қажет болған жағдайда және ұлттық қауiпсiздiк органдарының пiкiрiн, iссапардың мерзiмiн және баратын елдiң жағдайын ескере отырып жүзеге асырылады.  </w:t>
      </w:r>
      <w:r>
        <w:br/>
      </w:r>
      <w:r>
        <w:rPr>
          <w:rFonts w:ascii="Times New Roman"/>
          <w:b w:val="false"/>
          <w:i w:val="false"/>
          <w:color w:val="000000"/>
          <w:sz w:val="28"/>
        </w:rPr>
        <w:t xml:space="preserve">
      8. Ұлттық қауiпсiздiк органдарынан сұрау салынбайтын адамдардың, сондай-ақ мемлекеттiк құпиядан хабардарлығына байланысты шет елге баруына шектеу жасалмайтын адамдардың тiзбесi белгiленген тәртiппен айқындалады.  </w:t>
      </w:r>
      <w:r>
        <w:br/>
      </w:r>
      <w:r>
        <w:rPr>
          <w:rFonts w:ascii="Times New Roman"/>
          <w:b w:val="false"/>
          <w:i w:val="false"/>
          <w:color w:val="000000"/>
          <w:sz w:val="28"/>
        </w:rPr>
        <w:t xml:space="preserve">
      9. Делегациялар мен мамандардың шет елде болу мерзiмiн iссапарға жiберушi ұйым анықтайды.  </w:t>
      </w:r>
      <w:r>
        <w:br/>
      </w:r>
      <w:r>
        <w:rPr>
          <w:rFonts w:ascii="Times New Roman"/>
          <w:b w:val="false"/>
          <w:i w:val="false"/>
          <w:color w:val="000000"/>
          <w:sz w:val="28"/>
        </w:rPr>
        <w:t xml:space="preserve">
      Қаржы жағы болған жағдайда Қазақстан Республикасының Елшiлерi, Қазақстан Республикасының халықаралық ұйымдар жанындағы тұрақты өкiлдерi делегациялар мен мамандардың шет елде болу мерзiмiн ұзарта алады және шет елде iссапарда жүрген мамандардың үшiншi елдерге баруына рұқсат ете алады. Үшiншi елдерге бару және iссапар мерзiмiн ұзарту туралы шешiм iссапарға жiберушi ұйымдармен келiсiм бойынша қабылданады.  </w:t>
      </w:r>
    </w:p>
    <w:bookmarkStart w:name="z5" w:id="4"/>
    <w:p>
      <w:pPr>
        <w:spacing w:after="0"/>
        <w:ind w:left="0"/>
        <w:jc w:val="left"/>
      </w:pPr>
      <w:r>
        <w:rPr>
          <w:rFonts w:ascii="Times New Roman"/>
          <w:b/>
          <w:i w:val="false"/>
          <w:color w:val="000000"/>
        </w:rPr>
        <w:t xml:space="preserve"> 
  III. Шетелдiк паспорттарды ресiмдеу және  </w:t>
      </w:r>
      <w:r>
        <w:br/>
      </w:r>
      <w:r>
        <w:rPr>
          <w:rFonts w:ascii="Times New Roman"/>
          <w:b/>
          <w:i w:val="false"/>
          <w:color w:val="000000"/>
        </w:rPr>
        <w:t xml:space="preserve">
шет мемлекеттердiң визасын алу </w:t>
      </w:r>
    </w:p>
    <w:bookmarkEnd w:id="4"/>
    <w:p>
      <w:pPr>
        <w:spacing w:after="0"/>
        <w:ind w:left="0"/>
        <w:jc w:val="both"/>
      </w:pPr>
      <w:r>
        <w:rPr>
          <w:rFonts w:ascii="Times New Roman"/>
          <w:b w:val="false"/>
          <w:i w:val="false"/>
          <w:color w:val="000000"/>
          <w:sz w:val="28"/>
        </w:rPr>
        <w:t xml:space="preserve">        10. Ұлттық шетелдiк паспорттар енгiзiлгенге дейiн "Қазақстан Республикасының азаматы" деген белгi соғылған бұрынғы СССР-дiң жалпы азаматтық шетелдiк, қызметтiк және дипломатиялық паспорттары жарамды болып саналады.  </w:t>
      </w:r>
      <w:r>
        <w:br/>
      </w:r>
      <w:r>
        <w:rPr>
          <w:rFonts w:ascii="Times New Roman"/>
          <w:b w:val="false"/>
          <w:i w:val="false"/>
          <w:color w:val="000000"/>
          <w:sz w:val="28"/>
        </w:rPr>
        <w:t xml:space="preserve">
      11. Жалпы азаматтық шетелдiк паспорттарды Iшкi iстер министрлiгi аумақтық принцип бойынша бередi.  </w:t>
      </w:r>
      <w:r>
        <w:br/>
      </w:r>
      <w:r>
        <w:rPr>
          <w:rFonts w:ascii="Times New Roman"/>
          <w:b w:val="false"/>
          <w:i w:val="false"/>
          <w:color w:val="000000"/>
          <w:sz w:val="28"/>
        </w:rPr>
        <w:t xml:space="preserve">
      12. Сыртқы iстер министрлiгi қызметтiк және дипломатиялық паспорттарды ресiмдейдi. Мұндай паспорттар тиiстi нормативтi актiлердiң талаптарына сәйкес берiледi.  </w:t>
      </w:r>
      <w:r>
        <w:br/>
      </w:r>
      <w:r>
        <w:rPr>
          <w:rFonts w:ascii="Times New Roman"/>
          <w:b w:val="false"/>
          <w:i w:val="false"/>
          <w:color w:val="000000"/>
          <w:sz w:val="28"/>
        </w:rPr>
        <w:t xml:space="preserve">
      13. Шет елге бару құжаттарын ресiмдеу үшiн iссапарға жiберушi ұйым бұған қажеттi құжаттарды мына органдарға жiбередi:  </w:t>
      </w:r>
      <w:r>
        <w:br/>
      </w:r>
      <w:r>
        <w:rPr>
          <w:rFonts w:ascii="Times New Roman"/>
          <w:b w:val="false"/>
          <w:i w:val="false"/>
          <w:color w:val="000000"/>
          <w:sz w:val="28"/>
        </w:rPr>
        <w:t xml:space="preserve">
      а) Сыртқы iстер министрлiгiне:  </w:t>
      </w:r>
      <w:r>
        <w:br/>
      </w:r>
      <w:r>
        <w:rPr>
          <w:rFonts w:ascii="Times New Roman"/>
          <w:b w:val="false"/>
          <w:i w:val="false"/>
          <w:color w:val="000000"/>
          <w:sz w:val="28"/>
        </w:rPr>
        <w:t xml:space="preserve">
      - Қазақстан Республикасы Президентi мен Министрлер Кабинетiнiң Аппараты, Қазақстан Республикасының Жоғарғы Кеңесi, министрлiктер, орталық ведомстволар мен мекемелер - барлық жағдайларда;  </w:t>
      </w:r>
      <w:r>
        <w:br/>
      </w:r>
      <w:r>
        <w:rPr>
          <w:rFonts w:ascii="Times New Roman"/>
          <w:b w:val="false"/>
          <w:i w:val="false"/>
          <w:color w:val="000000"/>
          <w:sz w:val="28"/>
        </w:rPr>
        <w:t xml:space="preserve">
      - облыстардың, Алматы және Ленинск қалаларының әкiмдерi - бару үшiн виза ресiмдеу талап етiлетiн елдерге iссапарға шығу кезiнде;  </w:t>
      </w:r>
      <w:r>
        <w:br/>
      </w:r>
      <w:r>
        <w:rPr>
          <w:rFonts w:ascii="Times New Roman"/>
          <w:b w:val="false"/>
          <w:i w:val="false"/>
          <w:color w:val="000000"/>
          <w:sz w:val="28"/>
        </w:rPr>
        <w:t xml:space="preserve">
      - мемлекеттiк, қоғамдық және басқа кәсiпорындар, бiрлестiктер мен ұйымдар - бару үшiн виза ресiмдеу талап етiлетiн елдерге iссапарға шығу кезiнде, егер шет ел елшiлiктерi Қазақстан Республикасынан тыс жерлерде орналасқан болса.  </w:t>
      </w:r>
      <w:r>
        <w:br/>
      </w:r>
      <w:r>
        <w:rPr>
          <w:rFonts w:ascii="Times New Roman"/>
          <w:b w:val="false"/>
          <w:i w:val="false"/>
          <w:color w:val="000000"/>
          <w:sz w:val="28"/>
        </w:rPr>
        <w:t xml:space="preserve">
      ә) Iшкi iстер министрлiгiне:  </w:t>
      </w:r>
      <w:r>
        <w:br/>
      </w:r>
      <w:r>
        <w:rPr>
          <w:rFonts w:ascii="Times New Roman"/>
          <w:b w:val="false"/>
          <w:i w:val="false"/>
          <w:color w:val="000000"/>
          <w:sz w:val="28"/>
        </w:rPr>
        <w:t xml:space="preserve">
      - облыстардың, Алматы және Ленинск қалаларының әкiмдерi - азаматтардың визасыз негiзде жүрiп-тұруы туралы келiсiм жасалған елдерге iссапарға шыққан кезде;  </w:t>
      </w:r>
      <w:r>
        <w:br/>
      </w:r>
      <w:r>
        <w:rPr>
          <w:rFonts w:ascii="Times New Roman"/>
          <w:b w:val="false"/>
          <w:i w:val="false"/>
          <w:color w:val="000000"/>
          <w:sz w:val="28"/>
        </w:rPr>
        <w:t xml:space="preserve">
      - мемлекеттiк, қоғамдық және басқа кәсiпорындар, бiрлестiктер мен ұйымдар аумақтық принцип бойынша - азаматтардың визасыз негiзде жүрiп-тұруы туралы келiсiм жасалған елдерге iссапарға шығатын немесе бару үшiн виза ресiмдеу талап етiлетiн, бiрақ олардың елшiлiктерi Алматы қаласында орналасқан елдерге баратын кезде.  </w:t>
      </w:r>
    </w:p>
    <w:bookmarkStart w:name="z6" w:id="5"/>
    <w:p>
      <w:pPr>
        <w:spacing w:after="0"/>
        <w:ind w:left="0"/>
        <w:jc w:val="left"/>
      </w:pPr>
      <w:r>
        <w:rPr>
          <w:rFonts w:ascii="Times New Roman"/>
          <w:b/>
          <w:i w:val="false"/>
          <w:color w:val="000000"/>
        </w:rPr>
        <w:t xml:space="preserve"> 
  IV. Шет елге теңiз, әуе жолымен, темiр жол және  </w:t>
      </w:r>
      <w:r>
        <w:br/>
      </w:r>
      <w:r>
        <w:rPr>
          <w:rFonts w:ascii="Times New Roman"/>
          <w:b/>
          <w:i w:val="false"/>
          <w:color w:val="000000"/>
        </w:rPr>
        <w:t xml:space="preserve">
автомобиль көлiгiмен сапарға жiберу тәртiбi </w:t>
      </w:r>
      <w:r>
        <w:br/>
      </w:r>
      <w:r>
        <w:rPr>
          <w:rFonts w:ascii="Times New Roman"/>
          <w:b/>
          <w:i w:val="false"/>
          <w:color w:val="000000"/>
        </w:rPr>
        <w:t xml:space="preserve">
туралы  </w:t>
      </w:r>
    </w:p>
    <w:bookmarkEnd w:id="5"/>
    <w:p>
      <w:pPr>
        <w:spacing w:after="0"/>
        <w:ind w:left="0"/>
        <w:jc w:val="both"/>
      </w:pPr>
      <w:r>
        <w:rPr>
          <w:rFonts w:ascii="Times New Roman"/>
          <w:b w:val="false"/>
          <w:i w:val="false"/>
          <w:color w:val="000000"/>
          <w:sz w:val="28"/>
        </w:rPr>
        <w:t xml:space="preserve">      14. Шет елге теңiз жолымен сапарға жiберу Қазақстан Республикасының шет елге шығатын кемелерi бар министрлiктерi мен ведомстволары тiзбесiн бекiтетiн пароходстволардың, өндiрiстiк бiрлестiктердiң және басқа ұйымдардың шешiмi негiзiнде, осы Ереженiң 5-тармағында көзделген тәртiптi сақтай отырып жүзеге асырылады.  </w:t>
      </w:r>
      <w:r>
        <w:br/>
      </w:r>
      <w:r>
        <w:rPr>
          <w:rFonts w:ascii="Times New Roman"/>
          <w:b w:val="false"/>
          <w:i w:val="false"/>
          <w:color w:val="000000"/>
          <w:sz w:val="28"/>
        </w:rPr>
        <w:t xml:space="preserve">
      Осы тәртiп шет елге баратын кемелер экипажының құрамында жұмыс iстеуге ұсынылған адамдарды, кәсiпорындар мен ұйымдардың шет елге үнемi шығып тұратын мамандарын жұмысқа алуға ресiмдеген кезде қолданылады.  </w:t>
      </w:r>
      <w:r>
        <w:br/>
      </w:r>
      <w:r>
        <w:rPr>
          <w:rFonts w:ascii="Times New Roman"/>
          <w:b w:val="false"/>
          <w:i w:val="false"/>
          <w:color w:val="000000"/>
          <w:sz w:val="28"/>
        </w:rPr>
        <w:t xml:space="preserve">
      Мұндай адамдарды, сондай-ақ жүзу құрамының қызметкерлерiн шет елге жiберу туралы шешiм оларды шет ел қоғамдары мен компанияларының кемелерiнде жұмысқа жiберу үшiн негiз болып табылады.  </w:t>
      </w:r>
      <w:r>
        <w:br/>
      </w:r>
      <w:r>
        <w:rPr>
          <w:rFonts w:ascii="Times New Roman"/>
          <w:b w:val="false"/>
          <w:i w:val="false"/>
          <w:color w:val="000000"/>
          <w:sz w:val="28"/>
        </w:rPr>
        <w:t xml:space="preserve">
      Кеме экипаждарының мүшелерiн сапарға жiберу туралы шешiм, бұған бөгет жасайтын себептер туындамаса, шет елге баратын кемелердегi еңбек қызметiнiң бүкiл кезеңiне жарамды болып табылады. Қызметкер саладан жұмыстан шығарылған кезде оны шет елге жiберу туралы шешiм күшiн жояды.  </w:t>
      </w:r>
      <w:r>
        <w:br/>
      </w:r>
      <w:r>
        <w:rPr>
          <w:rFonts w:ascii="Times New Roman"/>
          <w:b w:val="false"/>
          <w:i w:val="false"/>
          <w:color w:val="000000"/>
          <w:sz w:val="28"/>
        </w:rPr>
        <w:t xml:space="preserve">
      15. Шет елге әуе жолымен сапарға жiберу Қазақстан Республикасының шет елге шығатын әуе кемелерi бар министрлiктерi мен ведомстволары тiзбесiн бекiтетiн Қазақ азаматтық авиация басқармасының, өндiрiстiк бiрлестiктердiң және басқа ұйымдардың шешiмi негiзiнде, осы Ереженiң 5-тармағында көзделген тәртiптi сақтай отырып жүзеге асырылады.  </w:t>
      </w:r>
      <w:r>
        <w:br/>
      </w:r>
      <w:r>
        <w:rPr>
          <w:rFonts w:ascii="Times New Roman"/>
          <w:b w:val="false"/>
          <w:i w:val="false"/>
          <w:color w:val="000000"/>
          <w:sz w:val="28"/>
        </w:rPr>
        <w:t xml:space="preserve">
      Осы тәртiп шет елге үнемi шығып тұратын әуе кемелерi экипажының құрамында ұшуға ұсынылған адамдарды шет елге ұшу үшiн алғаш рет ресiмдеген кезде ғана қолданылады.  </w:t>
      </w:r>
      <w:r>
        <w:br/>
      </w:r>
      <w:r>
        <w:rPr>
          <w:rFonts w:ascii="Times New Roman"/>
          <w:b w:val="false"/>
          <w:i w:val="false"/>
          <w:color w:val="000000"/>
          <w:sz w:val="28"/>
        </w:rPr>
        <w:t xml:space="preserve">
      Әуе кемелерi экипажының мүшелерiн сапарға жiберу туралы шешiм, бұған бөгет жасайтын себептер туындамаса, шет елге бiрнеше рет ұшып баратын бөлiмше құрамындағы еңбек қызметiнiң бүкiл кезеңiне жарамды болып табылады.  </w:t>
      </w:r>
      <w:r>
        <w:br/>
      </w:r>
      <w:r>
        <w:rPr>
          <w:rFonts w:ascii="Times New Roman"/>
          <w:b w:val="false"/>
          <w:i w:val="false"/>
          <w:color w:val="000000"/>
          <w:sz w:val="28"/>
        </w:rPr>
        <w:t xml:space="preserve">
      Әскери әуе кемелерiнiң экипаждарын шет елге сапарға жiберудi Қазақстан Республикасының Қорғаныс министрлiгi жүзеге асырады.  </w:t>
      </w:r>
      <w:r>
        <w:br/>
      </w:r>
      <w:r>
        <w:rPr>
          <w:rFonts w:ascii="Times New Roman"/>
          <w:b w:val="false"/>
          <w:i w:val="false"/>
          <w:color w:val="000000"/>
          <w:sz w:val="28"/>
        </w:rPr>
        <w:t xml:space="preserve">
      16. Визасыз режим туралы келiсiм жасалған елдерге әуе кемелерiнiң құрамы келу-кету визасын алмай-ақ ұша бередi.  </w:t>
      </w:r>
      <w:r>
        <w:br/>
      </w:r>
      <w:r>
        <w:rPr>
          <w:rFonts w:ascii="Times New Roman"/>
          <w:b w:val="false"/>
          <w:i w:val="false"/>
          <w:color w:val="000000"/>
          <w:sz w:val="28"/>
        </w:rPr>
        <w:t xml:space="preserve">
      Шет мемлекеттiң заңдары бойынша Қазақстан Республикасының азаматтық әуе кемелерi экипаждары мүшелерi үшiн келу-кету визасының болуы көзделген болса, шетелдiк паспорттарды ресiмдеу және виза алу осы Ереженiң III бөлiмiне сәйкес жүзеге асырылады.  </w:t>
      </w:r>
      <w:r>
        <w:br/>
      </w:r>
      <w:r>
        <w:rPr>
          <w:rFonts w:ascii="Times New Roman"/>
          <w:b w:val="false"/>
          <w:i w:val="false"/>
          <w:color w:val="000000"/>
          <w:sz w:val="28"/>
        </w:rPr>
        <w:t xml:space="preserve">
      17. Халықаралық темiр жол және автомобиль қатынасы қызмет көрсететiн қызметкерлердiң шет елге баруы тiзбесiн Көлiк министрлiгi бекiтетiн темiр жол басқармаларының, өндiрiстiк бiрлестiктердiң және басқа ұйымдардың шешiмi негiзiнде, осы Ереженiң 5-тармағында көзделген тәртiптi сақтай отырып жүзеге асырылады.  </w:t>
      </w:r>
      <w:r>
        <w:br/>
      </w:r>
      <w:r>
        <w:rPr>
          <w:rFonts w:ascii="Times New Roman"/>
          <w:b w:val="false"/>
          <w:i w:val="false"/>
          <w:color w:val="000000"/>
          <w:sz w:val="28"/>
        </w:rPr>
        <w:t xml:space="preserve">
      18. Қызмет бабымен шет елге баруға арналған құжаттарды ресiмдеу, шетелдiк паспорттарды және шет мемлекеттердiң бару визаларын алу тәртiбi туралы нұсқауды Қазақстан Республикасының Сыртқы iстер министрлiгi мен Iшкi iстер министрлiгi Қазақстан республикасының Ұлттық қауiпсiздiк комитетiнiң келiсуiмен әзiрлейдi және бекiтедi.  </w:t>
      </w:r>
      <w:r>
        <w:br/>
      </w:r>
      <w:r>
        <w:rPr>
          <w:rFonts w:ascii="Times New Roman"/>
          <w:b w:val="false"/>
          <w:i w:val="false"/>
          <w:color w:val="000000"/>
          <w:sz w:val="28"/>
        </w:rPr>
        <w:t xml:space="preserve">
      Аталған нұсқауды, сондай-ақ мамандардың қызмет бабымен шет елге iссапарға баруын ресiмдеуге қажеттi құжаттардың үлгiлерiн Қазақстан Республикасының Сыртқы iстер министрлiгi мен Iшкi iстер министрлiгi таратады.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