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2216" w14:textId="b2622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облысындағы жер сiлкiнiсiнен зардап шеккен экологиялық апат аймақтары мен аудандарда руда базалары мен құрылыс объектiлерiн дамыту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31 тамыз 1993 ж. N 762.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Түстi металлургия кәсiпорындарының шикiзат базасын дамыту және жұмыстардың экономикалық тиiмдiлiгiн арттыру, Шығыс Қазақстан облысының құрылыс материалдарына деген қажеттiлiгiн толық қанағаттандыру, сондай-ақ аймақта экологиялық және әлеуметтiк жағдайды жақсарту мақсатында Қазақстан Республикасының Министрлер Кабинетi қаулы етедi: 
</w:t>
      </w:r>
      <w:r>
        <w:br/>
      </w:r>
      <w:r>
        <w:rPr>
          <w:rFonts w:ascii="Times New Roman"/>
          <w:b w:val="false"/>
          <w:i w:val="false"/>
          <w:color w:val="000000"/>
          <w:sz w:val="28"/>
        </w:rPr>
        <w:t>
      1. "Өскемен қорғасын-мырыш комбинаты" акционерлiк қоғамының өз қаражаттарының және шетел кредиттерiн тарту есебiнен Шығыс Қазақстан облысында жер сiлкiнiсiнен зардап шеккен экологиялық апат аймақтары мен аудандарда рудалық базаның құрылысы, құрылыс индустриясы және денсаулық сақтау жөнiндегi инициативасы N 1 қосымшаға сәйкес мақұлдансын. 
</w:t>
      </w:r>
      <w:r>
        <w:br/>
      </w:r>
      <w:r>
        <w:rPr>
          <w:rFonts w:ascii="Times New Roman"/>
          <w:b w:val="false"/>
          <w:i w:val="false"/>
          <w:color w:val="000000"/>
          <w:sz w:val="28"/>
        </w:rPr>
        <w:t>
      2. Қазақстан Республикасының Экономика министрлiгi, Қаржы министрлiгi валюта кредитiн рәсiмдеу жөнiндегi құжаттарды сараптаудан өткiзсiн. 150 млн. АҚШ доллары сомасына кредиттiк келiсiм бойынша өкiмет кепiлдiгiн рәсiмдеу үшiн Қазақстан Республикасының Министрлер Кабинетiне бiр ай мерзiмде кредиттi алу және мерзiмiнде өтеу шарттары жөнiнде қорытынды тапсырсын. 
</w:t>
      </w:r>
      <w:r>
        <w:br/>
      </w:r>
      <w:r>
        <w:rPr>
          <w:rFonts w:ascii="Times New Roman"/>
          <w:b w:val="false"/>
          <w:i w:val="false"/>
          <w:color w:val="000000"/>
          <w:sz w:val="28"/>
        </w:rPr>
        <w:t>
      "Өскемен қорғасын-мырыш комбинаты" акционерлiк қоғамы Қазақстан Республикасы Қаржы министрлiгiне шетел кредиттерiн өтеу жөнiнде тиiстi кепiлдiк тапсырсын. 
</w:t>
      </w:r>
      <w:r>
        <w:br/>
      </w:r>
      <w:r>
        <w:rPr>
          <w:rFonts w:ascii="Times New Roman"/>
          <w:b w:val="false"/>
          <w:i w:val="false"/>
          <w:color w:val="000000"/>
          <w:sz w:val="28"/>
        </w:rPr>
        <w:t>
      3. "Қазақстан Республикасының Уақытша импорттық кеден тарифi туралы" Қазақстан Республикасы Президентiнiң 1992 жылғы 28 қарашадағы N 1000 Жарлығының 7-тармағы негiзiнде Қазақстан Республикасы Қаржы министрлiгiнiң ұсынуы бойынша осы қаулыға қоса берiлген N 1 қосымшада көрсетiлгендей құрылыс объектiлерiн қамтамасыз ету үшiн импорттық материалдарға, жабдықтарға, құрылыс техникаларына кедендiк баж салығын жоюға рұқсат етiлсiн. 
</w:t>
      </w:r>
      <w:r>
        <w:br/>
      </w:r>
      <w:r>
        <w:rPr>
          <w:rFonts w:ascii="Times New Roman"/>
          <w:b w:val="false"/>
          <w:i w:val="false"/>
          <w:color w:val="000000"/>
          <w:sz w:val="28"/>
        </w:rPr>
        <w:t>
      4. "Өскемен қорғасын-мырыш комбинаты" акционерлiк қоғамына N 2 қосымшаға сәйкес көлемде осы құрылыстардағы құрылысты қаржыландыру мен кредиттердi өтеудi қамтамасыз ететiн баспабас операцияларды iске асыру үшiн қажеттi түстi металдарға жыл сайын экспортқа шығару квотасы тағайындалсын. 
</w:t>
      </w:r>
      <w:r>
        <w:br/>
      </w:r>
      <w:r>
        <w:rPr>
          <w:rFonts w:ascii="Times New Roman"/>
          <w:b w:val="false"/>
          <w:i w:val="false"/>
          <w:color w:val="000000"/>
          <w:sz w:val="28"/>
        </w:rPr>
        <w:t>
      Қазақстан Республикасының Сыртқы экономикалық байланыстар министрлiгi белгiленген квоталарға сәйкес "Өскемен қорғасын-мырыш комбинаты" акционерлiк қоғамына мiндеттi түрде Министрлiк жанындағы арнайы сыртқы сауда компаниясы арқылы тауар өнiмдерiн сатуға баспабас лицензиясы берiлсiн. 
</w:t>
      </w:r>
      <w:r>
        <w:br/>
      </w:r>
      <w:r>
        <w:rPr>
          <w:rFonts w:ascii="Times New Roman"/>
          <w:b w:val="false"/>
          <w:i w:val="false"/>
          <w:color w:val="000000"/>
          <w:sz w:val="28"/>
        </w:rPr>
        <w:t>
      (5-тармақ)&lt;*&gt;.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күшiн жойыды - ҚРМК-нiң 1994.08.15. N 904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Қазақстан Республикасының Қаржы министрлiгi және Қаржы бақылау жөнiндегi мемлекеттiк комитетi "Өскемен қорғасын-мырыш комбинаты" акционерлiк қоғамының түстi металдардың экспортынан алынған жеңiлдiктi валюталық қаржылардың мақсатты пайдаланылуын бақылауды жүзеге асырсын. Объектiлердi қаржыландыруға және мақсатты кредиттердi өтеуге бағытталған, жылдық өтемдер кестесiнен тыс сомадан құралатын өнiмдердi сатудан түскен валюта түсiмдерiнен 
</w:t>
      </w:r>
      <w:r>
        <w:br/>
      </w:r>
      <w:r>
        <w:rPr>
          <w:rFonts w:ascii="Times New Roman"/>
          <w:b w:val="false"/>
          <w:i w:val="false"/>
          <w:color w:val="000000"/>
          <w:sz w:val="28"/>
        </w:rPr>
        <w:t>
кедендiк баж салығы алынады және белгiленген тәртiп бойынша мiндеттi түрде сатылуға жатады.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31 тамыздағы     
</w:t>
      </w:r>
      <w:r>
        <w:br/>
      </w:r>
      <w:r>
        <w:rPr>
          <w:rFonts w:ascii="Times New Roman"/>
          <w:b w:val="false"/>
          <w:i w:val="false"/>
          <w:color w:val="000000"/>
          <w:sz w:val="28"/>
        </w:rPr>
        <w:t>
N 762 қаулысына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 Қазақстан облысындағы руда базаларының,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құрылыс индустриясы және денсаулық сақтау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объектiлерiнiң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31 тамыздағы     
</w:t>
      </w:r>
      <w:r>
        <w:br/>
      </w:r>
      <w:r>
        <w:rPr>
          <w:rFonts w:ascii="Times New Roman"/>
          <w:b w:val="false"/>
          <w:i w:val="false"/>
          <w:color w:val="000000"/>
          <w:sz w:val="28"/>
        </w:rPr>
        <w:t>
N 762 қаулысына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Баспабас негiзде сату үшiн "Өскемен қорғасын-мырыш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комбинаты" акционерлiк қоғамына бөлiнетiн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түстi металдардың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Экспорттық квоталық көлемi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