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b3cce" w14:textId="aab3c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"Түркiстан" газетiн шығару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15 қараша 1993 ж. N 1132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Алыс және жақын шетелдермен мәдени және iскерлiк 
қарым-қатынастарды нығайту, ақпарат алмасу ағымын кеңейту және қазақ
диаспорасымен тiкелей байланысты орнату мақсатында Қазақстан
Республикасының Министрлер Кабинетi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 Баспасөз және бұқаралық ақпарат
министрлiгiнiң, Алматы қаласы әкiмiнiң, Қазақтың ПЕН-орталығының,
"Қазақстан-Түркия" қоғамының 1994 жылдан бастап халықаралық 
тәуелсiз "Түркiстан" газетiн шығару жөнiндегi ұсынысы қолдау 
тапсын.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Баспасөз және бұқаралық ақпарат
министрлiгi халықаралық тәуелсiз "Түркiстан" газетiн белгiленген
тәртiп бойынша тiркеуден өткiзiп, қағаз қорын, полиграфиялық
қуатты бөлу жөнiнде жәрдем көрсететiн болсын.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Қазақстан Республикасының Мемлекеттiк мүлiк жөнiндегi 
мемлекеттiк комитетi халықаралық "Түркiстан" газетiнiң балансына
Бөгенбай батыр көшесiндегi, 150-нөмiрлi ғимаратты өткiзiп берсiн.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Қазақстан Республикасының Экономика министрлiгi, Қаржы
министрлiгi, Байланыс министрлiгi, "Казконтракт" Акционерлiк
қоғамы "Түркiстан" газетiнiң редакциясы үшiн қаржы бөлу, 
материалдық-техникалық жабдықтармен қамтамасыз ету, қазiргi
заманғы редакциялық техникамен жарақтандыру және байланыс
құралдарын (халықаралық байланысты қоса) орнату мәселелерiн
шешетiн болсын.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"Түркiстан" газетiнiң құрылтайшылары - Қазақстан 
Республикасы Баспасөз және бұқаралық ақпарат министрлiгiнiң, Алматы
қаласының әкiмiнiң, Қазақтың ПЕН-орталығының, "Қазақстан-Түркия"
қоғамының "Түркiстан" газетiнiң редакциялық баспа кешенiн салу
жөнiндегi бастамасы қолдау тапсын.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Қазақстан Республикасы Министрлер Кабинетiнiң 
"Заман-Қазақстан" бiрлескен қазақ-түрiк газетiн шығару туралы"
1992 жылғы 13 қаңтардағы N 29 қаулысы күшiн жойған деп танылсын.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