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3cce" w14:textId="aab3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"Түркiстан" газетiн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15 қараша 1993 ж. N 1132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Алыс және жақын шетелдермен мәдени және iскерлiк 
қарым-қатынастарды нығайту, ақпарат алмасу ағымын кеңейту және қазақ
диаспорасымен тiкелей байланысты орнату мақсатында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Баспасөз және бұқаралық ақпарат
министрлiгiнiң, Алматы қаласы әкiмiнiң, Қазақтың ПЕН-орталығының,
"Қазақстан-Түркия" қоғамының 1994 жылдан бастап халықаралық 
тәуелсiз "Түркiстан" газетiн шығару жөнiндегi ұсынысы қолдау 
тапсын.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Баспасөз және бұқаралық ақпарат
министрлiгi халықаралық тәуелсiз "Түркiстан" газетiн белгiленген
тәртiп бойынша тiркеуден өткiзiп, қағаз қорын, полиграфиялық
қуатты бөлу жөнiнде жәрдем көрсететiн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 жөнiндегi 
мемлекеттiк комитетi халықаралық "Түркiстан" газетiнiң балансына
Бөгенбай батыр көшесiндегi, 150-нөмiрлi ғимаратты өткiзiп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Экономика министрлiгi, Қаржы
министрлiгi, Байланыс министрлiгi, "Казконтракт" Акционерлiк
қоғамы "Түркiстан" газетiнiң редакциясы үшiн қаржы бөлу, 
материалдық-техникалық жабдықтармен қамтамасыз ету, қазiргi
заманғы редакциялық техникамен жарақтандыру және байланыс
құралдарын (халықаралық байланысты қоса) орнату мәселелерiн
шешетiн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"Түркiстан" газетiнiң құрылтайшылары - Қазақстан 
Республикасы Баспасөз және бұқаралық ақпарат министрлiгiнiң, Алматы
қаласының әкiмiнiң, Қазақтың ПЕН-орталығының, "Қазақстан-Түркия"
қоғамының "Түркiстан" газетiнiң редакциялық баспа кешенiн салу
жөнiндегi бастамасы қолдау тапсын.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 Министрлер Кабинетiнiң 
"Заман-Қазақстан" бiрлескен қазақ-түрiк газетiн шығару туралы"
1992 жылғы 13 қаңтардағы N 29 қаулысы күшiн жойған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