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5ec32c" w14:textId="25ec32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Ұлттық қауiпсiздiк комитетi Әскери институтының мәселелерi</w:t>
      </w:r>
    </w:p>
    <w:p>
      <w:pPr>
        <w:spacing w:after="0"/>
        <w:ind w:left="0"/>
        <w:jc w:val="both"/>
      </w:pPr>
      <w:r>
        <w:rPr>
          <w:rFonts w:ascii="Times New Roman"/>
          <w:b w:val="false"/>
          <w:i w:val="false"/>
          <w:color w:val="000000"/>
          <w:sz w:val="28"/>
        </w:rPr>
        <w:t>Қазақстан Республикасы Министрлер Кабинетiнiң қаулысы 18 қараша 1993 ж. N 1150</w:t>
      </w:r>
    </w:p>
    <w:p>
      <w:pPr>
        <w:spacing w:after="0"/>
        <w:ind w:left="0"/>
        <w:jc w:val="both"/>
      </w:pPr>
      <w:bookmarkStart w:name="z0" w:id="0"/>
      <w:r>
        <w:rPr>
          <w:rFonts w:ascii="Times New Roman"/>
          <w:b w:val="false"/>
          <w:i w:val="false"/>
          <w:color w:val="000000"/>
          <w:sz w:val="28"/>
        </w:rPr>
        <w:t>
      "Қазақстан Республикасы Ұлттық қауiпсiздiк комитетiнiң Әскери институтын құру туралы" Қазақстан Республикасы Президентiнiң 1993 жылғы 17 шiлдедегi N 1245 </w:t>
      </w:r>
      <w:r>
        <w:rPr>
          <w:rFonts w:ascii="Times New Roman"/>
          <w:b w:val="false"/>
          <w:i w:val="false"/>
          <w:color w:val="000000"/>
          <w:sz w:val="28"/>
        </w:rPr>
        <w:t xml:space="preserve">U931245_ </w:t>
      </w:r>
      <w:r>
        <w:rPr>
          <w:rFonts w:ascii="Times New Roman"/>
          <w:b w:val="false"/>
          <w:i w:val="false"/>
          <w:color w:val="000000"/>
          <w:sz w:val="28"/>
        </w:rPr>
        <w:t xml:space="preserve">Жарлығына сәйкес Қазақстан Республикасының Министрлер Кабинетi қаулы етедi: </w:t>
      </w:r>
      <w:r>
        <w:br/>
      </w:r>
      <w:r>
        <w:rPr>
          <w:rFonts w:ascii="Times New Roman"/>
          <w:b w:val="false"/>
          <w:i w:val="false"/>
          <w:color w:val="000000"/>
          <w:sz w:val="28"/>
        </w:rPr>
        <w:t xml:space="preserve">
      1. Қазақстан Республикасының iшкi әскерлерi мен үкiметтiк байланыс әскерлерiне офицер кадрларын даярлайтын факультет құру үшiн Қазақстан Республикасы Ұлттық қауiпсiздiк комитетiнiң Әскери институтына 1032 адам мөлшерiнде қосымша штат саны бөлiнсiн. </w:t>
      </w:r>
      <w:r>
        <w:br/>
      </w:r>
      <w:r>
        <w:rPr>
          <w:rFonts w:ascii="Times New Roman"/>
          <w:b w:val="false"/>
          <w:i w:val="false"/>
          <w:color w:val="000000"/>
          <w:sz w:val="28"/>
        </w:rPr>
        <w:t xml:space="preserve">
      2. Қазақстан Республикасының Қаржы министрлiгi, Экономика министрлiгi: </w:t>
      </w:r>
      <w:r>
        <w:br/>
      </w:r>
      <w:r>
        <w:rPr>
          <w:rFonts w:ascii="Times New Roman"/>
          <w:b w:val="false"/>
          <w:i w:val="false"/>
          <w:color w:val="000000"/>
          <w:sz w:val="28"/>
        </w:rPr>
        <w:t xml:space="preserve">
      Қазақстан Республикасының Ұлттық қауiпсiздiк комитетi Әскери институтының қосымша штат санын ұстауға, Қазақстан Республикасының iшкi әскерлерi мен үкiметтiк байланыс әскерлерiне офицер кадрларын даярлайтын факультетте оқу процесiн қамтамасыз етуге және күрделi құрылыс жөнiндегi жобалау-iздестiру жұмыстарына қажеттi қаражат бөлсiн; </w:t>
      </w:r>
      <w:r>
        <w:br/>
      </w:r>
      <w:r>
        <w:rPr>
          <w:rFonts w:ascii="Times New Roman"/>
          <w:b w:val="false"/>
          <w:i w:val="false"/>
          <w:color w:val="000000"/>
          <w:sz w:val="28"/>
        </w:rPr>
        <w:t xml:space="preserve">
      Қазақстан Республикасы Ұлттық қауiпсiздiк комитетiнiң Әскери институтына тұрғын үйлер, оқу және материалдық-техникалық базаның, әлеуметтiк-тұрмыстық мақсаттағы объектiлердi салу үшiн 1994-1996 жылдарға арналған республика бюджетiнде табыс етiлген тұтыну есеп-қисабына қарай жыл сайын күрделi қаржы бөлiнуiн көздейтiн болсын. </w:t>
      </w:r>
      <w:r>
        <w:br/>
      </w:r>
      <w:r>
        <w:rPr>
          <w:rFonts w:ascii="Times New Roman"/>
          <w:b w:val="false"/>
          <w:i w:val="false"/>
          <w:color w:val="000000"/>
          <w:sz w:val="28"/>
        </w:rPr>
        <w:t xml:space="preserve">
      3. Қазақстан Республикасы Ұлттық қауiпсiздiк комитетiнiң Әскери институтын қару-жарақпен, әскери техникамен және басқа материалдық құрал-жабдықпен қамтамасыз ету Қазақстан Республикасы Министрлер Кабинетiнiң 1993 жылғы 21 қаңтардағы N 58 қаулысымен бекiтiлген Мемлекеттiк қорғаныс тапсырысы туралы Ережеге сәйкес жүзеге асырылсын. </w:t>
      </w:r>
      <w:r>
        <w:br/>
      </w:r>
      <w:r>
        <w:rPr>
          <w:rFonts w:ascii="Times New Roman"/>
          <w:b w:val="false"/>
          <w:i w:val="false"/>
          <w:color w:val="000000"/>
          <w:sz w:val="28"/>
        </w:rPr>
        <w:t xml:space="preserve">
      4. Қазақстан Республикасының Ұлттық қауiпсiздiк комитетi, Iшкi iстер министрлiгi: </w:t>
      </w:r>
      <w:r>
        <w:br/>
      </w:r>
      <w:r>
        <w:rPr>
          <w:rFonts w:ascii="Times New Roman"/>
          <w:b w:val="false"/>
          <w:i w:val="false"/>
          <w:color w:val="000000"/>
          <w:sz w:val="28"/>
        </w:rPr>
        <w:t xml:space="preserve">
      1994 жылы жаңадан құрылған факультеттерде оқу процесiн ұйымдастырып, факультеттердi тұрақты құраммен жасақтауды және оқу материалдық-техникалық базаны дайындауды, оқу процесiн ұйымдастыруға қажеттi қару-жарақпен, әскери және арнаулы техникалық құралдармен жабдықтауды қамтамасыз етсiн; </w:t>
      </w:r>
      <w:r>
        <w:br/>
      </w:r>
      <w:r>
        <w:rPr>
          <w:rFonts w:ascii="Times New Roman"/>
          <w:b w:val="false"/>
          <w:i w:val="false"/>
          <w:color w:val="000000"/>
          <w:sz w:val="28"/>
        </w:rPr>
        <w:t xml:space="preserve">
      Қазақстан Республикасының Қорғаныс министрлiгiмен бiрлесiп Әскери институтты, алдын ала iрiктеудi ескере отырып, мерзiмдi қызметтiң әскери қызметшiлерiмен жасақтауды жүзеге асырсын. </w:t>
      </w:r>
      <w:r>
        <w:br/>
      </w:r>
      <w:r>
        <w:rPr>
          <w:rFonts w:ascii="Times New Roman"/>
          <w:b w:val="false"/>
          <w:i w:val="false"/>
          <w:color w:val="000000"/>
          <w:sz w:val="28"/>
        </w:rPr>
        <w:t xml:space="preserve">
      5. Қазақстан Республикасының Мемлекеттiк мүлiк жөнiндегi мемлекеттiк комитетi, Алматы қаласының әкiмi 1994 жылдың бiрiншi жартысында Шекара әскерлерi бас басқармасының комендатурасын Әскери институт аумағынан көшiру үшiн үй-жай бөлу мәселесiн шешетiн болсын. </w:t>
      </w:r>
      <w:r>
        <w:br/>
      </w:r>
      <w:r>
        <w:rPr>
          <w:rFonts w:ascii="Times New Roman"/>
          <w:b w:val="false"/>
          <w:i w:val="false"/>
          <w:color w:val="000000"/>
          <w:sz w:val="28"/>
        </w:rPr>
        <w:t xml:space="preserve">
      6. Былай деп белгiленсiн: </w:t>
      </w:r>
      <w:r>
        <w:br/>
      </w:r>
      <w:r>
        <w:rPr>
          <w:rFonts w:ascii="Times New Roman"/>
          <w:b w:val="false"/>
          <w:i w:val="false"/>
          <w:color w:val="000000"/>
          <w:sz w:val="28"/>
        </w:rPr>
        <w:t xml:space="preserve">
      iшкi әскерлерге офицерлер даярлайтын факультеттiң тұрақты құрамы мен тыңдаушылары Қазақстан Республикасы Ұлттық қауiпсiздiк комитетiнiң кадрларына қосылады: </w:t>
      </w:r>
      <w:r>
        <w:br/>
      </w:r>
      <w:r>
        <w:rPr>
          <w:rFonts w:ascii="Times New Roman"/>
          <w:b w:val="false"/>
          <w:i w:val="false"/>
          <w:color w:val="000000"/>
          <w:sz w:val="28"/>
        </w:rPr>
        <w:t xml:space="preserve">
      республиканың Ұлттық қауiпсiздiк комитетiнiң тиiстi санаттағы қызметкерлерiне арналып белгiленген үлес пен жеңiлдiктiң барлық түрi тыңдаушыларға қолданылады; </w:t>
      </w:r>
      <w:r>
        <w:br/>
      </w:r>
      <w:r>
        <w:rPr>
          <w:rFonts w:ascii="Times New Roman"/>
          <w:b w:val="false"/>
          <w:i w:val="false"/>
          <w:color w:val="000000"/>
          <w:sz w:val="28"/>
        </w:rPr>
        <w:t xml:space="preserve">
      институтты тәмәмдаған соң факультеттiң тыңдаушылары Қазақстан Республикасы Ұлттық қауiпсiздiк комитетiнiң кадрларынан шығарылып, Қазақстан Республикасы Iшкi әскерлерi қолбасшысының қарауына жiберiледi. </w:t>
      </w:r>
      <w:r>
        <w:br/>
      </w:r>
      <w:r>
        <w:rPr>
          <w:rFonts w:ascii="Times New Roman"/>
          <w:b w:val="false"/>
          <w:i w:val="false"/>
          <w:color w:val="000000"/>
          <w:sz w:val="28"/>
        </w:rPr>
        <w:t xml:space="preserve">
      7. Әскери институт қызметкерлерiнiң лауазымдық жалақысының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схемасы N 1 қосымшаға және Әскери институт тыңдаушыларын ұстауға</w:t>
      </w:r>
    </w:p>
    <w:p>
      <w:pPr>
        <w:spacing w:after="0"/>
        <w:ind w:left="0"/>
        <w:jc w:val="both"/>
      </w:pPr>
      <w:r>
        <w:rPr>
          <w:rFonts w:ascii="Times New Roman"/>
          <w:b w:val="false"/>
          <w:i w:val="false"/>
          <w:color w:val="000000"/>
          <w:sz w:val="28"/>
        </w:rPr>
        <w:t>жұмсалатын ақшалай қаражат схемасы N 2 қосымшаға сәйкес бекiтiлсiн.</w:t>
      </w:r>
    </w:p>
    <w:p>
      <w:pPr>
        <w:spacing w:after="0"/>
        <w:ind w:left="0"/>
        <w:jc w:val="both"/>
      </w:pPr>
      <w:r>
        <w:rPr>
          <w:rFonts w:ascii="Times New Roman"/>
          <w:b w:val="false"/>
          <w:i w:val="false"/>
          <w:color w:val="000000"/>
          <w:sz w:val="28"/>
        </w:rPr>
        <w:t xml:space="preserve">     Қазақстан Республикасы Ұлттық қауiпсiздiк комитетiнiң </w:t>
      </w:r>
    </w:p>
    <w:p>
      <w:pPr>
        <w:spacing w:after="0"/>
        <w:ind w:left="0"/>
        <w:jc w:val="both"/>
      </w:pPr>
      <w:r>
        <w:rPr>
          <w:rFonts w:ascii="Times New Roman"/>
          <w:b w:val="false"/>
          <w:i w:val="false"/>
          <w:color w:val="000000"/>
          <w:sz w:val="28"/>
        </w:rPr>
        <w:t>төрағасына Қазақстан Республикасы Қаржы министрлiгiнiң келiсуi</w:t>
      </w:r>
    </w:p>
    <w:p>
      <w:pPr>
        <w:spacing w:after="0"/>
        <w:ind w:left="0"/>
        <w:jc w:val="both"/>
      </w:pPr>
      <w:r>
        <w:rPr>
          <w:rFonts w:ascii="Times New Roman"/>
          <w:b w:val="false"/>
          <w:i w:val="false"/>
          <w:color w:val="000000"/>
          <w:sz w:val="28"/>
        </w:rPr>
        <w:t>бойынша осы қаулымен қолдануға енгiзiлген жалақыға қарайластырып</w:t>
      </w:r>
    </w:p>
    <w:p>
      <w:pPr>
        <w:spacing w:after="0"/>
        <w:ind w:left="0"/>
        <w:jc w:val="both"/>
      </w:pPr>
      <w:r>
        <w:rPr>
          <w:rFonts w:ascii="Times New Roman"/>
          <w:b w:val="false"/>
          <w:i w:val="false"/>
          <w:color w:val="000000"/>
          <w:sz w:val="28"/>
        </w:rPr>
        <w:t>барлық басқа лауазымдар бойынша жалақы белгiлеу құқығы берiлсiн.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18 қарашадағы</w:t>
      </w:r>
    </w:p>
    <w:p>
      <w:pPr>
        <w:spacing w:after="0"/>
        <w:ind w:left="0"/>
        <w:jc w:val="both"/>
      </w:pPr>
      <w:r>
        <w:rPr>
          <w:rFonts w:ascii="Times New Roman"/>
          <w:b w:val="false"/>
          <w:i w:val="false"/>
          <w:color w:val="000000"/>
          <w:sz w:val="28"/>
        </w:rPr>
        <w:t>                                          N 1150 қаулысына</w:t>
      </w:r>
    </w:p>
    <w:p>
      <w:pPr>
        <w:spacing w:after="0"/>
        <w:ind w:left="0"/>
        <w:jc w:val="both"/>
      </w:pPr>
      <w:r>
        <w:rPr>
          <w:rFonts w:ascii="Times New Roman"/>
          <w:b w:val="false"/>
          <w:i w:val="false"/>
          <w:color w:val="000000"/>
          <w:sz w:val="28"/>
        </w:rPr>
        <w:t>                                           N 1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Ұлттық қауiпсiздiк </w:t>
      </w:r>
    </w:p>
    <w:p>
      <w:pPr>
        <w:spacing w:after="0"/>
        <w:ind w:left="0"/>
        <w:jc w:val="both"/>
      </w:pPr>
      <w:r>
        <w:rPr>
          <w:rFonts w:ascii="Times New Roman"/>
          <w:b w:val="false"/>
          <w:i w:val="false"/>
          <w:color w:val="000000"/>
          <w:sz w:val="28"/>
        </w:rPr>
        <w:t xml:space="preserve">            комитетi Әскери институты қызметкерлерiнiң </w:t>
      </w:r>
    </w:p>
    <w:p>
      <w:pPr>
        <w:spacing w:after="0"/>
        <w:ind w:left="0"/>
        <w:jc w:val="both"/>
      </w:pPr>
      <w:r>
        <w:rPr>
          <w:rFonts w:ascii="Times New Roman"/>
          <w:b w:val="false"/>
          <w:i w:val="false"/>
          <w:color w:val="000000"/>
          <w:sz w:val="28"/>
        </w:rPr>
        <w:t>                       лауазымдық жалақысы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Айлық лауазымдық</w:t>
      </w:r>
    </w:p>
    <w:p>
      <w:pPr>
        <w:spacing w:after="0"/>
        <w:ind w:left="0"/>
        <w:jc w:val="both"/>
      </w:pPr>
      <w:r>
        <w:rPr>
          <w:rFonts w:ascii="Times New Roman"/>
          <w:b w:val="false"/>
          <w:i w:val="false"/>
          <w:color w:val="000000"/>
          <w:sz w:val="28"/>
        </w:rPr>
        <w:t xml:space="preserve">               Лауазымдар атауы                 ! жалақы (теңге </w:t>
      </w:r>
    </w:p>
    <w:p>
      <w:pPr>
        <w:spacing w:after="0"/>
        <w:ind w:left="0"/>
        <w:jc w:val="both"/>
      </w:pPr>
      <w:r>
        <w:rPr>
          <w:rFonts w:ascii="Times New Roman"/>
          <w:b w:val="false"/>
          <w:i w:val="false"/>
          <w:color w:val="000000"/>
          <w:sz w:val="28"/>
        </w:rPr>
        <w:t>                                                ! есебiмен)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Әскери институт бастығы                                 139</w:t>
      </w:r>
    </w:p>
    <w:p>
      <w:pPr>
        <w:spacing w:after="0"/>
        <w:ind w:left="0"/>
        <w:jc w:val="both"/>
      </w:pPr>
      <w:r>
        <w:rPr>
          <w:rFonts w:ascii="Times New Roman"/>
          <w:b w:val="false"/>
          <w:i w:val="false"/>
          <w:color w:val="000000"/>
          <w:sz w:val="28"/>
        </w:rPr>
        <w:t>Бастықтың бiрiншi орынбасары                            130,6</w:t>
      </w:r>
    </w:p>
    <w:p>
      <w:pPr>
        <w:spacing w:after="0"/>
        <w:ind w:left="0"/>
        <w:jc w:val="both"/>
      </w:pPr>
      <w:r>
        <w:rPr>
          <w:rFonts w:ascii="Times New Roman"/>
          <w:b w:val="false"/>
          <w:i w:val="false"/>
          <w:color w:val="000000"/>
          <w:sz w:val="28"/>
        </w:rPr>
        <w:t>Бастықтың орынбасары                                    128,2</w:t>
      </w:r>
    </w:p>
    <w:p>
      <w:pPr>
        <w:spacing w:after="0"/>
        <w:ind w:left="0"/>
        <w:jc w:val="both"/>
      </w:pPr>
      <w:r>
        <w:rPr>
          <w:rFonts w:ascii="Times New Roman"/>
          <w:b w:val="false"/>
          <w:i w:val="false"/>
          <w:color w:val="000000"/>
          <w:sz w:val="28"/>
        </w:rPr>
        <w:t>Бастықтың тыл, қару-жарақ жөнiндегi орынбасары          126,2</w:t>
      </w:r>
    </w:p>
    <w:p>
      <w:pPr>
        <w:spacing w:after="0"/>
        <w:ind w:left="0"/>
        <w:jc w:val="both"/>
      </w:pPr>
      <w:r>
        <w:rPr>
          <w:rFonts w:ascii="Times New Roman"/>
          <w:b w:val="false"/>
          <w:i w:val="false"/>
          <w:color w:val="000000"/>
          <w:sz w:val="28"/>
        </w:rPr>
        <w:t>Бастықтың кадр жөнiндегi көмекшiсi                      121</w:t>
      </w:r>
    </w:p>
    <w:p>
      <w:pPr>
        <w:spacing w:after="0"/>
        <w:ind w:left="0"/>
        <w:jc w:val="both"/>
      </w:pPr>
      <w:r>
        <w:rPr>
          <w:rFonts w:ascii="Times New Roman"/>
          <w:b w:val="false"/>
          <w:i w:val="false"/>
          <w:color w:val="000000"/>
          <w:sz w:val="28"/>
        </w:rPr>
        <w:t xml:space="preserve">Оқу бөлiмiнiң, ғылыми бөлiмiнiң, адъюнктура мен   </w:t>
      </w:r>
    </w:p>
    <w:p>
      <w:pPr>
        <w:spacing w:after="0"/>
        <w:ind w:left="0"/>
        <w:jc w:val="both"/>
      </w:pPr>
      <w:r>
        <w:rPr>
          <w:rFonts w:ascii="Times New Roman"/>
          <w:b w:val="false"/>
          <w:i w:val="false"/>
          <w:color w:val="000000"/>
          <w:sz w:val="28"/>
        </w:rPr>
        <w:t>докторантураның, қаржы-жоспар бөлiмiнiң бастығы         117,2</w:t>
      </w:r>
    </w:p>
    <w:p>
      <w:pPr>
        <w:spacing w:after="0"/>
        <w:ind w:left="0"/>
        <w:jc w:val="both"/>
      </w:pPr>
      <w:r>
        <w:rPr>
          <w:rFonts w:ascii="Times New Roman"/>
          <w:b w:val="false"/>
          <w:i w:val="false"/>
          <w:color w:val="000000"/>
          <w:sz w:val="28"/>
        </w:rPr>
        <w:t>Бiрiншi факультет бастығы                               120</w:t>
      </w:r>
    </w:p>
    <w:p>
      <w:pPr>
        <w:spacing w:after="0"/>
        <w:ind w:left="0"/>
        <w:jc w:val="both"/>
      </w:pPr>
      <w:r>
        <w:rPr>
          <w:rFonts w:ascii="Times New Roman"/>
          <w:b w:val="false"/>
          <w:i w:val="false"/>
          <w:color w:val="000000"/>
          <w:sz w:val="28"/>
        </w:rPr>
        <w:t>Екiншi, үшiншi, төртiншi факультеттердiң бастығы        118</w:t>
      </w:r>
    </w:p>
    <w:p>
      <w:pPr>
        <w:spacing w:after="0"/>
        <w:ind w:left="0"/>
        <w:jc w:val="both"/>
      </w:pPr>
      <w:r>
        <w:rPr>
          <w:rFonts w:ascii="Times New Roman"/>
          <w:b w:val="false"/>
          <w:i w:val="false"/>
          <w:color w:val="000000"/>
          <w:sz w:val="28"/>
        </w:rPr>
        <w:t>Кафедра бастығы                                         115,6</w:t>
      </w:r>
    </w:p>
    <w:p>
      <w:pPr>
        <w:spacing w:after="0"/>
        <w:ind w:left="0"/>
        <w:jc w:val="both"/>
      </w:pPr>
      <w:r>
        <w:rPr>
          <w:rFonts w:ascii="Times New Roman"/>
          <w:b w:val="false"/>
          <w:i w:val="false"/>
          <w:color w:val="000000"/>
          <w:sz w:val="28"/>
        </w:rPr>
        <w:t>Оқу дивизионының командирi                              111</w:t>
      </w:r>
    </w:p>
    <w:p>
      <w:pPr>
        <w:spacing w:after="0"/>
        <w:ind w:left="0"/>
        <w:jc w:val="both"/>
      </w:pPr>
      <w:r>
        <w:rPr>
          <w:rFonts w:ascii="Times New Roman"/>
          <w:b w:val="false"/>
          <w:i w:val="false"/>
          <w:color w:val="000000"/>
          <w:sz w:val="28"/>
        </w:rPr>
        <w:t>Оқытушы, ғылыми қызметкер, инспектор                    100</w:t>
      </w:r>
    </w:p>
    <w:p>
      <w:pPr>
        <w:spacing w:after="0"/>
        <w:ind w:left="0"/>
        <w:jc w:val="both"/>
      </w:pPr>
      <w:r>
        <w:rPr>
          <w:rFonts w:ascii="Times New Roman"/>
          <w:b w:val="false"/>
          <w:i w:val="false"/>
          <w:color w:val="000000"/>
          <w:sz w:val="28"/>
        </w:rPr>
        <w:t>Жеке құрам жөнiндегi инспекцияның бастығы               114</w:t>
      </w:r>
    </w:p>
    <w:p>
      <w:pPr>
        <w:spacing w:after="0"/>
        <w:ind w:left="0"/>
        <w:jc w:val="both"/>
      </w:pPr>
      <w:r>
        <w:rPr>
          <w:rFonts w:ascii="Times New Roman"/>
          <w:b w:val="false"/>
          <w:i w:val="false"/>
          <w:color w:val="000000"/>
          <w:sz w:val="28"/>
        </w:rPr>
        <w:t xml:space="preserve">Батальон командирi, ит қызметi питомнигiнiң </w:t>
      </w:r>
    </w:p>
    <w:p>
      <w:pPr>
        <w:spacing w:after="0"/>
        <w:ind w:left="0"/>
        <w:jc w:val="both"/>
      </w:pPr>
      <w:r>
        <w:rPr>
          <w:rFonts w:ascii="Times New Roman"/>
          <w:b w:val="false"/>
          <w:i w:val="false"/>
          <w:color w:val="000000"/>
          <w:sz w:val="28"/>
        </w:rPr>
        <w:t>бастығы                                                  98</w:t>
      </w:r>
    </w:p>
    <w:p>
      <w:pPr>
        <w:spacing w:after="0"/>
        <w:ind w:left="0"/>
        <w:jc w:val="both"/>
      </w:pPr>
      <w:r>
        <w:rPr>
          <w:rFonts w:ascii="Times New Roman"/>
          <w:b w:val="false"/>
          <w:i w:val="false"/>
          <w:color w:val="000000"/>
          <w:sz w:val="28"/>
        </w:rPr>
        <w:t>Оқу заставасының бастығы, курс офицерi                   90</w:t>
      </w:r>
    </w:p>
    <w:p>
      <w:pPr>
        <w:spacing w:after="0"/>
        <w:ind w:left="0"/>
        <w:jc w:val="both"/>
      </w:pPr>
      <w:r>
        <w:rPr>
          <w:rFonts w:ascii="Times New Roman"/>
          <w:b w:val="false"/>
          <w:i w:val="false"/>
          <w:color w:val="000000"/>
          <w:sz w:val="28"/>
        </w:rPr>
        <w:t>Взвод командирi                                          74</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Әскери институтта жұмыс iстегенi үшiн барлық қызметкерлерге 15 процент мөлшерiнде лауазымдық жалақысына қосымшаақы төленедi. </w:t>
      </w:r>
      <w:r>
        <w:br/>
      </w:r>
      <w:r>
        <w:rPr>
          <w:rFonts w:ascii="Times New Roman"/>
          <w:b w:val="false"/>
          <w:i w:val="false"/>
          <w:color w:val="000000"/>
          <w:sz w:val="28"/>
        </w:rPr>
        <w:t xml:space="preserve">
      2. Оқу және ғылыми бөлiмнiң, адъюнктура мен докторантураның ғылыми дәрежесi мен ғылыми атағы бар профессор-оқытушы құрамына, офицерлерiне лауазымдық жалақы мынадай мөлшерде өсiрiледi: </w:t>
      </w:r>
      <w:r>
        <w:br/>
      </w:r>
      <w:r>
        <w:rPr>
          <w:rFonts w:ascii="Times New Roman"/>
          <w:b w:val="false"/>
          <w:i w:val="false"/>
          <w:color w:val="000000"/>
          <w:sz w:val="28"/>
        </w:rPr>
        <w:t xml:space="preserve">
      доцент ғылыми атағы немесе ғылым кандидаты ғылыми дәрежесi барларға - 4,4 теңге; </w:t>
      </w:r>
      <w:r>
        <w:br/>
      </w:r>
      <w:r>
        <w:rPr>
          <w:rFonts w:ascii="Times New Roman"/>
          <w:b w:val="false"/>
          <w:i w:val="false"/>
          <w:color w:val="000000"/>
          <w:sz w:val="28"/>
        </w:rPr>
        <w:t xml:space="preserve">
      доцент ғылыми атағы және ғылым кандидаты ғылыми дәрежесi барларға - 8,8 теңге; </w:t>
      </w:r>
      <w:r>
        <w:br/>
      </w:r>
      <w:r>
        <w:rPr>
          <w:rFonts w:ascii="Times New Roman"/>
          <w:b w:val="false"/>
          <w:i w:val="false"/>
          <w:color w:val="000000"/>
          <w:sz w:val="28"/>
        </w:rPr>
        <w:t xml:space="preserve">
      профессор ғылыми атағы немесе ғылым докторы ғылыми дәрежесi барларға - 13,2 теңге; </w:t>
      </w:r>
      <w:r>
        <w:br/>
      </w:r>
      <w:r>
        <w:rPr>
          <w:rFonts w:ascii="Times New Roman"/>
          <w:b w:val="false"/>
          <w:i w:val="false"/>
          <w:color w:val="000000"/>
          <w:sz w:val="28"/>
        </w:rPr>
        <w:t xml:space="preserve">
      профессор ғылыми атағы және ғылым докторы ғылыми дәрежесi барларға - 17,6 теңге; </w:t>
      </w:r>
      <w:r>
        <w:br/>
      </w:r>
      <w:r>
        <w:rPr>
          <w:rFonts w:ascii="Times New Roman"/>
          <w:b w:val="false"/>
          <w:i w:val="false"/>
          <w:color w:val="000000"/>
          <w:sz w:val="28"/>
        </w:rPr>
        <w:t xml:space="preserve">
      3. 5 жылдан 10 жылға дейiн педагогтiк стажы бар профессор-оқытушы құрамына лауазымдық жалақы 5 процент, ал 10 жылдан артық педагогтiк стажы барларға лауазымдық жалақы 10 процент өсiрiледi. </w:t>
      </w:r>
      <w:r>
        <w:br/>
      </w:r>
      <w:r>
        <w:rPr>
          <w:rFonts w:ascii="Times New Roman"/>
          <w:b w:val="false"/>
          <w:i w:val="false"/>
          <w:color w:val="000000"/>
          <w:sz w:val="28"/>
        </w:rPr>
        <w:t xml:space="preserve">
      4. Шекара әскерлерi тактикасы, жалпы әскерлiк пәндер, мемлекет шекарасы күзетiн инженерлiк қорғау, автоброндiтанк әзiрлiгi, кинология, қару-жарақ және атыс, дене шынықтыру әзiрлiгi мен спорт, iшкi әскерлер тактикасы және техникалық күзет құралдары кафедраларының профессор-оқытушы құрамына лауазымдық жалақы 5 процент өсiрiледi. </w:t>
      </w:r>
      <w:r>
        <w:br/>
      </w:r>
      <w:r>
        <w:rPr>
          <w:rFonts w:ascii="Times New Roman"/>
          <w:b w:val="false"/>
          <w:i w:val="false"/>
          <w:color w:val="000000"/>
          <w:sz w:val="28"/>
        </w:rPr>
        <w:t xml:space="preserve">
      5. Оқытатын пәнiнiң профилi бойынша арнаулы жоғары бiлiмi жоқ профессор-оқытушы құрамына лауазымдық жалақы батальон командирiнiң лауазымдық жалақысы мөлшерiнде белгiленедi. </w:t>
      </w:r>
      <w:r>
        <w:br/>
      </w:r>
      <w:r>
        <w:rPr>
          <w:rFonts w:ascii="Times New Roman"/>
          <w:b w:val="false"/>
          <w:i w:val="false"/>
          <w:color w:val="000000"/>
          <w:sz w:val="28"/>
        </w:rPr>
        <w:t xml:space="preserve">
      6. Тыңдаушылармен сабақ жүргiзетiн Әскери институт бастығы мен оның орынбасарларына, сондай-ақ оқу бөлiмiнiң, адъюнктура мен докторантураның офицерлерiне, оқу дивизиондары мен курстардың командирлерiне оқытушылық жұмыстан кеткен кезде педагогтiк жұмыс стажы және оның лауазымдық жалақысына үстемеақы сақталады. </w:t>
      </w:r>
      <w:r>
        <w:br/>
      </w:r>
      <w:r>
        <w:rPr>
          <w:rFonts w:ascii="Times New Roman"/>
          <w:b w:val="false"/>
          <w:i w:val="false"/>
          <w:color w:val="000000"/>
          <w:sz w:val="28"/>
        </w:rPr>
        <w:t xml:space="preserve">
      7. Қайта даярлау мен бiлiктiлiктi көтеру факультетiнiң </w:t>
      </w:r>
    </w:p>
    <w:bookmarkStart w:name="z2" w:id="2"/>
    <w:p>
      <w:pPr>
        <w:spacing w:after="0"/>
        <w:ind w:left="0"/>
        <w:jc w:val="both"/>
      </w:pPr>
      <w:r>
        <w:rPr>
          <w:rFonts w:ascii="Times New Roman"/>
          <w:b w:val="false"/>
          <w:i w:val="false"/>
          <w:color w:val="000000"/>
          <w:sz w:val="28"/>
        </w:rPr>
        <w:t>
 </w:t>
      </w:r>
    </w:p>
    <w:bookmarkEnd w:id="2"/>
    <w:p>
      <w:pPr>
        <w:spacing w:after="0"/>
        <w:ind w:left="0"/>
        <w:jc w:val="both"/>
      </w:pPr>
      <w:r>
        <w:rPr>
          <w:rFonts w:ascii="Times New Roman"/>
          <w:b w:val="false"/>
          <w:i w:val="false"/>
          <w:color w:val="000000"/>
          <w:sz w:val="28"/>
        </w:rPr>
        <w:t xml:space="preserve">тыңдаушыларына оқу кезеңiнде жалақысы олардың атқарып жүрген </w:t>
      </w:r>
    </w:p>
    <w:p>
      <w:pPr>
        <w:spacing w:after="0"/>
        <w:ind w:left="0"/>
        <w:jc w:val="both"/>
      </w:pPr>
      <w:r>
        <w:rPr>
          <w:rFonts w:ascii="Times New Roman"/>
          <w:b w:val="false"/>
          <w:i w:val="false"/>
          <w:color w:val="000000"/>
          <w:sz w:val="28"/>
        </w:rPr>
        <w:t>лауазымдарына сәйкес сақталады.</w:t>
      </w:r>
    </w:p>
    <w:p>
      <w:pPr>
        <w:spacing w:after="0"/>
        <w:ind w:left="0"/>
        <w:jc w:val="both"/>
      </w:pPr>
      <w:r>
        <w:rPr>
          <w:rFonts w:ascii="Times New Roman"/>
          <w:b w:val="false"/>
          <w:i w:val="false"/>
          <w:color w:val="000000"/>
          <w:sz w:val="28"/>
        </w:rPr>
        <w:t>     8. Оқу жүктемесi белгiленген нормадан тыс арттырылған</w:t>
      </w:r>
    </w:p>
    <w:p>
      <w:pPr>
        <w:spacing w:after="0"/>
        <w:ind w:left="0"/>
        <w:jc w:val="both"/>
      </w:pPr>
      <w:r>
        <w:rPr>
          <w:rFonts w:ascii="Times New Roman"/>
          <w:b w:val="false"/>
          <w:i w:val="false"/>
          <w:color w:val="000000"/>
          <w:sz w:val="28"/>
        </w:rPr>
        <w:t>жағдайда профессор-оқытушы құрамның лауазымдық жалақысы айлықақы</w:t>
      </w:r>
    </w:p>
    <w:p>
      <w:pPr>
        <w:spacing w:after="0"/>
        <w:ind w:left="0"/>
        <w:jc w:val="both"/>
      </w:pPr>
      <w:r>
        <w:rPr>
          <w:rFonts w:ascii="Times New Roman"/>
          <w:b w:val="false"/>
          <w:i w:val="false"/>
          <w:color w:val="000000"/>
          <w:sz w:val="28"/>
        </w:rPr>
        <w:t>қоры шегiнде өсiрiледi.</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Министрлер Кабинетiнiң</w:t>
      </w:r>
    </w:p>
    <w:p>
      <w:pPr>
        <w:spacing w:after="0"/>
        <w:ind w:left="0"/>
        <w:jc w:val="both"/>
      </w:pPr>
      <w:r>
        <w:rPr>
          <w:rFonts w:ascii="Times New Roman"/>
          <w:b w:val="false"/>
          <w:i w:val="false"/>
          <w:color w:val="000000"/>
          <w:sz w:val="28"/>
        </w:rPr>
        <w:t>                                      1993 жылғы 18 қарашадағы</w:t>
      </w:r>
    </w:p>
    <w:p>
      <w:pPr>
        <w:spacing w:after="0"/>
        <w:ind w:left="0"/>
        <w:jc w:val="both"/>
      </w:pPr>
      <w:r>
        <w:rPr>
          <w:rFonts w:ascii="Times New Roman"/>
          <w:b w:val="false"/>
          <w:i w:val="false"/>
          <w:color w:val="000000"/>
          <w:sz w:val="28"/>
        </w:rPr>
        <w:t>                                          N 1150 қаулысына</w:t>
      </w:r>
    </w:p>
    <w:p>
      <w:pPr>
        <w:spacing w:after="0"/>
        <w:ind w:left="0"/>
        <w:jc w:val="both"/>
      </w:pPr>
      <w:r>
        <w:rPr>
          <w:rFonts w:ascii="Times New Roman"/>
          <w:b w:val="false"/>
          <w:i w:val="false"/>
          <w:color w:val="000000"/>
          <w:sz w:val="28"/>
        </w:rPr>
        <w:t>                                           N 2 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Ұлттық қауiпсiздiк</w:t>
      </w:r>
    </w:p>
    <w:p>
      <w:pPr>
        <w:spacing w:after="0"/>
        <w:ind w:left="0"/>
        <w:jc w:val="both"/>
      </w:pPr>
      <w:r>
        <w:rPr>
          <w:rFonts w:ascii="Times New Roman"/>
          <w:b w:val="false"/>
          <w:i w:val="false"/>
          <w:color w:val="000000"/>
          <w:sz w:val="28"/>
        </w:rPr>
        <w:t>             комитетi Әскери институтының тыңдаушыларын</w:t>
      </w:r>
    </w:p>
    <w:p>
      <w:pPr>
        <w:spacing w:after="0"/>
        <w:ind w:left="0"/>
        <w:jc w:val="both"/>
      </w:pPr>
      <w:r>
        <w:rPr>
          <w:rFonts w:ascii="Times New Roman"/>
          <w:b w:val="false"/>
          <w:i w:val="false"/>
          <w:color w:val="000000"/>
          <w:sz w:val="28"/>
        </w:rPr>
        <w:t>               ұстауға жұмсалатын Ақшалай қаражат</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 Ай сайын жұмсалатын</w:t>
      </w:r>
    </w:p>
    <w:p>
      <w:pPr>
        <w:spacing w:after="0"/>
        <w:ind w:left="0"/>
        <w:jc w:val="both"/>
      </w:pPr>
      <w:r>
        <w:rPr>
          <w:rFonts w:ascii="Times New Roman"/>
          <w:b w:val="false"/>
          <w:i w:val="false"/>
          <w:color w:val="000000"/>
          <w:sz w:val="28"/>
        </w:rPr>
        <w:t>                                                ! ақшалай қаражат</w:t>
      </w:r>
    </w:p>
    <w:p>
      <w:pPr>
        <w:spacing w:after="0"/>
        <w:ind w:left="0"/>
        <w:jc w:val="both"/>
      </w:pPr>
      <w:r>
        <w:rPr>
          <w:rFonts w:ascii="Times New Roman"/>
          <w:b w:val="false"/>
          <w:i w:val="false"/>
          <w:color w:val="000000"/>
          <w:sz w:val="28"/>
        </w:rPr>
        <w:t>                                                ! (теңге есебiмен)</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Бiрiншi курс тыңдаушысы                                 10</w:t>
      </w:r>
    </w:p>
    <w:p>
      <w:pPr>
        <w:spacing w:after="0"/>
        <w:ind w:left="0"/>
        <w:jc w:val="both"/>
      </w:pPr>
      <w:r>
        <w:rPr>
          <w:rFonts w:ascii="Times New Roman"/>
          <w:b w:val="false"/>
          <w:i w:val="false"/>
          <w:color w:val="000000"/>
          <w:sz w:val="28"/>
        </w:rPr>
        <w:t>Екiншi курс тыңдаушысы                                  30</w:t>
      </w:r>
    </w:p>
    <w:p>
      <w:pPr>
        <w:spacing w:after="0"/>
        <w:ind w:left="0"/>
        <w:jc w:val="both"/>
      </w:pPr>
      <w:r>
        <w:rPr>
          <w:rFonts w:ascii="Times New Roman"/>
          <w:b w:val="false"/>
          <w:i w:val="false"/>
          <w:color w:val="000000"/>
          <w:sz w:val="28"/>
        </w:rPr>
        <w:t>Үшiншi, төртiншi курстардың тыңдаушылары                36</w:t>
      </w:r>
    </w:p>
    <w:p>
      <w:pPr>
        <w:spacing w:after="0"/>
        <w:ind w:left="0"/>
        <w:jc w:val="both"/>
      </w:pPr>
      <w:r>
        <w:rPr>
          <w:rFonts w:ascii="Times New Roman"/>
          <w:b w:val="false"/>
          <w:i w:val="false"/>
          <w:color w:val="000000"/>
          <w:sz w:val="28"/>
        </w:rPr>
        <w:t>Төртiншi бесiншi курстардың "кiшi лейтенант"</w:t>
      </w:r>
    </w:p>
    <w:p>
      <w:pPr>
        <w:spacing w:after="0"/>
        <w:ind w:left="0"/>
        <w:jc w:val="both"/>
      </w:pPr>
      <w:r>
        <w:rPr>
          <w:rFonts w:ascii="Times New Roman"/>
          <w:b w:val="false"/>
          <w:i w:val="false"/>
          <w:color w:val="000000"/>
          <w:sz w:val="28"/>
        </w:rPr>
        <w:t>әскери атағы бар тыңдаушылары                           50</w:t>
      </w:r>
    </w:p>
    <w:p>
      <w:pPr>
        <w:spacing w:after="0"/>
        <w:ind w:left="0"/>
        <w:jc w:val="both"/>
      </w:pPr>
      <w:r>
        <w:rPr>
          <w:rFonts w:ascii="Times New Roman"/>
          <w:b w:val="false"/>
          <w:i w:val="false"/>
          <w:color w:val="000000"/>
          <w:sz w:val="28"/>
        </w:rPr>
        <w:t>            Ескертулер: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 Оқу заставаларының старшиналарын ұстауға жұмсалатын ақшалай қаражатқа 30 процент мөлшерiнде, оқу заставалары бөлiмдерiнiң командирлерiне - 20 процент мөлшерiнде үстемеақы белгiленедi. </w:t>
      </w:r>
      <w:r>
        <w:br/>
      </w:r>
      <w:r>
        <w:rPr>
          <w:rFonts w:ascii="Times New Roman"/>
          <w:b w:val="false"/>
          <w:i w:val="false"/>
          <w:color w:val="000000"/>
          <w:sz w:val="28"/>
        </w:rPr>
        <w:t xml:space="preserve">
      2. Отбасылы тыңдаушыларға және жетiм тыңдаушыларға (ата-аналарсыз) оларды ұстауға жұмсалатын ақшалай қаражатқа 25 процент мөлшерiнде үстемеақы белгiленедi. </w:t>
      </w:r>
      <w:r>
        <w:br/>
      </w:r>
      <w:r>
        <w:rPr>
          <w:rFonts w:ascii="Times New Roman"/>
          <w:b w:val="false"/>
          <w:i w:val="false"/>
          <w:color w:val="000000"/>
          <w:sz w:val="28"/>
        </w:rPr>
        <w:t xml:space="preserve">
      3. Тек жақсы және өте жақсы бағалары бар тыңдаушыларға - 15 процент, ал тек өте жақсы бағалары барларына - оларды ұстауға жұмсалатын ақшалай қаражатқа 30 процент мөлшерiнде үстемеақы белгiленедi. </w:t>
      </w:r>
      <w:r>
        <w:br/>
      </w:r>
      <w:r>
        <w:rPr>
          <w:rFonts w:ascii="Times New Roman"/>
          <w:b w:val="false"/>
          <w:i w:val="false"/>
          <w:color w:val="000000"/>
          <w:sz w:val="28"/>
        </w:rPr>
        <w:t xml:space="preserve">
      4. Бәсiре стипендиялар алатын тыңдаушыларға - оларды ұстауға жұмсалатын ақшалай қаражатқа 45 процент мөлшерiнде үстемеақы белгiленедi. </w:t>
      </w:r>
      <w:r>
        <w:br/>
      </w:r>
      <w:r>
        <w:rPr>
          <w:rFonts w:ascii="Times New Roman"/>
          <w:b w:val="false"/>
          <w:i w:val="false"/>
          <w:color w:val="000000"/>
          <w:sz w:val="28"/>
        </w:rPr>
        <w:t xml:space="preserve">
      5. Мерзiмнен тыс қызметтiң прапорщиктерi, мичмандары мен әскери қызметшiлерi қатарындағы тыңдаушылар өздерi әскери институтқа түсерге дейiн атқарып келген лауазым бойынша тарифтiк разрядқа сәйкес ақшалай қаражат алады.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