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770a" w14:textId="76c7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Болгария Республикасының Үкiметi арасындағы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қаңтар 1994 ж. N 68</w:t>
      </w:r>
    </w:p>
    <w:p>
      <w:pPr>
        <w:spacing w:after="0"/>
        <w:ind w:left="0"/>
        <w:jc w:val="both"/>
      </w:pPr>
      <w:bookmarkStart w:name="z0" w:id="0"/>
      <w:r>
        <w:rPr>
          <w:rFonts w:ascii="Times New Roman"/>
          <w:b w:val="false"/>
          <w:i w:val="false"/>
          <w:color w:val="000000"/>
          <w:sz w:val="28"/>
        </w:rPr>
        <w:t xml:space="preserve">
      1. Қазақстан Республикасының Үкiметi мен Болгария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Үкiметi арасындағы сауда-экономикалық ынтымақтастық</w:t>
      </w:r>
    </w:p>
    <w:p>
      <w:pPr>
        <w:spacing w:after="0"/>
        <w:ind w:left="0"/>
        <w:jc w:val="both"/>
      </w:pPr>
      <w:r>
        <w:rPr>
          <w:rFonts w:ascii="Times New Roman"/>
          <w:b w:val="false"/>
          <w:i w:val="false"/>
          <w:color w:val="000000"/>
          <w:sz w:val="28"/>
        </w:rPr>
        <w:t>туралы 1993 жылғы 30 шiлдеде Алматы қаласында қол қойылған Келiсiм</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Сыртқы iстер министрлiгi болгар</w:t>
      </w:r>
    </w:p>
    <w:p>
      <w:pPr>
        <w:spacing w:after="0"/>
        <w:ind w:left="0"/>
        <w:jc w:val="both"/>
      </w:pPr>
      <w:r>
        <w:rPr>
          <w:rFonts w:ascii="Times New Roman"/>
          <w:b w:val="false"/>
          <w:i w:val="false"/>
          <w:color w:val="000000"/>
          <w:sz w:val="28"/>
        </w:rPr>
        <w:t>тарапын осы Келiсiмнiң күшiне енгендiгi жөнiнде хабардар ететiн</w:t>
      </w:r>
    </w:p>
    <w:p>
      <w:pPr>
        <w:spacing w:after="0"/>
        <w:ind w:left="0"/>
        <w:jc w:val="both"/>
      </w:pPr>
      <w:r>
        <w:rPr>
          <w:rFonts w:ascii="Times New Roman"/>
          <w:b w:val="false"/>
          <w:i w:val="false"/>
          <w:color w:val="000000"/>
          <w:sz w:val="28"/>
        </w:rPr>
        <w:t>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мен Болгария Республикасы Үкiметi</w:t>
      </w:r>
    </w:p>
    <w:p>
      <w:pPr>
        <w:spacing w:after="0"/>
        <w:ind w:left="0"/>
        <w:jc w:val="both"/>
      </w:pPr>
      <w:r>
        <w:rPr>
          <w:rFonts w:ascii="Times New Roman"/>
          <w:b w:val="false"/>
          <w:i w:val="false"/>
          <w:color w:val="000000"/>
          <w:sz w:val="28"/>
        </w:rPr>
        <w:t>         арасындағы сауда-экономикалық ынтымақтастығы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Жақтар деп аталатын Қазақстан Республикасы Үкiметi</w:t>
      </w:r>
    </w:p>
    <w:p>
      <w:pPr>
        <w:spacing w:after="0"/>
        <w:ind w:left="0"/>
        <w:jc w:val="both"/>
      </w:pPr>
      <w:r>
        <w:rPr>
          <w:rFonts w:ascii="Times New Roman"/>
          <w:b w:val="false"/>
          <w:i w:val="false"/>
          <w:color w:val="000000"/>
          <w:sz w:val="28"/>
        </w:rPr>
        <w:t>мен Болгария Республикасы Үкiметi:</w:t>
      </w:r>
    </w:p>
    <w:p>
      <w:pPr>
        <w:spacing w:after="0"/>
        <w:ind w:left="0"/>
        <w:jc w:val="both"/>
      </w:pPr>
      <w:r>
        <w:rPr>
          <w:rFonts w:ascii="Times New Roman"/>
          <w:b w:val="false"/>
          <w:i w:val="false"/>
          <w:color w:val="000000"/>
          <w:sz w:val="28"/>
        </w:rPr>
        <w:t>     екi ел арасындағы сауда-экономикалық ынтымақтастықты дамытудың</w:t>
      </w:r>
    </w:p>
    <w:p>
      <w:pPr>
        <w:spacing w:after="0"/>
        <w:ind w:left="0"/>
        <w:jc w:val="both"/>
      </w:pPr>
      <w:r>
        <w:rPr>
          <w:rFonts w:ascii="Times New Roman"/>
          <w:b w:val="false"/>
          <w:i w:val="false"/>
          <w:color w:val="000000"/>
          <w:sz w:val="28"/>
        </w:rPr>
        <w:t>зор маңызын түсiне отырып,</w:t>
      </w:r>
    </w:p>
    <w:p>
      <w:pPr>
        <w:spacing w:after="0"/>
        <w:ind w:left="0"/>
        <w:jc w:val="both"/>
      </w:pPr>
      <w:r>
        <w:rPr>
          <w:rFonts w:ascii="Times New Roman"/>
          <w:b w:val="false"/>
          <w:i w:val="false"/>
          <w:color w:val="000000"/>
          <w:sz w:val="28"/>
        </w:rPr>
        <w:t>     екi мемлекеттiң қоғамдық-экономикалық өмiрiнде болып жатқан</w:t>
      </w:r>
    </w:p>
    <w:p>
      <w:pPr>
        <w:spacing w:after="0"/>
        <w:ind w:left="0"/>
        <w:jc w:val="both"/>
      </w:pPr>
      <w:r>
        <w:rPr>
          <w:rFonts w:ascii="Times New Roman"/>
          <w:b w:val="false"/>
          <w:i w:val="false"/>
          <w:color w:val="000000"/>
          <w:sz w:val="28"/>
        </w:rPr>
        <w:t>түбегейлi өзгерiстердi ескерiп,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егемен теңдiк, өзара тиiмдiлiк принциптерiн және халықаралық құқықтың жалпы танылған басқа да принциптерi мен нормаларын басшылыққа ала отырып, мына төмендегiлер туралы уағдаласты: </w:t>
      </w:r>
      <w:r>
        <w:br/>
      </w:r>
      <w:r>
        <w:rPr>
          <w:rFonts w:ascii="Times New Roman"/>
          <w:b w:val="false"/>
          <w:i w:val="false"/>
          <w:color w:val="000000"/>
          <w:sz w:val="28"/>
        </w:rPr>
        <w:t>
 </w:t>
      </w:r>
      <w:r>
        <w:br/>
      </w:r>
      <w:r>
        <w:rPr>
          <w:rFonts w:ascii="Times New Roman"/>
          <w:b w:val="false"/>
          <w:i w:val="false"/>
          <w:color w:val="000000"/>
          <w:sz w:val="28"/>
        </w:rPr>
        <w:t xml:space="preserve">
                        I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Жақ мына төмендегiлерге қатысты барлық мәселелер де бiр-бiрiне мейлiнше қолайлылық режимiн жасайды: </w:t>
      </w:r>
      <w:r>
        <w:br/>
      </w:r>
      <w:r>
        <w:rPr>
          <w:rFonts w:ascii="Times New Roman"/>
          <w:b w:val="false"/>
          <w:i w:val="false"/>
          <w:color w:val="000000"/>
          <w:sz w:val="28"/>
        </w:rPr>
        <w:t xml:space="preserve">
      импорт пен экспортқа немесе соларға байланысты салынатын кедендiк баж салығы мен кез келген алым түрлерi, оның iшiнде осындай баж салықтары мен алымдарды өндiртiп алудың әдiсi; </w:t>
      </w:r>
      <w:r>
        <w:br/>
      </w:r>
      <w:r>
        <w:rPr>
          <w:rFonts w:ascii="Times New Roman"/>
          <w:b w:val="false"/>
          <w:i w:val="false"/>
          <w:color w:val="000000"/>
          <w:sz w:val="28"/>
        </w:rPr>
        <w:t xml:space="preserve">
      импорт пен экспорттың ақысын төлеу және мұндай төлемдердi халықаралық аудару әдiстерi; </w:t>
      </w:r>
      <w:r>
        <w:br/>
      </w:r>
      <w:r>
        <w:rPr>
          <w:rFonts w:ascii="Times New Roman"/>
          <w:b w:val="false"/>
          <w:i w:val="false"/>
          <w:color w:val="000000"/>
          <w:sz w:val="28"/>
        </w:rPr>
        <w:t xml:space="preserve">
      импорт пен экспортқа қатысты ережелер мен ресми iстер, бұларға кедендiк тазартуға, транзитке, қоймаларға салуға және қайта тиеуге қатыстылары да жатады; </w:t>
      </w:r>
      <w:r>
        <w:br/>
      </w:r>
      <w:r>
        <w:rPr>
          <w:rFonts w:ascii="Times New Roman"/>
          <w:b w:val="false"/>
          <w:i w:val="false"/>
          <w:color w:val="000000"/>
          <w:sz w:val="28"/>
        </w:rPr>
        <w:t xml:space="preserve">
      импортталатын тауарларға тiкелей немесе жанамалап қолданылатын салықтар мен басқа да кез келген iшкi алымдар; </w:t>
      </w:r>
      <w:r>
        <w:br/>
      </w:r>
      <w:r>
        <w:rPr>
          <w:rFonts w:ascii="Times New Roman"/>
          <w:b w:val="false"/>
          <w:i w:val="false"/>
          <w:color w:val="000000"/>
          <w:sz w:val="28"/>
        </w:rPr>
        <w:t xml:space="preserve">
      iшкi рынокта сатуға, сатып алуға, тасымалдауға, бөлуге, сақтауға және пайдалануға қатысты ережелер. </w:t>
      </w:r>
      <w:r>
        <w:br/>
      </w:r>
      <w:r>
        <w:rPr>
          <w:rFonts w:ascii="Times New Roman"/>
          <w:b w:val="false"/>
          <w:i w:val="false"/>
          <w:color w:val="000000"/>
          <w:sz w:val="28"/>
        </w:rPr>
        <w:t xml:space="preserve">
      2. I-пункттiң ережелерi мына төмендегiлерге қолданылмайды: </w:t>
      </w:r>
      <w:r>
        <w:br/>
      </w:r>
      <w:r>
        <w:rPr>
          <w:rFonts w:ascii="Times New Roman"/>
          <w:b w:val="false"/>
          <w:i w:val="false"/>
          <w:color w:val="000000"/>
          <w:sz w:val="28"/>
        </w:rPr>
        <w:t xml:space="preserve">
      Шекара бойындағы сауданы жеңiлдету үшiн әр Жақтың көршi елдердiң пайдалануына арнап жасалған немесе жасауы мүмкiн артықшылықтары; </w:t>
      </w:r>
      <w:r>
        <w:br/>
      </w:r>
      <w:r>
        <w:rPr>
          <w:rFonts w:ascii="Times New Roman"/>
          <w:b w:val="false"/>
          <w:i w:val="false"/>
          <w:color w:val="000000"/>
          <w:sz w:val="28"/>
        </w:rPr>
        <w:t xml:space="preserve">
      екi Жақтың әрқайсысының қазiргi бар немесе келешекте құрылуы мүмкiн кедендiк одақтарға немесе еркiн сауда аймақтарына мүшелiгiнен туындайтын артықшылықтар; </w:t>
      </w:r>
      <w:r>
        <w:br/>
      </w:r>
      <w:r>
        <w:rPr>
          <w:rFonts w:ascii="Times New Roman"/>
          <w:b w:val="false"/>
          <w:i w:val="false"/>
          <w:color w:val="000000"/>
          <w:sz w:val="28"/>
        </w:rPr>
        <w:t xml:space="preserve">
      тарифтер және /ГАТТ/ туралы Бас Келiсiмге сәйкес үшiншi бiр елдерге жасалатын артықшылықтар және ГАТТ-пен басқа да халықаралық келiсiмдерге сәйкес дамушы елдерге жасалатын артықшылықтар.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беру мен қызметтер көрсету бұдан әрi "субъектiлер" деп аталатын, сыртқы экономикалық қызмет атқаруға құқысы бар заңды мекемелер мен адамдар арасында осы Келiсiмнiң ережелерiне және әр елдiң заңдарына сәйкес жасалған келiсiм-шарттар негiзiнде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беру және қызметтер көрсету үшiн барлық есеп айырысу және төлемдер халықаралық рыноктардағы бағалар және халықаралық сауда, қаржы және банкi практикасында қабылданған шарттар бойынша еркiн конвертирленетiн валюта арқылы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Болгария Республикасының өкiлеттi бiлiктi органдары, егер қажеттi болса, Субъектiлерге өздерiнiң арасында жасалған келiсiм-шарттар бойынша тауарлар беруi және қызметтер көрсетуi үшiн өздерiнiң ұлттық заңдарына сәйкес дер кезiнде лицензиялар берiп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Жақ ақпараттар, атап айтқанда сауда-экономикалық және валюта-қаржы қатынастарына қатысты заңдар мен басқа да нормативтiк актiлер саласында ақпараттар алмасуды жүзеге асыру кезiнде, екi ел арасындағы сауда-экономикалық байланыстарды кеңейтуге жәрдемдесетiн жәрмеңкелер, көрмелер және басқа да шараларды ұйымдастыруда бiр-бiрiне көмек көрсетiп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 Жақ өзiнiң заңдарына сәйкес өз территориясында екiншi Жақтың сыртқы экономикалық ұйымдарының өкiлеттерi ашылуына және қызмет iстеуiне, сондай-ақ екi елдiң сауда делегацияларын алмасып отыруына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Жақ әрқайсысының өз заңдарына сәйкес өндiрiстiң кооперациялауын ұлғайтуға, бiрлескен кәсiпорындар құрылуына, ынтымақтастықтың басқа да түрлерiн дамытуға және енгiзуге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 БАП </w:t>
      </w:r>
      <w:r>
        <w:br/>
      </w:r>
      <w:r>
        <w:rPr>
          <w:rFonts w:ascii="Times New Roman"/>
          <w:b w:val="false"/>
          <w:i w:val="false"/>
          <w:color w:val="000000"/>
          <w:sz w:val="28"/>
        </w:rPr>
        <w:t>
 </w:t>
      </w:r>
    </w:p>
    <w:bookmarkEnd w:id="2"/>
    <w:bookmarkStart w:name="z1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Екi Жақ ғылым мен техника, ғылыми зерттеулердi ұйымдастыру,</w:t>
      </w:r>
    </w:p>
    <w:p>
      <w:pPr>
        <w:spacing w:after="0"/>
        <w:ind w:left="0"/>
        <w:jc w:val="both"/>
      </w:pPr>
      <w:r>
        <w:rPr>
          <w:rFonts w:ascii="Times New Roman"/>
          <w:b w:val="false"/>
          <w:i w:val="false"/>
          <w:color w:val="000000"/>
          <w:sz w:val="28"/>
        </w:rPr>
        <w:t>ғылыми және техникалық құжаттамалар алмасу саласындағы</w:t>
      </w:r>
    </w:p>
    <w:p>
      <w:pPr>
        <w:spacing w:after="0"/>
        <w:ind w:left="0"/>
        <w:jc w:val="both"/>
      </w:pPr>
      <w:r>
        <w:rPr>
          <w:rFonts w:ascii="Times New Roman"/>
          <w:b w:val="false"/>
          <w:i w:val="false"/>
          <w:color w:val="000000"/>
          <w:sz w:val="28"/>
        </w:rPr>
        <w:t>ынтымақтастықты дамытуға көмек көрсетiп отыратын болады.</w:t>
      </w:r>
    </w:p>
    <w:p>
      <w:pPr>
        <w:spacing w:after="0"/>
        <w:ind w:left="0"/>
        <w:jc w:val="both"/>
      </w:pPr>
      <w:r>
        <w:rPr>
          <w:rFonts w:ascii="Times New Roman"/>
          <w:b w:val="false"/>
          <w:i w:val="false"/>
          <w:color w:val="000000"/>
          <w:sz w:val="28"/>
        </w:rPr>
        <w:t>     - Екi Жақ алдымен төмендегi бағыттарға ынтымақтастық жасау</w:t>
      </w:r>
    </w:p>
    <w:p>
      <w:pPr>
        <w:spacing w:after="0"/>
        <w:ind w:left="0"/>
        <w:jc w:val="both"/>
      </w:pPr>
      <w:r>
        <w:rPr>
          <w:rFonts w:ascii="Times New Roman"/>
          <w:b w:val="false"/>
          <w:i w:val="false"/>
          <w:color w:val="000000"/>
          <w:sz w:val="28"/>
        </w:rPr>
        <w:t>мүмкiндiктерi бар екенiне келiстi;</w:t>
      </w:r>
    </w:p>
    <w:p>
      <w:pPr>
        <w:spacing w:after="0"/>
        <w:ind w:left="0"/>
        <w:jc w:val="both"/>
      </w:pPr>
      <w:r>
        <w:rPr>
          <w:rFonts w:ascii="Times New Roman"/>
          <w:b w:val="false"/>
          <w:i w:val="false"/>
          <w:color w:val="000000"/>
          <w:sz w:val="28"/>
        </w:rPr>
        <w:t>     - қайта өңдеу, жеңiл және тамақ өнеркәсiбi;</w:t>
      </w:r>
    </w:p>
    <w:p>
      <w:pPr>
        <w:spacing w:after="0"/>
        <w:ind w:left="0"/>
        <w:jc w:val="both"/>
      </w:pPr>
      <w:r>
        <w:rPr>
          <w:rFonts w:ascii="Times New Roman"/>
          <w:b w:val="false"/>
          <w:i w:val="false"/>
          <w:color w:val="000000"/>
          <w:sz w:val="28"/>
        </w:rPr>
        <w:t>     - фармацевтика өнеркәсiбi;</w:t>
      </w:r>
    </w:p>
    <w:p>
      <w:pPr>
        <w:spacing w:after="0"/>
        <w:ind w:left="0"/>
        <w:jc w:val="both"/>
      </w:pPr>
      <w:r>
        <w:rPr>
          <w:rFonts w:ascii="Times New Roman"/>
          <w:b w:val="false"/>
          <w:i w:val="false"/>
          <w:color w:val="000000"/>
          <w:sz w:val="28"/>
        </w:rPr>
        <w:t>     - көлiк, байланыс және телекоммуникациялық жүйелер;</w:t>
      </w:r>
    </w:p>
    <w:p>
      <w:pPr>
        <w:spacing w:after="0"/>
        <w:ind w:left="0"/>
        <w:jc w:val="both"/>
      </w:pPr>
      <w:r>
        <w:rPr>
          <w:rFonts w:ascii="Times New Roman"/>
          <w:b w:val="false"/>
          <w:i w:val="false"/>
          <w:color w:val="000000"/>
          <w:sz w:val="28"/>
        </w:rPr>
        <w:t>     - ауыл шаруашылығы;</w:t>
      </w:r>
    </w:p>
    <w:p>
      <w:pPr>
        <w:spacing w:after="0"/>
        <w:ind w:left="0"/>
        <w:jc w:val="both"/>
      </w:pPr>
      <w:r>
        <w:rPr>
          <w:rFonts w:ascii="Times New Roman"/>
          <w:b w:val="false"/>
          <w:i w:val="false"/>
          <w:color w:val="000000"/>
          <w:sz w:val="28"/>
        </w:rPr>
        <w:t>     -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 Жақтың елдерi арқылы жүктер мен жолаушыларды тасымалдау</w:t>
      </w:r>
    </w:p>
    <w:p>
      <w:pPr>
        <w:spacing w:after="0"/>
        <w:ind w:left="0"/>
        <w:jc w:val="both"/>
      </w:pPr>
      <w:r>
        <w:rPr>
          <w:rFonts w:ascii="Times New Roman"/>
          <w:b w:val="false"/>
          <w:i w:val="false"/>
          <w:color w:val="000000"/>
          <w:sz w:val="28"/>
        </w:rPr>
        <w:t>және транзит өз алдына бөлек келiсiм бойынша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орындалу барысын қарастыру үшiн екi Жақтың</w:t>
      </w:r>
    </w:p>
    <w:p>
      <w:pPr>
        <w:spacing w:after="0"/>
        <w:ind w:left="0"/>
        <w:jc w:val="both"/>
      </w:pPr>
      <w:r>
        <w:rPr>
          <w:rFonts w:ascii="Times New Roman"/>
          <w:b w:val="false"/>
          <w:i w:val="false"/>
          <w:color w:val="000000"/>
          <w:sz w:val="28"/>
        </w:rPr>
        <w:t>өкiлеттi өкiлдерi алма-кезек Алматы мен Софияда кездесулер</w:t>
      </w:r>
    </w:p>
    <w:p>
      <w:pPr>
        <w:spacing w:after="0"/>
        <w:ind w:left="0"/>
        <w:jc w:val="both"/>
      </w:pPr>
      <w:r>
        <w:rPr>
          <w:rFonts w:ascii="Times New Roman"/>
          <w:b w:val="false"/>
          <w:i w:val="false"/>
          <w:color w:val="000000"/>
          <w:sz w:val="28"/>
        </w:rPr>
        <w:t>өткiзiп тұратын болады, ал қажеттi болған жағдайда тиiстi шаралар</w:t>
      </w:r>
    </w:p>
    <w:p>
      <w:pPr>
        <w:spacing w:after="0"/>
        <w:ind w:left="0"/>
        <w:jc w:val="both"/>
      </w:pPr>
      <w:r>
        <w:rPr>
          <w:rFonts w:ascii="Times New Roman"/>
          <w:b w:val="false"/>
          <w:i w:val="false"/>
          <w:color w:val="000000"/>
          <w:sz w:val="28"/>
        </w:rPr>
        <w:t>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Жақ осы Келiсiмнiң орындалу барысын қарастыру және сауда-экономикалық ынтымақтастығын дамыту жөнiнде нақты шаралар қолданып отыру үшiн сауда-экономикалық және ғылыми-техникалық ынтымақтастық жөнiндегi Комиссия құруға келiстi. </w:t>
      </w:r>
      <w:r>
        <w:br/>
      </w:r>
      <w:r>
        <w:rPr>
          <w:rFonts w:ascii="Times New Roman"/>
          <w:b w:val="false"/>
          <w:i w:val="false"/>
          <w:color w:val="000000"/>
          <w:sz w:val="28"/>
        </w:rPr>
        <w:t>
 </w:t>
      </w:r>
      <w:r>
        <w:br/>
      </w:r>
      <w:r>
        <w:rPr>
          <w:rFonts w:ascii="Times New Roman"/>
          <w:b w:val="false"/>
          <w:i w:val="false"/>
          <w:color w:val="000000"/>
          <w:sz w:val="28"/>
        </w:rPr>
        <w:t xml:space="preserve">
                             12 - БАП </w:t>
      </w:r>
      <w:r>
        <w:br/>
      </w:r>
      <w:r>
        <w:rPr>
          <w:rFonts w:ascii="Times New Roman"/>
          <w:b w:val="false"/>
          <w:i w:val="false"/>
          <w:color w:val="000000"/>
          <w:sz w:val="28"/>
        </w:rPr>
        <w:t>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Екi Жақ Субъектiлерi арасындағы даулар келiсiм-шарт жасасқан</w:t>
      </w:r>
    </w:p>
    <w:p>
      <w:pPr>
        <w:spacing w:after="0"/>
        <w:ind w:left="0"/>
        <w:jc w:val="both"/>
      </w:pPr>
      <w:r>
        <w:rPr>
          <w:rFonts w:ascii="Times New Roman"/>
          <w:b w:val="false"/>
          <w:i w:val="false"/>
          <w:color w:val="000000"/>
          <w:sz w:val="28"/>
        </w:rPr>
        <w:t>Жақтар арасындағы келiсiм-шарттарға немесе жекелеген жазбаша</w:t>
      </w:r>
    </w:p>
    <w:p>
      <w:pPr>
        <w:spacing w:after="0"/>
        <w:ind w:left="0"/>
        <w:jc w:val="both"/>
      </w:pPr>
      <w:r>
        <w:rPr>
          <w:rFonts w:ascii="Times New Roman"/>
          <w:b w:val="false"/>
          <w:i w:val="false"/>
          <w:color w:val="000000"/>
          <w:sz w:val="28"/>
        </w:rPr>
        <w:t>келiсiмдерде айтылған уағдаластықтарға сәйкес шешiлiп отыратын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Туындаған дау жөнiндегi төрелiк соттың шешiмдерiн екi Жақтың</w:t>
      </w:r>
    </w:p>
    <w:p>
      <w:pPr>
        <w:spacing w:after="0"/>
        <w:ind w:left="0"/>
        <w:jc w:val="both"/>
      </w:pPr>
      <w:r>
        <w:rPr>
          <w:rFonts w:ascii="Times New Roman"/>
          <w:b w:val="false"/>
          <w:i w:val="false"/>
          <w:color w:val="000000"/>
          <w:sz w:val="28"/>
        </w:rPr>
        <w:t>Субъектiлерi мiндеттi түрде орындаулары тиiс.</w:t>
      </w:r>
    </w:p>
    <w:p>
      <w:pPr>
        <w:spacing w:after="0"/>
        <w:ind w:left="0"/>
        <w:jc w:val="both"/>
      </w:pPr>
      <w:r>
        <w:rPr>
          <w:rFonts w:ascii="Times New Roman"/>
          <w:b w:val="false"/>
          <w:i w:val="false"/>
          <w:color w:val="000000"/>
          <w:sz w:val="28"/>
        </w:rPr>
        <w:t>     Әр Жақтың өз елiнiң территориясында төрелiк соттың</w:t>
      </w:r>
    </w:p>
    <w:p>
      <w:pPr>
        <w:spacing w:after="0"/>
        <w:ind w:left="0"/>
        <w:jc w:val="both"/>
      </w:pPr>
      <w:r>
        <w:rPr>
          <w:rFonts w:ascii="Times New Roman"/>
          <w:b w:val="false"/>
          <w:i w:val="false"/>
          <w:color w:val="000000"/>
          <w:sz w:val="28"/>
        </w:rPr>
        <w:t>шешiмдерiн қолданатын және орындататын пәрмендi құралдар болуын</w:t>
      </w:r>
    </w:p>
    <w:p>
      <w:pPr>
        <w:spacing w:after="0"/>
        <w:ind w:left="0"/>
        <w:jc w:val="both"/>
      </w:pPr>
      <w:r>
        <w:rPr>
          <w:rFonts w:ascii="Times New Roman"/>
          <w:b w:val="false"/>
          <w:i w:val="false"/>
          <w:color w:val="000000"/>
          <w:sz w:val="28"/>
        </w:rPr>
        <w:t>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Келiсiмге екi Жақтың келiсуiмен өзгертулер немесе</w:t>
      </w:r>
    </w:p>
    <w:p>
      <w:pPr>
        <w:spacing w:after="0"/>
        <w:ind w:left="0"/>
        <w:jc w:val="both"/>
      </w:pPr>
      <w:r>
        <w:rPr>
          <w:rFonts w:ascii="Times New Roman"/>
          <w:b w:val="false"/>
          <w:i w:val="false"/>
          <w:color w:val="000000"/>
          <w:sz w:val="28"/>
        </w:rPr>
        <w:t>толықтырулар енгiзiле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Келiсiм екi Жақ ноталар алмасып, келiсiмнiң күшiне енуi үшiн қажеттi ресми заңды iстердiң орындалғаны туралы бiр-бiрiн хабардар еткеннен кейiн күшiне енедi және бес жыл мерзiм бойына қолданылатын болады. </w:t>
      </w:r>
      <w:r>
        <w:br/>
      </w:r>
      <w:r>
        <w:rPr>
          <w:rFonts w:ascii="Times New Roman"/>
          <w:b w:val="false"/>
          <w:i w:val="false"/>
          <w:color w:val="000000"/>
          <w:sz w:val="28"/>
        </w:rPr>
        <w:t xml:space="preserve">
      Бұдан кейiн, егер екi Жақтың бiр де бiрi Келiсiмнiң қолданылу мерзiмi аяқталардан алты ай бұрын оның күшiн тоқтатпақшы екенiн жазбаша түрде хабарламаса, бұл Келiсiм күшiнде қалып, оның қолданылу мерзiмi әрбiр келесi бес жылға өз-өзiнен-ақ жалғаса бередi. </w:t>
      </w:r>
      <w:r>
        <w:br/>
      </w:r>
      <w:r>
        <w:rPr>
          <w:rFonts w:ascii="Times New Roman"/>
          <w:b w:val="false"/>
          <w:i w:val="false"/>
          <w:color w:val="000000"/>
          <w:sz w:val="28"/>
        </w:rPr>
        <w:t xml:space="preserve">
      Бұл Келiсiм екi Жақтың қайсысының болса да мәлiмдемесi бойынша бұзылуы мүмкiн және оның бұзылатынын хабардар еткен нота алынған күннен кейiн алты ай өткен соң күшiнен айрылады. </w:t>
      </w:r>
      <w:r>
        <w:br/>
      </w:r>
      <w:r>
        <w:rPr>
          <w:rFonts w:ascii="Times New Roman"/>
          <w:b w:val="false"/>
          <w:i w:val="false"/>
          <w:color w:val="000000"/>
          <w:sz w:val="28"/>
        </w:rPr>
        <w:t xml:space="preserve">
      Осы Келiсiмнiң қолданылу күшi жойылған жағдайда, оның </w:t>
      </w:r>
    </w:p>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ережелерi осы Келiсiмге сәйкес жасалған барлық келiсiм-шарттарға,</w:t>
      </w:r>
    </w:p>
    <w:p>
      <w:pPr>
        <w:spacing w:after="0"/>
        <w:ind w:left="0"/>
        <w:jc w:val="both"/>
      </w:pPr>
      <w:r>
        <w:rPr>
          <w:rFonts w:ascii="Times New Roman"/>
          <w:b w:val="false"/>
          <w:i w:val="false"/>
          <w:color w:val="000000"/>
          <w:sz w:val="28"/>
        </w:rPr>
        <w:t>олардың осы Келiсiм қалдырылған кезде туындап, Келiсiмнiң күшi</w:t>
      </w:r>
    </w:p>
    <w:p>
      <w:pPr>
        <w:spacing w:after="0"/>
        <w:ind w:left="0"/>
        <w:jc w:val="both"/>
      </w:pPr>
      <w:r>
        <w:rPr>
          <w:rFonts w:ascii="Times New Roman"/>
          <w:b w:val="false"/>
          <w:i w:val="false"/>
          <w:color w:val="000000"/>
          <w:sz w:val="28"/>
        </w:rPr>
        <w:t>жойылғанға дейiн орындалмай қалған мiндеттемелерiне қолданыла</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1993 жылғы 30 шiлдеде Алматы қаласында, әрқайсысы қазақ, болгар</w:t>
      </w:r>
    </w:p>
    <w:p>
      <w:pPr>
        <w:spacing w:after="0"/>
        <w:ind w:left="0"/>
        <w:jc w:val="both"/>
      </w:pPr>
      <w:r>
        <w:rPr>
          <w:rFonts w:ascii="Times New Roman"/>
          <w:b w:val="false"/>
          <w:i w:val="false"/>
          <w:color w:val="000000"/>
          <w:sz w:val="28"/>
        </w:rPr>
        <w:t>және орыс тiлiнде түпнұсқа екi дана етiп жасалды және де текстердiң</w:t>
      </w:r>
    </w:p>
    <w:p>
      <w:pPr>
        <w:spacing w:after="0"/>
        <w:ind w:left="0"/>
        <w:jc w:val="both"/>
      </w:pPr>
      <w:r>
        <w:rPr>
          <w:rFonts w:ascii="Times New Roman"/>
          <w:b w:val="false"/>
          <w:i w:val="false"/>
          <w:color w:val="000000"/>
          <w:sz w:val="28"/>
        </w:rPr>
        <w:t>бәрiнiң де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Болгария Республикасы</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