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35cf" w14:textId="eec3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РЕСУРСТАРЫНА БАҒАНЫ ЫРЫҚТАНДЫРУ ЖӘНЕ КЕЙБIР ҚЫЗМЕТ ТҮРЛЕРIНIҢ ТАРИФТЕРIН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23 наурыздағы N 288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000000"/>
          <w:sz w:val="28"/>
        </w:rPr>
        <w:t xml:space="preserve">      Республиканың отын-энергетика кешенiнiң кәсiпорындары мен бiрлестiктерiнiң тұрақты жұмыс iстеуiн қамтамасыз ету және халық шаруашылығында энергия ресурстарының пайдалану тиiмдiлiгiн арттыру мақсатында Қазақстан Республикасының Министрлер Кабинетi қаулы етедi: </w:t>
      </w:r>
      <w:r>
        <w:br/>
      </w:r>
      <w:r>
        <w:rPr>
          <w:rFonts w:ascii="Times New Roman"/>
          <w:b w:val="false"/>
          <w:i w:val="false"/>
          <w:color w:val="000000"/>
          <w:sz w:val="28"/>
        </w:rPr>
        <w:t xml:space="preserve">
      (1-тармақ). </w:t>
      </w:r>
      <w:r>
        <w:br/>
      </w:r>
      <w:r>
        <w:rPr>
          <w:rFonts w:ascii="Times New Roman"/>
          <w:b w:val="false"/>
          <w:i w:val="false"/>
          <w:color w:val="000000"/>
          <w:sz w:val="28"/>
        </w:rPr>
        <w:t xml:space="preserve">
      (2-тармақ). </w:t>
      </w:r>
      <w:r>
        <w:br/>
      </w:r>
      <w:r>
        <w:rPr>
          <w:rFonts w:ascii="Times New Roman"/>
          <w:b w:val="false"/>
          <w:i w:val="false"/>
          <w:color w:val="000000"/>
          <w:sz w:val="28"/>
        </w:rPr>
        <w:t>
</w:t>
      </w:r>
      <w:r>
        <w:rPr>
          <w:rFonts w:ascii="Times New Roman"/>
          <w:b w:val="false"/>
          <w:i w:val="false"/>
          <w:color w:val="ff0000"/>
          <w:sz w:val="28"/>
        </w:rPr>
        <w:t xml:space="preserve">      Ескерту. 1 және 2 тармақтардың күшi жойылған - ҚРМК-нiң 1994 ж. 15 желтоқсандағы N 1416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(3-4-тармақтары). </w:t>
      </w:r>
      <w:r>
        <w:br/>
      </w:r>
      <w:r>
        <w:rPr>
          <w:rFonts w:ascii="Times New Roman"/>
          <w:b w:val="false"/>
          <w:i w:val="false"/>
          <w:color w:val="000000"/>
          <w:sz w:val="28"/>
        </w:rPr>
        <w:t>
</w:t>
      </w:r>
      <w:r>
        <w:rPr>
          <w:rFonts w:ascii="Times New Roman"/>
          <w:b w:val="false"/>
          <w:i w:val="false"/>
          <w:color w:val="ff0000"/>
          <w:sz w:val="28"/>
        </w:rPr>
        <w:t xml:space="preserve">      Ескерту. 3,4 тармақтардың күшi жойылған - ҚРМК-нің 1994.11.04. N 1224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1994 жылғы 1 сәуiрден бастап коммуналдық-тұрмыстық қажеттерге арналған сұйытылған газ бен республиканың газ және мұнай өңдейтiн кәсiпорындары шығаратын бензиннен тазартылған газға келiсiмдi баға қолданылсын. </w:t>
      </w:r>
    </w:p>
    <w:p>
      <w:pPr>
        <w:spacing w:after="0"/>
        <w:ind w:left="0"/>
        <w:jc w:val="both"/>
      </w:pPr>
      <w:r>
        <w:rPr>
          <w:rFonts w:ascii="Times New Roman"/>
          <w:b w:val="false"/>
          <w:i w:val="false"/>
          <w:color w:val="ff0000"/>
          <w:sz w:val="28"/>
        </w:rPr>
        <w:t xml:space="preserve">      Ескерту. 5-тармаққа өзгерiс енгiзiлдi - ҚРҮ-нiң 1996.03.05. N 280 қаулысымен. </w:t>
      </w:r>
      <w:r>
        <w:br/>
      </w:r>
      <w:r>
        <w:rPr>
          <w:rFonts w:ascii="Times New Roman"/>
          <w:b w:val="false"/>
          <w:i w:val="false"/>
          <w:color w:val="000000"/>
          <w:sz w:val="28"/>
        </w:rPr>
        <w:t xml:space="preserve">
      (6-тармақ). </w:t>
      </w:r>
      <w:r>
        <w:br/>
      </w:r>
      <w:r>
        <w:rPr>
          <w:rFonts w:ascii="Times New Roman"/>
          <w:b w:val="false"/>
          <w:i w:val="false"/>
          <w:color w:val="000000"/>
          <w:sz w:val="28"/>
        </w:rPr>
        <w:t>
</w:t>
      </w:r>
      <w:r>
        <w:rPr>
          <w:rFonts w:ascii="Times New Roman"/>
          <w:b w:val="false"/>
          <w:i w:val="false"/>
          <w:color w:val="ff0000"/>
          <w:sz w:val="28"/>
        </w:rPr>
        <w:t xml:space="preserve">      Ескерту. 6-тармақтың  күшi жойылған - КРМК-нiң 1994 ж. 12 желтоқсан N 1399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1994 жылғы 1 сәуiрден бастап облыстардың, Алматы және Ленинск қалаларының әкiмдерiне: </w:t>
      </w:r>
      <w:r>
        <w:br/>
      </w:r>
      <w:r>
        <w:rPr>
          <w:rFonts w:ascii="Times New Roman"/>
          <w:b w:val="false"/>
          <w:i w:val="false"/>
          <w:color w:val="000000"/>
          <w:sz w:val="28"/>
        </w:rPr>
        <w:t xml:space="preserve">
      (2-абзац). </w:t>
      </w:r>
      <w:r>
        <w:br/>
      </w:r>
      <w:r>
        <w:rPr>
          <w:rFonts w:ascii="Times New Roman"/>
          <w:b w:val="false"/>
          <w:i w:val="false"/>
          <w:color w:val="000000"/>
          <w:sz w:val="28"/>
        </w:rPr>
        <w:t xml:space="preserve">
      көпшiлiк пайдаланатын қала көлiгiмен жолаушылар мен жүк тасымалдау тарифтерiн реттеп отыру; </w:t>
      </w:r>
      <w:r>
        <w:br/>
      </w:r>
      <w:r>
        <w:rPr>
          <w:rFonts w:ascii="Times New Roman"/>
          <w:b w:val="false"/>
          <w:i w:val="false"/>
          <w:color w:val="000000"/>
          <w:sz w:val="28"/>
        </w:rPr>
        <w:t xml:space="preserve">
      төмен разрядты моншалардың, қызметiнiң тарифтерiн реттеп отыру құқықтары берiлсiн. </w:t>
      </w:r>
      <w:r>
        <w:br/>
      </w:r>
      <w:r>
        <w:rPr>
          <w:rFonts w:ascii="Times New Roman"/>
          <w:b w:val="false"/>
          <w:i w:val="false"/>
          <w:color w:val="000000"/>
          <w:sz w:val="28"/>
        </w:rPr>
        <w:t>
</w:t>
      </w:r>
      <w:r>
        <w:rPr>
          <w:rFonts w:ascii="Times New Roman"/>
          <w:b w:val="false"/>
          <w:i w:val="false"/>
          <w:color w:val="ff0000"/>
          <w:sz w:val="28"/>
        </w:rPr>
        <w:t xml:space="preserve">      Ескерту. 7-тармақтың екiншi абзацы күшiн жойған - КРМК-нiң 1994 ж. 12 желтоқсан N 1399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7-тармақтың 4-абзацына өзгерiс енгiзiлдi - ҚРҮ-нiң 1996.03.05. N 280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Қазақстан Республикасының Экономика министрлiгi жанындағы Баға комитетi "Қазақстанэнерго" Мемлекеттiк электр-энергетика компаниясымен бiрлесiп 1994 жылғы 1 сәуiрден бастап көмiрге, табиғи газға, дизель отынына, мазутқа енгiзiлетiн бағаны және сатып алынатын электр энергиясының тарифтерiн есепке ала отырып, электр және жылу энергиясының тарифтерiн белгiлесiн. </w:t>
      </w:r>
      <w:r>
        <w:br/>
      </w:r>
      <w:r>
        <w:rPr>
          <w:rFonts w:ascii="Times New Roman"/>
          <w:b w:val="false"/>
          <w:i w:val="false"/>
          <w:color w:val="000000"/>
          <w:sz w:val="28"/>
        </w:rPr>
        <w:t xml:space="preserve">
      Қазақстан Республикасының Экономика министрлiгi жанындағы Баға комитетi мен "Қазақстанэнерго" Мемлекеттiк электр-энергетика компаниясына отын мен импортқа шығарылатын электр энергиясы бағасының өзгеруiне қарай электр және жылу энергиясының тарифтерiн нақтылауға рұқсат етiлсiн. </w:t>
      </w:r>
      <w:r>
        <w:br/>
      </w:r>
      <w:r>
        <w:rPr>
          <w:rFonts w:ascii="Times New Roman"/>
          <w:b w:val="false"/>
          <w:i w:val="false"/>
          <w:color w:val="000000"/>
          <w:sz w:val="28"/>
        </w:rPr>
        <w:t xml:space="preserve">
      9. Қазақстан Республикасы Министрлер Кабинетiнiң "1992 жылға электр және жылу энергиясының тарифтерi туралы" 1992 жылғы 18 қаңтардағы N 120 қаулысының (Қазақстан Республикасының ПҮАЖ-ы, 1992 ж., N 6, 98-бап) 1-шi және 2-шi тармақтарының екiншi абзацының қолданылу мерзiмi 1994 жылға ұзартылсын. </w:t>
      </w:r>
      <w:r>
        <w:br/>
      </w:r>
      <w:r>
        <w:rPr>
          <w:rFonts w:ascii="Times New Roman"/>
          <w:b w:val="false"/>
          <w:i w:val="false"/>
          <w:color w:val="000000"/>
          <w:sz w:val="28"/>
        </w:rPr>
        <w:t xml:space="preserve">
      10. Электр энергиясының пайдалану тиiмдiлiгiн арттыру мақсатында Қазақстан Республикасының Экономика министрлiгiне Энергетика және отын ресурстары министрлiгiмен бiрлесiп негiзгi тариф бойынша төленетiн тұрғындардың электр тұтынуының айлық лимитiн анықтау, сол сияқты 200 МВА және одан жоғары қуаты бар, оны сақтап жұмыс iстегенде электр энергиясына жеңiлдiктi тарифпен ақы төленетiн тұтынушылардың бiр өлшем өнiм өндiруге жұмсайтын кесiмдi шығынын анықтау тапсырылсын. </w:t>
      </w:r>
      <w:r>
        <w:br/>
      </w:r>
      <w:r>
        <w:rPr>
          <w:rFonts w:ascii="Times New Roman"/>
          <w:b w:val="false"/>
          <w:i w:val="false"/>
          <w:color w:val="000000"/>
          <w:sz w:val="28"/>
        </w:rPr>
        <w:t xml:space="preserve">
      Электр тұтынудың белгiленген лимитi асып кеткен жағдайда электр энергиясын тұтыну үшiн Қазақстан Республикасы Экономика министрлiгiнiң жанындағы Баға комитетi "Қазақстанэнерго" Мемлекеттiк электр-энергетика компаниясымен бiрлесiп жоғарылатқан тариф бойынша төлем алынады. </w:t>
      </w:r>
      <w:r>
        <w:br/>
      </w:r>
      <w:r>
        <w:rPr>
          <w:rFonts w:ascii="Times New Roman"/>
          <w:b w:val="false"/>
          <w:i w:val="false"/>
          <w:color w:val="000000"/>
          <w:sz w:val="28"/>
        </w:rPr>
        <w:t xml:space="preserve">
      11. Қазақстан Республикасының Экономика министрлiгi жанындағы Баға комитетiне Қазақстан Республикасының Көлiк министрлiгiмен бiрлесiп қатынастың барлық түрлерi бойынша (жергiлiктi және қала маңындағыдан басқа) жүктi, жолаушыларды, багаж бен жүк багажын темiр жол көлiгiмен тасымалдау тарифтерiн реттеп отыру құқығы берiлсiн. </w:t>
      </w:r>
      <w:r>
        <w:br/>
      </w:r>
      <w:r>
        <w:rPr>
          <w:rFonts w:ascii="Times New Roman"/>
          <w:b w:val="false"/>
          <w:i w:val="false"/>
          <w:color w:val="000000"/>
          <w:sz w:val="28"/>
        </w:rPr>
        <w:t>
      12. 1994 жылғы 1 сәуiрден бастап "Ұлттық валютаны енгiзу жағдайында бағаның өсуiн шектеу жөнiндегi төтенше шаралар туралы" Қазақстан Республикасы Министрлер Кабинетiнiң 1993 жылғы 12 қарашадағы N 1121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1-тармағына сәйкес осы қаулының N 1 және N 2 қосымшаларына орай белгiленген жаңа көтерме бағалар мен тарифтер, сондай-ақ қолданылып жүрген тарифтерге ең жоғары шектегi коэффициенттер бекiтiлсiн. </w:t>
      </w:r>
      <w:r>
        <w:br/>
      </w:r>
      <w:r>
        <w:rPr>
          <w:rFonts w:ascii="Times New Roman"/>
          <w:b w:val="false"/>
          <w:i w:val="false"/>
          <w:color w:val="000000"/>
          <w:sz w:val="28"/>
        </w:rPr>
        <w:t xml:space="preserve">
      13. Кәсiпорындарда, ұйымдарда және басқа да шаруашылық жүргiзушi субъектiлерде (ауыл шаруашылығы салаларынан басқа) мына жағдайлар бойынша: </w:t>
      </w:r>
      <w:r>
        <w:br/>
      </w:r>
      <w:r>
        <w:rPr>
          <w:rFonts w:ascii="Times New Roman"/>
          <w:b w:val="false"/>
          <w:i w:val="false"/>
          <w:color w:val="000000"/>
          <w:sz w:val="28"/>
        </w:rPr>
        <w:t xml:space="preserve">
      1994 жылғы 25 наурызға - мұнайды 3,5 коэффициентке көбейту арқылы "Мұнай өнiмдерi" Мемлекеттiк акционерлiк компаниясы Баға комитетiмен келiсiп анықтаған баға бойынша мұнай өнiмдерiн; </w:t>
      </w:r>
      <w:r>
        <w:br/>
      </w:r>
      <w:r>
        <w:rPr>
          <w:rFonts w:ascii="Times New Roman"/>
          <w:b w:val="false"/>
          <w:i w:val="false"/>
          <w:color w:val="000000"/>
          <w:sz w:val="28"/>
        </w:rPr>
        <w:t xml:space="preserve">
      1 сәуiрге - көмiрдi осы қаулыға N 1 қосымшада көрсетiлген баға деңгейiне дейiн және газды 3,5 коэффициентке көбейту арқылы қалдықты қайта бағалау жүзеге асырылсын. </w:t>
      </w:r>
      <w:r>
        <w:br/>
      </w:r>
      <w:r>
        <w:rPr>
          <w:rFonts w:ascii="Times New Roman"/>
          <w:b w:val="false"/>
          <w:i w:val="false"/>
          <w:color w:val="000000"/>
          <w:sz w:val="28"/>
        </w:rPr>
        <w:t xml:space="preserve">
      Қосылған бағаның сомасы меншiктi айналым құралдарын толықтыруға бағытталсын. </w:t>
      </w:r>
      <w:r>
        <w:br/>
      </w:r>
      <w:r>
        <w:rPr>
          <w:rFonts w:ascii="Times New Roman"/>
          <w:b w:val="false"/>
          <w:i w:val="false"/>
          <w:color w:val="000000"/>
          <w:sz w:val="28"/>
        </w:rPr>
        <w:t xml:space="preserve">
      14. Қазақстан Республикасының Қаржы министрлiгi Еңбек министрлiгiмен және Халықты әлеуметтiк қорғау министрлiгiмен бiрлесiп энергия көздерiнiң бағаларын ырықтандыруға байланысты халықтың жоқ-жiтiк тобын бәсiрелi түрде әлеуметтiк қорғауды ұйымдастыру туралы мәселе қарап, 1994 жылғы 10 сәуiрге дейiн республиканың Министрлер Кабинетiне ұсыныстар енгiзетiн болсын. </w:t>
      </w:r>
      <w:r>
        <w:br/>
      </w:r>
      <w:r>
        <w:rPr>
          <w:rFonts w:ascii="Times New Roman"/>
          <w:b w:val="false"/>
          <w:i w:val="false"/>
          <w:color w:val="000000"/>
          <w:sz w:val="28"/>
        </w:rPr>
        <w:t xml:space="preserve">
      15. Қарағанды облысының және Екiбастұз қаласының әкiмдерi "Қарағандыкөмiр" және "Екiбастұзкөмiр" өндiрiстiк бiрлестiктерiмен келiсiм бойынша 1995 жылғы 1 қаңтардан бастап, аталған бiрлестiктердiң әлеуметтiк сала объектiлерiн аталған әкiмдердiң балансына беру туралы мәселе қарап, белгiленген тәртiппен оларды қаржыландырудың ықтимал көздерiн анықтасын. </w:t>
      </w:r>
      <w:r>
        <w:br/>
      </w:r>
      <w:r>
        <w:rPr>
          <w:rFonts w:ascii="Times New Roman"/>
          <w:b w:val="false"/>
          <w:i w:val="false"/>
          <w:color w:val="000000"/>
          <w:sz w:val="28"/>
        </w:rPr>
        <w:t>
      16. "Ұлттық валютаны енгiзу жағдайында бағаның өсуiн шектеу жөнiндегi төтенше шаралар туралы" Қазақстан Республикасы Министрлер Кабинетiнiң 1993 жылғы 12 қарашадағы N 1121 </w:t>
      </w:r>
      <w:r>
        <w:rPr>
          <w:rFonts w:ascii="Times New Roman"/>
          <w:b w:val="false"/>
          <w:i w:val="false"/>
          <w:color w:val="000000"/>
          <w:sz w:val="28"/>
        </w:rPr>
        <w:t xml:space="preserve">қаулысындағы </w:t>
      </w:r>
      <w:r>
        <w:rPr>
          <w:rFonts w:ascii="Times New Roman"/>
          <w:b w:val="false"/>
          <w:i w:val="false"/>
          <w:color w:val="000000"/>
          <w:sz w:val="28"/>
        </w:rPr>
        <w:t xml:space="preserve"> (Қазақстан Республикасының ПҮАЖ-ы, 1993 ж., N 43, 522-бап): </w:t>
      </w:r>
      <w:r>
        <w:br/>
      </w:r>
      <w:r>
        <w:rPr>
          <w:rFonts w:ascii="Times New Roman"/>
          <w:b w:val="false"/>
          <w:i w:val="false"/>
          <w:color w:val="000000"/>
          <w:sz w:val="28"/>
        </w:rPr>
        <w:t xml:space="preserve">
      "Өндiрiстiк-техникалық мақсаттағы қызметтердiң жекелеген түрлерiнiң қолданылып жүрген бағалары мен тарифтерiн қайта есептеудiң реттемелi бағалары (тарифтерi) мен коэффициенттерiнiң шектi мөлшерлерi" N 1 қосымшадағы алтыншы, жиырма бесiншi - жиырма тоғызыншы абзацтар 1994 жылғы 25 наурыздан бастап және бiрiншi - бесiншi, жетiншi - жиырма төртiншi абзацтар 1994 жылғы 1 сәуiрден бастап; </w:t>
      </w:r>
      <w:r>
        <w:br/>
      </w:r>
      <w:r>
        <w:rPr>
          <w:rFonts w:ascii="Times New Roman"/>
          <w:b w:val="false"/>
          <w:i w:val="false"/>
          <w:color w:val="000000"/>
          <w:sz w:val="28"/>
        </w:rPr>
        <w:t xml:space="preserve">
      "Тұтыну тауарлары мен халыққа қызмет көрсетудiң жекелеген түрлерiне қазiргi қолданылып жүрген бағалар мен тарифтердi қайта есептеудiң реттемелi бағалары (тарифтерi) коэффициенттерiнiң шектi көлемi" N 2 қосымшадағы жиырма алтыншы - отыз тоғызыншы, қырық бiрiншi - елу бiрiншi абзацтар 1994 жылғы 1 сәуiрден бастап күшiн жойды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23 наурыздағы   </w:t>
      </w:r>
      <w:r>
        <w:br/>
      </w:r>
      <w:r>
        <w:rPr>
          <w:rFonts w:ascii="Times New Roman"/>
          <w:b w:val="false"/>
          <w:i w:val="false"/>
          <w:color w:val="000000"/>
          <w:sz w:val="28"/>
        </w:rPr>
        <w:t xml:space="preserve">
N 288 қаулысына       </w:t>
      </w:r>
      <w:r>
        <w:br/>
      </w:r>
      <w:r>
        <w:rPr>
          <w:rFonts w:ascii="Times New Roman"/>
          <w:b w:val="false"/>
          <w:i w:val="false"/>
          <w:color w:val="000000"/>
          <w:sz w:val="28"/>
        </w:rPr>
        <w:t xml:space="preserve">
N 1 қосымша      </w:t>
      </w:r>
    </w:p>
    <w:p>
      <w:pPr>
        <w:spacing w:after="0"/>
        <w:ind w:left="0"/>
        <w:jc w:val="left"/>
      </w:pPr>
      <w:r>
        <w:rPr>
          <w:rFonts w:ascii="Times New Roman"/>
          <w:b/>
          <w:i w:val="false"/>
          <w:color w:val="000000"/>
        </w:rPr>
        <w:t xml:space="preserve"> Өндірістік-техникалық мақсаттағы қызметтердің жекелеген түрлерінің қолданылып жүрген бағалары мен тарифтерін қайта есептеудің реттемелі бағалары (тарифтер) мен коэффициенттерінің </w:t>
      </w:r>
      <w:r>
        <w:br/>
      </w:r>
      <w:r>
        <w:rPr>
          <w:rFonts w:ascii="Times New Roman"/>
          <w:b/>
          <w:i w:val="false"/>
          <w:color w:val="000000"/>
        </w:rPr>
        <w:t xml:space="preserve">
Шекті мөлшерлері </w:t>
      </w:r>
    </w:p>
    <w:p>
      <w:pPr>
        <w:spacing w:after="0"/>
        <w:ind w:left="0"/>
        <w:jc w:val="both"/>
      </w:pPr>
      <w:r>
        <w:rPr>
          <w:rFonts w:ascii="Times New Roman"/>
          <w:b w:val="false"/>
          <w:i w:val="false"/>
          <w:color w:val="ff0000"/>
          <w:sz w:val="28"/>
        </w:rPr>
        <w:t xml:space="preserve">      Ескерту. N 1 қосымшаның көмiрдiң бағасына қатысты бөлiгiнiң күшi жойылды - ҚРМК-нiң 5.05.1994 ж. N 482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теңге (қосылған құнға </w:t>
      </w:r>
      <w:r>
        <w:br/>
      </w:r>
      <w:r>
        <w:rPr>
          <w:rFonts w:ascii="Times New Roman"/>
          <w:b w:val="false"/>
          <w:i w:val="false"/>
          <w:color w:val="000000"/>
          <w:sz w:val="28"/>
        </w:rPr>
        <w:t xml:space="preserve">
                                      салынатын салықсыз) </w:t>
      </w:r>
    </w:p>
    <w:p>
      <w:pPr>
        <w:spacing w:after="0"/>
        <w:ind w:left="0"/>
        <w:jc w:val="both"/>
      </w:pPr>
      <w:r>
        <w:rPr>
          <w:rFonts w:ascii="Times New Roman"/>
          <w:b w:val="false"/>
          <w:i w:val="false"/>
          <w:color w:val="000000"/>
          <w:sz w:val="28"/>
        </w:rPr>
        <w:t xml:space="preserve">      Көмір (1 тонна үшін орташа баға):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Қарағанды көмірі                             129 </w:t>
      </w:r>
      <w:r>
        <w:br/>
      </w:r>
      <w:r>
        <w:rPr>
          <w:rFonts w:ascii="Times New Roman"/>
          <w:b w:val="false"/>
          <w:i w:val="false"/>
          <w:color w:val="000000"/>
          <w:sz w:val="28"/>
        </w:rPr>
        <w:t xml:space="preserve">
          Екібастұз көмірі                             28 </w:t>
      </w:r>
    </w:p>
    <w:p>
      <w:pPr>
        <w:spacing w:after="0"/>
        <w:ind w:left="0"/>
        <w:jc w:val="both"/>
      </w:pPr>
      <w:r>
        <w:rPr>
          <w:rFonts w:ascii="Times New Roman"/>
          <w:b w:val="false"/>
          <w:i w:val="false"/>
          <w:color w:val="000000"/>
          <w:sz w:val="28"/>
        </w:rPr>
        <w:t xml:space="preserve">      Байланыс бойынша көрсетілетін негізгі </w:t>
      </w:r>
      <w:r>
        <w:br/>
      </w:r>
      <w:r>
        <w:rPr>
          <w:rFonts w:ascii="Times New Roman"/>
          <w:b w:val="false"/>
          <w:i w:val="false"/>
          <w:color w:val="000000"/>
          <w:sz w:val="28"/>
        </w:rPr>
        <w:t xml:space="preserve">
      қызметтер - орташа есеппен (оның ішінде </w:t>
      </w:r>
      <w:r>
        <w:br/>
      </w:r>
      <w:r>
        <w:rPr>
          <w:rFonts w:ascii="Times New Roman"/>
          <w:b w:val="false"/>
          <w:i w:val="false"/>
          <w:color w:val="000000"/>
          <w:sz w:val="28"/>
        </w:rPr>
        <w:t xml:space="preserve">
      жергілікті телефонмен 15 минуттен артық </w:t>
      </w:r>
      <w:r>
        <w:br/>
      </w:r>
      <w:r>
        <w:rPr>
          <w:rFonts w:ascii="Times New Roman"/>
          <w:b w:val="false"/>
          <w:i w:val="false"/>
          <w:color w:val="000000"/>
          <w:sz w:val="28"/>
        </w:rPr>
        <w:t xml:space="preserve">
      сөйлескені үшін уақытпен ақы төлеу)          коэффициент 3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23 наурыздағы   </w:t>
      </w:r>
      <w:r>
        <w:br/>
      </w:r>
      <w:r>
        <w:rPr>
          <w:rFonts w:ascii="Times New Roman"/>
          <w:b w:val="false"/>
          <w:i w:val="false"/>
          <w:color w:val="000000"/>
          <w:sz w:val="28"/>
        </w:rPr>
        <w:t xml:space="preserve">
N 288 қаулысына       </w:t>
      </w:r>
      <w:r>
        <w:br/>
      </w:r>
      <w:r>
        <w:rPr>
          <w:rFonts w:ascii="Times New Roman"/>
          <w:b w:val="false"/>
          <w:i w:val="false"/>
          <w:color w:val="000000"/>
          <w:sz w:val="28"/>
        </w:rPr>
        <w:t xml:space="preserve">
N 2 қосымша     </w:t>
      </w:r>
    </w:p>
    <w:p>
      <w:pPr>
        <w:spacing w:after="0"/>
        <w:ind w:left="0"/>
        <w:jc w:val="left"/>
      </w:pPr>
      <w:r>
        <w:rPr>
          <w:rFonts w:ascii="Times New Roman"/>
          <w:b/>
          <w:i w:val="false"/>
          <w:color w:val="000000"/>
        </w:rPr>
        <w:t xml:space="preserve"> Халыққа көрсетiлген қызметтiң негiзгi түрлерiнiң реттемелi тарифтерiнiң (өсiру коэффициенттерiнiң) </w:t>
      </w:r>
      <w:r>
        <w:br/>
      </w:r>
      <w:r>
        <w:rPr>
          <w:rFonts w:ascii="Times New Roman"/>
          <w:b/>
          <w:i w:val="false"/>
          <w:color w:val="000000"/>
        </w:rPr>
        <w:t xml:space="preserve">
ШЕКТI МӨЛШЕРI </w:t>
      </w:r>
    </w:p>
    <w:p>
      <w:pPr>
        <w:spacing w:after="0"/>
        <w:ind w:left="0"/>
        <w:jc w:val="both"/>
      </w:pPr>
      <w:r>
        <w:rPr>
          <w:rFonts w:ascii="Times New Roman"/>
          <w:b w:val="false"/>
          <w:i w:val="false"/>
          <w:color w:val="000000"/>
          <w:sz w:val="28"/>
        </w:rPr>
        <w:t xml:space="preserve">                                    Қолданылып жүрген тарифтердi  </w:t>
      </w:r>
      <w:r>
        <w:br/>
      </w:r>
      <w:r>
        <w:rPr>
          <w:rFonts w:ascii="Times New Roman"/>
          <w:b w:val="false"/>
          <w:i w:val="false"/>
          <w:color w:val="000000"/>
          <w:sz w:val="28"/>
        </w:rPr>
        <w:t xml:space="preserve">
                                    өсiрудiң ең жоғары тарифтерi </w:t>
      </w:r>
      <w:r>
        <w:br/>
      </w:r>
      <w:r>
        <w:rPr>
          <w:rFonts w:ascii="Times New Roman"/>
          <w:b w:val="false"/>
          <w:i w:val="false"/>
          <w:color w:val="000000"/>
          <w:sz w:val="28"/>
        </w:rPr>
        <w:t xml:space="preserve">
                                    мен коэффициенттерi (қосылған </w:t>
      </w:r>
      <w:r>
        <w:br/>
      </w:r>
      <w:r>
        <w:rPr>
          <w:rFonts w:ascii="Times New Roman"/>
          <w:b w:val="false"/>
          <w:i w:val="false"/>
          <w:color w:val="000000"/>
          <w:sz w:val="28"/>
        </w:rPr>
        <w:t xml:space="preserve">
                                    құнға салынған салықпен бiрге) </w:t>
      </w:r>
    </w:p>
    <w:p>
      <w:pPr>
        <w:spacing w:after="0"/>
        <w:ind w:left="0"/>
        <w:jc w:val="both"/>
      </w:pPr>
      <w:r>
        <w:rPr>
          <w:rFonts w:ascii="Times New Roman"/>
          <w:b w:val="false"/>
          <w:i w:val="false"/>
          <w:color w:val="000000"/>
          <w:sz w:val="28"/>
        </w:rPr>
        <w:t xml:space="preserve">Жекешелендiрiлген тұрғын үй қорындағы </w:t>
      </w:r>
      <w:r>
        <w:br/>
      </w:r>
      <w:r>
        <w:rPr>
          <w:rFonts w:ascii="Times New Roman"/>
          <w:b w:val="false"/>
          <w:i w:val="false"/>
          <w:color w:val="000000"/>
          <w:sz w:val="28"/>
        </w:rPr>
        <w:t xml:space="preserve">
жалпы алаңның 1 шаршы метрi үшiн бiр </w:t>
      </w:r>
      <w:r>
        <w:br/>
      </w:r>
      <w:r>
        <w:rPr>
          <w:rFonts w:ascii="Times New Roman"/>
          <w:b w:val="false"/>
          <w:i w:val="false"/>
          <w:color w:val="000000"/>
          <w:sz w:val="28"/>
        </w:rPr>
        <w:t xml:space="preserve">
айда төленетiн пәтерақы мен пайдалану </w:t>
      </w:r>
      <w:r>
        <w:br/>
      </w:r>
      <w:r>
        <w:rPr>
          <w:rFonts w:ascii="Times New Roman"/>
          <w:b w:val="false"/>
          <w:i w:val="false"/>
          <w:color w:val="000000"/>
          <w:sz w:val="28"/>
        </w:rPr>
        <w:t xml:space="preserve">
шығындарының ұсынылатын ең аз мөлшерi                      20 тиын </w:t>
      </w:r>
    </w:p>
    <w:p>
      <w:pPr>
        <w:spacing w:after="0"/>
        <w:ind w:left="0"/>
        <w:jc w:val="both"/>
      </w:pPr>
      <w:r>
        <w:rPr>
          <w:rFonts w:ascii="Times New Roman"/>
          <w:b w:val="false"/>
          <w:i w:val="false"/>
          <w:color w:val="000000"/>
          <w:sz w:val="28"/>
        </w:rPr>
        <w:t xml:space="preserve">Су құбырлары мен канализация үшiн                           2 </w:t>
      </w:r>
    </w:p>
    <w:p>
      <w:pPr>
        <w:spacing w:after="0"/>
        <w:ind w:left="0"/>
        <w:jc w:val="both"/>
      </w:pPr>
      <w:r>
        <w:rPr>
          <w:rFonts w:ascii="Times New Roman"/>
          <w:b w:val="false"/>
          <w:i w:val="false"/>
          <w:color w:val="000000"/>
          <w:sz w:val="28"/>
        </w:rPr>
        <w:t xml:space="preserve">Халықтың коммуналдық-тұрмыстық мұқтаждықтары </w:t>
      </w:r>
      <w:r>
        <w:br/>
      </w:r>
      <w:r>
        <w:rPr>
          <w:rFonts w:ascii="Times New Roman"/>
          <w:b w:val="false"/>
          <w:i w:val="false"/>
          <w:color w:val="000000"/>
          <w:sz w:val="28"/>
        </w:rPr>
        <w:t xml:space="preserve">
үшiн босатылатын электр энергиясы: </w:t>
      </w:r>
    </w:p>
    <w:p>
      <w:pPr>
        <w:spacing w:after="0"/>
        <w:ind w:left="0"/>
        <w:jc w:val="both"/>
      </w:pPr>
      <w:r>
        <w:rPr>
          <w:rFonts w:ascii="Times New Roman"/>
          <w:b w:val="false"/>
          <w:i w:val="false"/>
          <w:color w:val="000000"/>
          <w:sz w:val="28"/>
        </w:rPr>
        <w:t xml:space="preserve">  селолық елдi мекендерде                                  24 тиын  </w:t>
      </w:r>
    </w:p>
    <w:p>
      <w:pPr>
        <w:spacing w:after="0"/>
        <w:ind w:left="0"/>
        <w:jc w:val="both"/>
      </w:pPr>
      <w:r>
        <w:rPr>
          <w:rFonts w:ascii="Times New Roman"/>
          <w:b w:val="false"/>
          <w:i w:val="false"/>
          <w:color w:val="000000"/>
          <w:sz w:val="28"/>
        </w:rPr>
        <w:t xml:space="preserve">  қалалық елдi мекендерде (тұрақты </w:t>
      </w:r>
      <w:r>
        <w:br/>
      </w:r>
      <w:r>
        <w:rPr>
          <w:rFonts w:ascii="Times New Roman"/>
          <w:b w:val="false"/>
          <w:i w:val="false"/>
          <w:color w:val="000000"/>
          <w:sz w:val="28"/>
        </w:rPr>
        <w:t xml:space="preserve">
  электр плиталары және электрмен жылыту </w:t>
      </w:r>
      <w:r>
        <w:br/>
      </w:r>
      <w:r>
        <w:rPr>
          <w:rFonts w:ascii="Times New Roman"/>
          <w:b w:val="false"/>
          <w:i w:val="false"/>
          <w:color w:val="000000"/>
          <w:sz w:val="28"/>
        </w:rPr>
        <w:t xml:space="preserve">
  кондырғылары бар үйлерден басқалары)                     28 тиын </w:t>
      </w:r>
    </w:p>
    <w:p>
      <w:pPr>
        <w:spacing w:after="0"/>
        <w:ind w:left="0"/>
        <w:jc w:val="both"/>
      </w:pPr>
      <w:r>
        <w:rPr>
          <w:rFonts w:ascii="Times New Roman"/>
          <w:b w:val="false"/>
          <w:i w:val="false"/>
          <w:color w:val="000000"/>
          <w:sz w:val="28"/>
        </w:rPr>
        <w:t xml:space="preserve">  қалалық елдi мекендерде (тұрақты электр </w:t>
      </w:r>
      <w:r>
        <w:br/>
      </w:r>
      <w:r>
        <w:rPr>
          <w:rFonts w:ascii="Times New Roman"/>
          <w:b w:val="false"/>
          <w:i w:val="false"/>
          <w:color w:val="000000"/>
          <w:sz w:val="28"/>
        </w:rPr>
        <w:t xml:space="preserve">
  плиталары мен электр қондырғылары бар </w:t>
      </w:r>
      <w:r>
        <w:br/>
      </w:r>
      <w:r>
        <w:rPr>
          <w:rFonts w:ascii="Times New Roman"/>
          <w:b w:val="false"/>
          <w:i w:val="false"/>
          <w:color w:val="000000"/>
          <w:sz w:val="28"/>
        </w:rPr>
        <w:t xml:space="preserve">
  үйлер үшiн)                                              24 тиын </w:t>
      </w:r>
    </w:p>
    <w:p>
      <w:pPr>
        <w:spacing w:after="0"/>
        <w:ind w:left="0"/>
        <w:jc w:val="both"/>
      </w:pPr>
      <w:r>
        <w:rPr>
          <w:rFonts w:ascii="Times New Roman"/>
          <w:b w:val="false"/>
          <w:i w:val="false"/>
          <w:color w:val="000000"/>
          <w:sz w:val="28"/>
        </w:rPr>
        <w:t xml:space="preserve">Байланыс бойынша көрсетiлген негiзгi қызметтер </w:t>
      </w:r>
      <w:r>
        <w:br/>
      </w:r>
      <w:r>
        <w:rPr>
          <w:rFonts w:ascii="Times New Roman"/>
          <w:b w:val="false"/>
          <w:i w:val="false"/>
          <w:color w:val="000000"/>
          <w:sz w:val="28"/>
        </w:rPr>
        <w:t xml:space="preserve">
орташа есеппен                                             2,5 </w:t>
      </w:r>
      <w:r>
        <w:br/>
      </w:r>
      <w:r>
        <w:rPr>
          <w:rFonts w:ascii="Times New Roman"/>
          <w:b w:val="false"/>
          <w:i w:val="false"/>
          <w:color w:val="000000"/>
          <w:sz w:val="28"/>
        </w:rPr>
        <w:t xml:space="preserve">
  (оның iшiнде жергiлiктi телефонмен 15 </w:t>
      </w:r>
      <w:r>
        <w:br/>
      </w:r>
      <w:r>
        <w:rPr>
          <w:rFonts w:ascii="Times New Roman"/>
          <w:b w:val="false"/>
          <w:i w:val="false"/>
          <w:color w:val="000000"/>
          <w:sz w:val="28"/>
        </w:rPr>
        <w:t xml:space="preserve">
  минуттен артық сөйлескенi үшiн уақытпен ақы </w:t>
      </w:r>
      <w:r>
        <w:br/>
      </w:r>
      <w:r>
        <w:rPr>
          <w:rFonts w:ascii="Times New Roman"/>
          <w:b w:val="false"/>
          <w:i w:val="false"/>
          <w:color w:val="000000"/>
          <w:sz w:val="28"/>
        </w:rPr>
        <w:t xml:space="preserve">
  төлеу)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