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e90e" w14:textId="c70e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ИҚАТ" ЖӘНЕ "МЫСЛЬ" ЖУРНА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3 сәуiр 1994 ж. N 380. Күші жойылды - ҚР Үкіметінің 2005.06.22. N 6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иқат" және "Мысль" журналдары редакцияларының өздерiне құрылтайшы болуды сұраған ұсыныстары қабылд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қиқат" және "Мысль" журналдары Қазақстан Республикасының Баспасөз және бұқаралық ақпарат министрлiгi арқылы қаржыланд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. Ақтаев "Ақиқат" журналының, Г.М. Шестаков "Мысль" журналының бас редакторлары болып бекiтi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