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dab9e" w14:textId="35da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министрлiгiнiң салық қызметi салық милициясының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6 маусым N 596. Күшi жойылды - Қазақстан Республикасы Үкіметінің 1996.04.16. N 459 жарлығымен.</w:t>
      </w:r>
    </w:p>
    <w:p>
      <w:pPr>
        <w:spacing w:after="0"/>
        <w:ind w:left="0"/>
        <w:jc w:val="both"/>
      </w:pPr>
      <w:bookmarkStart w:name="z0" w:id="0"/>
      <w:r>
        <w:rPr>
          <w:rFonts w:ascii="Times New Roman"/>
          <w:b w:val="false"/>
          <w:i w:val="false"/>
          <w:color w:val="000000"/>
          <w:sz w:val="28"/>
        </w:rPr>
        <w:t xml:space="preserve">
      "Қылмысқа қарсы күрестi күшейту туралы" Қазақстан Республикасы Президентiнiң 1994 жылғы 11 ақпандағы N 1562 қаулысын /Қазақстан Республикасының ПҮАЖ, 1994 ж., N 8, 80-бап/ орындау үшiн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 Қаржы министрлiгiнiң салық қызметi құрамында салық қызметiнiң қолда бар штат саны шегiнде Қазақстан Республикасының Қаржы министрлiгi Бас салық инспекциясының салық милициясы басқармасы мен оның облыстары, Алматы және Ленинск қалалары, аудандар, қалалар мен қаладағы аудандар бойынша аймақтық органдарынан тұратын салық милициясы органдарының орталықтандырылған жүйесi құрылсын. </w:t>
      </w:r>
      <w:r>
        <w:br/>
      </w:r>
      <w:r>
        <w:rPr>
          <w:rFonts w:ascii="Times New Roman"/>
          <w:b w:val="false"/>
          <w:i w:val="false"/>
          <w:color w:val="000000"/>
          <w:sz w:val="28"/>
        </w:rPr>
        <w:t xml:space="preserve">
      2. Салық милициясы басқармасының бастығы лауазымы бойынша Қазақстан Республикасының Қаржы министрлiгi Бас салық инспекциясы бастығының орынбасары болып табылады, оны Қазақстан Республикасының Министрлер Кабинетi қызметке тағайындайды және қызметтен босатады деп белгiленсiн. </w:t>
      </w:r>
      <w:r>
        <w:br/>
      </w:r>
      <w:r>
        <w:rPr>
          <w:rFonts w:ascii="Times New Roman"/>
          <w:b w:val="false"/>
          <w:i w:val="false"/>
          <w:color w:val="000000"/>
          <w:sz w:val="28"/>
        </w:rPr>
        <w:t xml:space="preserve">
      3. Қазақстан Республикасының Қаржы министрлiгi салық қызметiнiң салық милициясы туралы ұсынылып отырған уақытша ереже бекiтiлсiн.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1994 жылғы 6 маусымдағы</w:t>
      </w:r>
    </w:p>
    <w:p>
      <w:pPr>
        <w:spacing w:after="0"/>
        <w:ind w:left="0"/>
        <w:jc w:val="both"/>
      </w:pPr>
      <w:r>
        <w:rPr>
          <w:rFonts w:ascii="Times New Roman"/>
          <w:b w:val="false"/>
          <w:i w:val="false"/>
          <w:color w:val="000000"/>
          <w:sz w:val="28"/>
        </w:rPr>
        <w:t>                                     N 596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Қаржы министрлiгi </w:t>
      </w:r>
      <w:r>
        <w:br/>
      </w:r>
      <w:r>
        <w:rPr>
          <w:rFonts w:ascii="Times New Roman"/>
          <w:b w:val="false"/>
          <w:i w:val="false"/>
          <w:color w:val="000000"/>
          <w:sz w:val="28"/>
        </w:rPr>
        <w:t xml:space="preserve">
                 салық қызметiнiң салық милициясы туралы </w:t>
      </w:r>
      <w:r>
        <w:br/>
      </w:r>
      <w:r>
        <w:rPr>
          <w:rFonts w:ascii="Times New Roman"/>
          <w:b w:val="false"/>
          <w:i w:val="false"/>
          <w:color w:val="000000"/>
          <w:sz w:val="28"/>
        </w:rPr>
        <w:t xml:space="preserve">
                         УАҚЫТША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Бұл Ереже - Қазақстан Республикасы Қаржы министрлiгiнiң салық қызметi салық милициясының құқықтық негiздерiн, қызметi мен ұйымдастыру принциптерiн, жүйесiн айқындайды /бұдан былай - салық милициясы/.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Салық милициясы Қазақстан Республикасының Қаржы министрлiгi салық қызметiнiң орталықтандырылған құрылымдық бөлiмшесi және өзiнiң мәртебесi бойынша жауап алу орган болып табылады, салық қызметi органдары жұмысының тиiмдiлiгiн арттыруға, салық заңдарының сақталуын, бюджетке салықтардың және басқа мiндеттi төлемдердiң уақтылы әрi толық түсуiн қамтамасыз етуге бағытталатын заңда көзделген шараларды жүзеге асырады. </w:t>
      </w:r>
      <w:r>
        <w:br/>
      </w:r>
      <w:r>
        <w:rPr>
          <w:rFonts w:ascii="Times New Roman"/>
          <w:b w:val="false"/>
          <w:i w:val="false"/>
          <w:color w:val="000000"/>
          <w:sz w:val="28"/>
        </w:rPr>
        <w:t xml:space="preserve">
      2. Салық милициясының жүйесiн: </w:t>
      </w:r>
      <w:r>
        <w:br/>
      </w:r>
      <w:r>
        <w:rPr>
          <w:rFonts w:ascii="Times New Roman"/>
          <w:b w:val="false"/>
          <w:i w:val="false"/>
          <w:color w:val="000000"/>
          <w:sz w:val="28"/>
        </w:rPr>
        <w:t xml:space="preserve">
      Бас салық инспекциясы салық милициясының басқармасы; </w:t>
      </w:r>
      <w:r>
        <w:br/>
      </w:r>
      <w:r>
        <w:rPr>
          <w:rFonts w:ascii="Times New Roman"/>
          <w:b w:val="false"/>
          <w:i w:val="false"/>
          <w:color w:val="000000"/>
          <w:sz w:val="28"/>
        </w:rPr>
        <w:t xml:space="preserve">
      облыстар, аудандар, қалалар, және қалалардағы аудандар бойынша салық инспекцияларының салық милициялары құрайды. </w:t>
      </w:r>
      <w:r>
        <w:br/>
      </w:r>
      <w:r>
        <w:rPr>
          <w:rFonts w:ascii="Times New Roman"/>
          <w:b w:val="false"/>
          <w:i w:val="false"/>
          <w:color w:val="000000"/>
          <w:sz w:val="28"/>
        </w:rPr>
        <w:t xml:space="preserve">
      3. Салық милициясы қызметiнiң құқықтық негiзiн Қазақстан Республикасының Конституциясы, "Қазақстан Республикасындағы салық жүйесi туралы", "Қазақстан Республикасы Қаржы министрлiгiнiң салық қызметi туралы" Қазақстан Республикасының Заңдары, қылмыстық iстер жүргiзу, әкiмшiлiк заңдарды, өзге де заң және заңдылық нормативтi актiлер мен осы Ереже құрайды. </w:t>
      </w:r>
      <w:r>
        <w:br/>
      </w:r>
      <w:r>
        <w:rPr>
          <w:rFonts w:ascii="Times New Roman"/>
          <w:b w:val="false"/>
          <w:i w:val="false"/>
          <w:color w:val="000000"/>
          <w:sz w:val="28"/>
        </w:rPr>
        <w:t xml:space="preserve">
      Жедел iздестiру қызметiн реттейтiн заң мен нормативтi актiлерде көзделгеннен басқа реттерде, салық милициясының iс жүргiзу мен жедел iздестiру жұмысына араласуға жол берiлмейдi. </w:t>
      </w:r>
      <w:r>
        <w:br/>
      </w:r>
      <w:r>
        <w:rPr>
          <w:rFonts w:ascii="Times New Roman"/>
          <w:b w:val="false"/>
          <w:i w:val="false"/>
          <w:color w:val="000000"/>
          <w:sz w:val="28"/>
        </w:rPr>
        <w:t xml:space="preserve">
      4. Салық милициясының қызметi заңдылық принциптерi, адамдардың құқығы мен бостандығын құрметтеу, жұмыстың жариялы және жария емес әдiстерiн ұштастыру негiзiнде жүзеге асырылады. </w:t>
      </w:r>
      <w:r>
        <w:br/>
      </w:r>
      <w:r>
        <w:rPr>
          <w:rFonts w:ascii="Times New Roman"/>
          <w:b w:val="false"/>
          <w:i w:val="false"/>
          <w:color w:val="000000"/>
          <w:sz w:val="28"/>
        </w:rPr>
        <w:t xml:space="preserve">
      Салық милициясы өз қызметiн құқық қорғау және басқа мемлекеттiк органдармен өзара бiрлесiп iс-әрекет жасай отырып атқарады. </w:t>
      </w:r>
      <w:r>
        <w:br/>
      </w:r>
      <w:r>
        <w:rPr>
          <w:rFonts w:ascii="Times New Roman"/>
          <w:b w:val="false"/>
          <w:i w:val="false"/>
          <w:color w:val="000000"/>
          <w:sz w:val="28"/>
        </w:rPr>
        <w:t xml:space="preserve">
      5. Салық милициясының барлық буынының қызметiне жалпы басшылықты Бас салық инспекциясының бастығы жүзеге асырады. </w:t>
      </w:r>
      <w:r>
        <w:br/>
      </w:r>
      <w:r>
        <w:rPr>
          <w:rFonts w:ascii="Times New Roman"/>
          <w:b w:val="false"/>
          <w:i w:val="false"/>
          <w:color w:val="000000"/>
          <w:sz w:val="28"/>
        </w:rPr>
        <w:t xml:space="preserve">
      6. Салық милициясының органдары мен бөлiмшелерiне лауазымы бойынша Бас салық инспекциясы бастығының орынбасары болып табылатын салық милициясы басқармасының бастығы тiкелей басшылық етедi, оны Қазақстан Республикасының Министрлер Кабинетi қызметке тағайындайды және қызметтен босатады. </w:t>
      </w:r>
      <w:r>
        <w:br/>
      </w:r>
      <w:r>
        <w:rPr>
          <w:rFonts w:ascii="Times New Roman"/>
          <w:b w:val="false"/>
          <w:i w:val="false"/>
          <w:color w:val="000000"/>
          <w:sz w:val="28"/>
        </w:rPr>
        <w:t xml:space="preserve">
      Салық милициясы бастықтары лауазымы жөнiнен тиiсiнше облыстар, аудандар, қалалар және қаладағы аудандар бойынша салық инспекциясы бастығының орынбасарлары болып табылады. </w:t>
      </w:r>
      <w:r>
        <w:br/>
      </w:r>
      <w:r>
        <w:rPr>
          <w:rFonts w:ascii="Times New Roman"/>
          <w:b w:val="false"/>
          <w:i w:val="false"/>
          <w:color w:val="000000"/>
          <w:sz w:val="28"/>
        </w:rPr>
        <w:t xml:space="preserve">
      Салық милициясы басқармасының басшылары мен құрылымдық бөлiмшелерiнiң қызметкерлерi, облыстар, аудандар, қалалар мен қаладағы аудандар бойынша салық инспекцияларының салық милициясы бастықтары, облыстар, Алматы және Ленинск қалалары бойынша салық инспекциялары салық милициясы бастықтарының орынбасарлары "Қазақстан Республикасы Қаржы министрлiгiнiң салық қызметi туралы" Заңда көзделген тәртiппен салық милициясы басқармасының ұсынуы бойынша, ерекше жағдайда оның ұсынысынсыз қызметке тағайындалады және қызметтен босатылады. </w:t>
      </w:r>
      <w:r>
        <w:br/>
      </w:r>
      <w:r>
        <w:rPr>
          <w:rFonts w:ascii="Times New Roman"/>
          <w:b w:val="false"/>
          <w:i w:val="false"/>
          <w:color w:val="000000"/>
          <w:sz w:val="28"/>
        </w:rPr>
        <w:t xml:space="preserve">
      7. Салық милициясына ерiктiлiк негiзде, жеке басының, моральдiк қасиеттерiне, денсаулығына және бiлiм дәрежесiне қарай өздерiне жүктелген мiндеттердi орындай алатын Қазақстан Республикасының азаматтары алынады. </w:t>
      </w:r>
      <w:r>
        <w:br/>
      </w:r>
      <w:r>
        <w:rPr>
          <w:rFonts w:ascii="Times New Roman"/>
          <w:b w:val="false"/>
          <w:i w:val="false"/>
          <w:color w:val="000000"/>
          <w:sz w:val="28"/>
        </w:rPr>
        <w:t xml:space="preserve">
      Бұрын қылмысты жауапкершiлiкке тартылған адамдар салық милициясына қабылдана алмайды. </w:t>
      </w:r>
      <w:r>
        <w:br/>
      </w:r>
      <w:r>
        <w:rPr>
          <w:rFonts w:ascii="Times New Roman"/>
          <w:b w:val="false"/>
          <w:i w:val="false"/>
          <w:color w:val="000000"/>
          <w:sz w:val="28"/>
        </w:rPr>
        <w:t xml:space="preserve">
      8. Тиiстi нормативтi актiлер қабылдағанға дейiн салық милициясы адам құрамының қызмет өткеру және қызметтiк мiндеттерiн атқару тәртiбi Iшкi iстер министрлiгi жүйесiнде қолданылып жүрген Iшкi iстер органдарының қатардағы және басшы құрамының қызмет өткеруi туралы ереже мен басқа да нормативтi актiлерде көзделген тәртiпке қарайластырып, салық қызметiнiң жұмыс ерекшелiгi мен мынадай қағидалардан туындайтын айырмашылығы ескерiле отырып белгiленедi: </w:t>
      </w:r>
      <w:r>
        <w:br/>
      </w:r>
      <w:r>
        <w:rPr>
          <w:rFonts w:ascii="Times New Roman"/>
          <w:b w:val="false"/>
          <w:i w:val="false"/>
          <w:color w:val="000000"/>
          <w:sz w:val="28"/>
        </w:rPr>
        <w:t xml:space="preserve">
      офицерлер құрамының алғашқы және кезектегi арнайы атағын Қазақстан Республикасының Қаржы министрлiгi бередi; </w:t>
      </w:r>
      <w:r>
        <w:br/>
      </w:r>
      <w:r>
        <w:rPr>
          <w:rFonts w:ascii="Times New Roman"/>
          <w:b w:val="false"/>
          <w:i w:val="false"/>
          <w:color w:val="000000"/>
          <w:sz w:val="28"/>
        </w:rPr>
        <w:t xml:space="preserve">
      салық милициясы басқармасының бастығы лауазымдық жағдайы бойынша Iшкi iстер министрлiгi Бас басқармасының бастығына, облыстық, Алматы және Ленинск қалаларының салық милициясының бастықтары - қалалық /аудандық/iшкi iстер басқармасының бастықтарына, аудандағы /қалалардағыны қоса/ салық милициясының бастықтары - қалалық /поселкелiк/ милиция бөлiмшелерi бастықтарына теңестiрiледi; </w:t>
      </w:r>
      <w:r>
        <w:br/>
      </w:r>
      <w:r>
        <w:rPr>
          <w:rFonts w:ascii="Times New Roman"/>
          <w:b w:val="false"/>
          <w:i w:val="false"/>
          <w:color w:val="000000"/>
          <w:sz w:val="28"/>
        </w:rPr>
        <w:t xml:space="preserve">
      салық милициясына Iшкiiсминi жүйесiнiң әскери-дәрiгерлiк комиссиялары қызмет көрсетедi; </w:t>
      </w:r>
      <w:r>
        <w:br/>
      </w:r>
      <w:r>
        <w:rPr>
          <w:rFonts w:ascii="Times New Roman"/>
          <w:b w:val="false"/>
          <w:i w:val="false"/>
          <w:color w:val="000000"/>
          <w:sz w:val="28"/>
        </w:rPr>
        <w:t xml:space="preserve">
      салық милициясы қызметкерлерi Қазақстан Республикасының Iшкi iстер министрлiгiмен келiсiлген шарттар негiзінде Iшкiiсминi жүйесiндегi оқу орындарында бастапқы даярлаудан, қайта даярлаудан өтедi, бiлiктiлiгiн көтередi, оқытылады; </w:t>
      </w:r>
      <w:r>
        <w:br/>
      </w:r>
      <w:r>
        <w:rPr>
          <w:rFonts w:ascii="Times New Roman"/>
          <w:b w:val="false"/>
          <w:i w:val="false"/>
          <w:color w:val="000000"/>
          <w:sz w:val="28"/>
        </w:rPr>
        <w:t xml:space="preserve">
      салық милициясына ауыстырылған салық қызметi қызметкерлерiне арнаулы атақтар берiлгенше, салық қызметi қызметкерлерi үшiн көзделген еңбекақы мен басқа төлемдер сақталады; </w:t>
      </w:r>
      <w:r>
        <w:br/>
      </w:r>
      <w:r>
        <w:rPr>
          <w:rFonts w:ascii="Times New Roman"/>
          <w:b w:val="false"/>
          <w:i w:val="false"/>
          <w:color w:val="000000"/>
          <w:sz w:val="28"/>
        </w:rPr>
        <w:t xml:space="preserve">
     салық милициясына ауыстырылған салық қызметi қызметкерлеріне арнаулы атақтар олар 40 жасқа толғанға дейiн берiлуi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Салық милициясы органдарының негiзгi мiндетi </w:t>
      </w:r>
      <w:r>
        <w:br/>
      </w:r>
      <w:r>
        <w:rPr>
          <w:rFonts w:ascii="Times New Roman"/>
          <w:b w:val="false"/>
          <w:i w:val="false"/>
          <w:color w:val="000000"/>
          <w:sz w:val="28"/>
        </w:rPr>
        <w:t xml:space="preserve">
             мiндеттiлiктерi мен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Салық милициясының негiзi мiндетi: </w:t>
      </w:r>
      <w:r>
        <w:br/>
      </w:r>
      <w:r>
        <w:rPr>
          <w:rFonts w:ascii="Times New Roman"/>
          <w:b w:val="false"/>
          <w:i w:val="false"/>
          <w:color w:val="000000"/>
          <w:sz w:val="28"/>
        </w:rPr>
        <w:t xml:space="preserve">
      салық заңдары саласындағы құқық бұзушылыққа жол бермеу жөнiндегi шараларды iске асыру; </w:t>
      </w:r>
      <w:r>
        <w:br/>
      </w:r>
      <w:r>
        <w:rPr>
          <w:rFonts w:ascii="Times New Roman"/>
          <w:b w:val="false"/>
          <w:i w:val="false"/>
          <w:color w:val="000000"/>
          <w:sz w:val="28"/>
        </w:rPr>
        <w:t xml:space="preserve">
      заңды және жеке тұлғалардың пайданы /кiрiстi/ жасыру немесе кемiтiп көрсету, салық салу объектiлерiн бүрмелеу мақсатымен жасалатын қылмыс пен құқық бұзушылықты, бюджетке салық пен басқа төлемдер жасаудағы өзге де жалтаруларды, сондай-ақ бюджетке салық пен басқа да төлемдердiң алынбай қалуына немесе кем алынуына байланысты мемлекетке зиян шектiрген өзге де қылмыс пен құқық бұзушылықты анықтау мен тыю; </w:t>
      </w:r>
      <w:r>
        <w:br/>
      </w:r>
      <w:r>
        <w:rPr>
          <w:rFonts w:ascii="Times New Roman"/>
          <w:b w:val="false"/>
          <w:i w:val="false"/>
          <w:color w:val="000000"/>
          <w:sz w:val="28"/>
        </w:rPr>
        <w:t xml:space="preserve">
      салық құқық бұзушылығы бойынша мемлекетке келтiрiлген зиянның толығымен әрi уақтылы қайтарылуы жөнiнде шаралар қолдану; </w:t>
      </w:r>
      <w:r>
        <w:br/>
      </w:r>
      <w:r>
        <w:rPr>
          <w:rFonts w:ascii="Times New Roman"/>
          <w:b w:val="false"/>
          <w:i w:val="false"/>
          <w:color w:val="000000"/>
          <w:sz w:val="28"/>
        </w:rPr>
        <w:t xml:space="preserve">
      салық жұмысы қызметiнiң қауiпсiздiгiн қамтамасыз ету, қызмет бабындағы мiндеттерiн орындаған кезде оның қызметкерлерiн қылмыстық және жеке бастарына қарсы құқыққа қайшы әрекеттерден қорғау; </w:t>
      </w:r>
      <w:r>
        <w:br/>
      </w:r>
      <w:r>
        <w:rPr>
          <w:rFonts w:ascii="Times New Roman"/>
          <w:b w:val="false"/>
          <w:i w:val="false"/>
          <w:color w:val="000000"/>
          <w:sz w:val="28"/>
        </w:rPr>
        <w:t xml:space="preserve">
      салық органдарындағы сыбайластық жең ұшына жалғасудың алдын алу, анықтау және жолын кесу; </w:t>
      </w:r>
      <w:r>
        <w:br/>
      </w:r>
      <w:r>
        <w:rPr>
          <w:rFonts w:ascii="Times New Roman"/>
          <w:b w:val="false"/>
          <w:i w:val="false"/>
          <w:color w:val="000000"/>
          <w:sz w:val="28"/>
        </w:rPr>
        <w:t xml:space="preserve">
      бюджетке салық пен басқа төлемдер жасаудан жалтарған адамдарды iздестiру болып табылады. </w:t>
      </w:r>
      <w:r>
        <w:br/>
      </w:r>
      <w:r>
        <w:rPr>
          <w:rFonts w:ascii="Times New Roman"/>
          <w:b w:val="false"/>
          <w:i w:val="false"/>
          <w:color w:val="000000"/>
          <w:sz w:val="28"/>
        </w:rPr>
        <w:t xml:space="preserve">
      Салық милициясына заңдарда және осы Ережеде тiкелей көзделмеген мiндеттер жүктелуге тиiс емес. </w:t>
      </w:r>
      <w:r>
        <w:br/>
      </w:r>
      <w:r>
        <w:rPr>
          <w:rFonts w:ascii="Times New Roman"/>
          <w:b w:val="false"/>
          <w:i w:val="false"/>
          <w:color w:val="000000"/>
          <w:sz w:val="28"/>
        </w:rPr>
        <w:t xml:space="preserve">
      10. Салық милициясы органдары: </w:t>
      </w:r>
      <w:r>
        <w:br/>
      </w:r>
      <w:r>
        <w:rPr>
          <w:rFonts w:ascii="Times New Roman"/>
          <w:b w:val="false"/>
          <w:i w:val="false"/>
          <w:color w:val="000000"/>
          <w:sz w:val="28"/>
        </w:rPr>
        <w:t xml:space="preserve">
      өзiнiң өкiлеттiгi шегiнде салық қылмыстары мен өзге құқық бұзушылықтар туралы ақпарат жинап, талдап отыруға; қажет болған жағдайда салық құқығын бұзушылыққа итермелейтiн себептер мен шарттарды жою жөнiнде кәсiпорындар, мекемелер мен ұйымдар басшыларына ұсыныстар енгiзуге; </w:t>
      </w:r>
      <w:r>
        <w:br/>
      </w:r>
      <w:r>
        <w:rPr>
          <w:rFonts w:ascii="Times New Roman"/>
          <w:b w:val="false"/>
          <w:i w:val="false"/>
          <w:color w:val="000000"/>
          <w:sz w:val="28"/>
        </w:rPr>
        <w:t xml:space="preserve">
      салық құқығын бұзуға әзiрлiк жасалып жатқаны немесе жасалғаны туралы арыздарды, хабарларды және басқа ақпаратты қарап, белгiленген тәртiп бойынша олардың тексерiлуiн iске асыруға; </w:t>
      </w:r>
      <w:r>
        <w:br/>
      </w:r>
      <w:r>
        <w:rPr>
          <w:rFonts w:ascii="Times New Roman"/>
          <w:b w:val="false"/>
          <w:i w:val="false"/>
          <w:color w:val="000000"/>
          <w:sz w:val="28"/>
        </w:rPr>
        <w:t xml:space="preserve">
      салық қылмыстары мен өзге де құқық бұзушылықтарды анықтап тыюға, сондай-ақ салық төлеуден жалтарған адамдарды iздестiруге бағытталған жедел iздестiруге iс-шараларын өздiгiнен немесе басқа құқық қорғау органдарымен бiрлесе отырып жүргiзуге; </w:t>
      </w:r>
      <w:r>
        <w:br/>
      </w:r>
      <w:r>
        <w:rPr>
          <w:rFonts w:ascii="Times New Roman"/>
          <w:b w:val="false"/>
          <w:i w:val="false"/>
          <w:color w:val="000000"/>
          <w:sz w:val="28"/>
        </w:rPr>
        <w:t xml:space="preserve">
      басқа құқық қорғау органдарымен бiрлесе отырып салық құқығын бұзуға қарсы күрес бағдарламасын жасауға және жүзеге асыруға қатысуға; </w:t>
      </w:r>
      <w:r>
        <w:br/>
      </w:r>
      <w:r>
        <w:rPr>
          <w:rFonts w:ascii="Times New Roman"/>
          <w:b w:val="false"/>
          <w:i w:val="false"/>
          <w:color w:val="000000"/>
          <w:sz w:val="28"/>
        </w:rPr>
        <w:t xml:space="preserve">
      салық милициясының төменгi буындарына әдiстемелiк және практикалық көмек көрсетуге мiндеттi. </w:t>
      </w:r>
      <w:r>
        <w:br/>
      </w:r>
      <w:r>
        <w:rPr>
          <w:rFonts w:ascii="Times New Roman"/>
          <w:b w:val="false"/>
          <w:i w:val="false"/>
          <w:color w:val="000000"/>
          <w:sz w:val="28"/>
        </w:rPr>
        <w:t xml:space="preserve">
      11. Салық милициясы органдарының: </w:t>
      </w:r>
      <w:r>
        <w:br/>
      </w:r>
      <w:r>
        <w:rPr>
          <w:rFonts w:ascii="Times New Roman"/>
          <w:b w:val="false"/>
          <w:i w:val="false"/>
          <w:color w:val="000000"/>
          <w:sz w:val="28"/>
        </w:rPr>
        <w:t xml:space="preserve">
      азаматтар мен лауазымды адамдардан, егер қолдарына олардың әкiмшiлiк құқық бұзғанына немесе қылмыс жасағанына күдiк туғызарлық жеткiлiктi негiз болса, олардың жеке басын анықтау үшiн қажеттi құжаттар талап етуге және тексеруге; </w:t>
      </w:r>
      <w:r>
        <w:br/>
      </w:r>
      <w:r>
        <w:rPr>
          <w:rFonts w:ascii="Times New Roman"/>
          <w:b w:val="false"/>
          <w:i w:val="false"/>
          <w:color w:val="000000"/>
          <w:sz w:val="28"/>
        </w:rPr>
        <w:t xml:space="preserve">
      бюджетке жасалатын салық пен басқа төлемдерде есептеу мен төлеттiруге байланысты министрлiктерде, мемлекеттiк комитеттерде және ведомстволарда, кеден қызметтерiнде, кәсiпорындарда, мекемелерде, ұйымдарда меншiк нысанына қарамастан шаруашылық жүргiзушi /оның iшiнде жұмысының режимi ерекше/ субъектiлерде, сондай-ақ азаматтарға тексеру жүргiзуге; </w:t>
      </w:r>
      <w:r>
        <w:br/>
      </w:r>
      <w:r>
        <w:rPr>
          <w:rFonts w:ascii="Times New Roman"/>
          <w:b w:val="false"/>
          <w:i w:val="false"/>
          <w:color w:val="000000"/>
          <w:sz w:val="28"/>
        </w:rPr>
        <w:t xml:space="preserve">
      кассаларды, ақша, тауарлық материалдық құндылықтар мен құжаттар сақтайтын басқа орындарды мөрлеп жабуға, ал негiз болған жағдайда, салық төлеушiлер пайда /табыс/ табу үшiн пайдаланатын кез-келген өндiрiстiк, қойма, сауда және өзге де жайларға заңда белгiленген тәртiппен ашып кiруге; </w:t>
      </w:r>
      <w:r>
        <w:br/>
      </w:r>
      <w:r>
        <w:rPr>
          <w:rFonts w:ascii="Times New Roman"/>
          <w:b w:val="false"/>
          <w:i w:val="false"/>
          <w:color w:val="000000"/>
          <w:sz w:val="28"/>
        </w:rPr>
        <w:t xml:space="preserve">
      тек қызмет мақсатында ғана тексерiлiп жатқан кәсiпорындар мен азаматтардың кәсiпкерлiк қызметi, операциялары және шоттарындағы ақша қаражатының жайы-күйi туралы басқа кәсiпорындардан банктер мен өзге қаржы кредит мекемелерiнен, биржалар мен азаматтардан мәлiметтер, анықтамалар, сондай-ақ құжаттар алуға; </w:t>
      </w:r>
      <w:r>
        <w:br/>
      </w:r>
      <w:r>
        <w:rPr>
          <w:rFonts w:ascii="Times New Roman"/>
          <w:b w:val="false"/>
          <w:i w:val="false"/>
          <w:color w:val="000000"/>
          <w:sz w:val="28"/>
        </w:rPr>
        <w:t xml:space="preserve">
      салық қызметi органдарының қаражаты есебiнен төлеу арқылы кәсiпорындардың бiлiктi мамандарын, басқа да бақылау органдардың қызметкерлерiн тексеру, тексерiс, пен сараптамалар жүргiзуге тартуға; </w:t>
      </w:r>
      <w:r>
        <w:br/>
      </w:r>
      <w:r>
        <w:rPr>
          <w:rFonts w:ascii="Times New Roman"/>
          <w:b w:val="false"/>
          <w:i w:val="false"/>
          <w:color w:val="000000"/>
          <w:sz w:val="28"/>
        </w:rPr>
        <w:t xml:space="preserve">
      құқық бұзушылық жасады деп шүбә туғызған адамның қылмысты iстерiн тiркеуге алу үшiн жедел-техникалық құралдарды қолдануға; </w:t>
      </w:r>
      <w:r>
        <w:br/>
      </w:r>
      <w:r>
        <w:rPr>
          <w:rFonts w:ascii="Times New Roman"/>
          <w:b w:val="false"/>
          <w:i w:val="false"/>
          <w:color w:val="000000"/>
          <w:sz w:val="28"/>
        </w:rPr>
        <w:t xml:space="preserve">
      заңда көзделген тәртiппен қару, арнаулы құралдар ұстауға, алып жүруге және қолдануға, күш қолдануға; </w:t>
      </w:r>
      <w:r>
        <w:br/>
      </w:r>
      <w:r>
        <w:rPr>
          <w:rFonts w:ascii="Times New Roman"/>
          <w:b w:val="false"/>
          <w:i w:val="false"/>
          <w:color w:val="000000"/>
          <w:sz w:val="28"/>
        </w:rPr>
        <w:t xml:space="preserve">
      әкiмшiлiк құқық бұзушылық туралы хаттамалар толтыруға, әкiмшiлiк жолмен ұстауды жүзеге асыруға және әкiмшiлiк құқық бұзушылық туралы заңдарда көзделiп салық қызметi органдарына заңмен берiлген өкiлеттiк шегiнде басқа да шараларды қолдануға; </w:t>
      </w:r>
      <w:r>
        <w:br/>
      </w:r>
      <w:r>
        <w:rPr>
          <w:rFonts w:ascii="Times New Roman"/>
          <w:b w:val="false"/>
          <w:i w:val="false"/>
          <w:color w:val="000000"/>
          <w:sz w:val="28"/>
        </w:rPr>
        <w:t xml:space="preserve">
      өз құзырының шегiнде салық құқық бұзушылығына қарсы күресу мақсатында адамдарды, заттар мен фактiлердi тiзiмге алуды жүзеге асыруға; </w:t>
      </w:r>
      <w:r>
        <w:br/>
      </w:r>
      <w:r>
        <w:rPr>
          <w:rFonts w:ascii="Times New Roman"/>
          <w:b w:val="false"/>
          <w:i w:val="false"/>
          <w:color w:val="000000"/>
          <w:sz w:val="28"/>
        </w:rPr>
        <w:t xml:space="preserve">
      өз құзыры шегiнде алдын ала анықтау органы үшiн заңда көзделген құқықтарды пайдалануға; </w:t>
      </w:r>
      <w:r>
        <w:br/>
      </w:r>
      <w:r>
        <w:rPr>
          <w:rFonts w:ascii="Times New Roman"/>
          <w:b w:val="false"/>
          <w:i w:val="false"/>
          <w:color w:val="000000"/>
          <w:sz w:val="28"/>
        </w:rPr>
        <w:t xml:space="preserve">
      қамтуындағы учаскелердiң шегiнде елдi мекендер, қала маңы мен жергiлiктi қатынаста /таксиден, дипломатиялық, елшiлiк, консулдық пен халықаралық ұйымдар иелiгiнен көлiктен басқа/ қоғамдық көлiктiң барлық түрлерiмен, селолық жерде - жолшыбай көлiкпен, сондай-ақ, поездбен, теңiз бен өзен кемелерiмен тегiн жүрiп-тұруға; </w:t>
      </w:r>
      <w:r>
        <w:br/>
      </w:r>
      <w:r>
        <w:rPr>
          <w:rFonts w:ascii="Times New Roman"/>
          <w:b w:val="false"/>
          <w:i w:val="false"/>
          <w:color w:val="000000"/>
          <w:sz w:val="28"/>
        </w:rPr>
        <w:t xml:space="preserve">
      iс-сапар куәлiгiн көрсетiп, көлiктiң барлық түрлерiне кезектен </w:t>
      </w:r>
    </w:p>
    <w:bookmarkEnd w:id="3"/>
    <w:bookmarkStart w:name="z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тыс жүрiс құжатын /билет/ сатып алуға және мейманханалардан орын</w:t>
      </w:r>
    </w:p>
    <w:p>
      <w:pPr>
        <w:spacing w:after="0"/>
        <w:ind w:left="0"/>
        <w:jc w:val="both"/>
      </w:pPr>
      <w:r>
        <w:rPr>
          <w:rFonts w:ascii="Times New Roman"/>
          <w:b w:val="false"/>
          <w:i w:val="false"/>
          <w:color w:val="000000"/>
          <w:sz w:val="28"/>
        </w:rPr>
        <w:t>алуға;</w:t>
      </w:r>
    </w:p>
    <w:p>
      <w:pPr>
        <w:spacing w:after="0"/>
        <w:ind w:left="0"/>
        <w:jc w:val="both"/>
      </w:pPr>
      <w:r>
        <w:rPr>
          <w:rFonts w:ascii="Times New Roman"/>
          <w:b w:val="false"/>
          <w:i w:val="false"/>
          <w:color w:val="000000"/>
          <w:sz w:val="28"/>
        </w:rPr>
        <w:t>     қызметтегi мiндетiн орындау кезiнде кәсiпорындардың, ұйымдардың,</w:t>
      </w:r>
    </w:p>
    <w:p>
      <w:pPr>
        <w:spacing w:after="0"/>
        <w:ind w:left="0"/>
        <w:jc w:val="both"/>
      </w:pPr>
      <w:r>
        <w:rPr>
          <w:rFonts w:ascii="Times New Roman"/>
          <w:b w:val="false"/>
          <w:i w:val="false"/>
          <w:color w:val="000000"/>
          <w:sz w:val="28"/>
        </w:rPr>
        <w:t>мекемелердiң байланыс құралдарын, сондай-ақ келiсiм алып, қажет болған</w:t>
      </w:r>
    </w:p>
    <w:p>
      <w:pPr>
        <w:spacing w:after="0"/>
        <w:ind w:left="0"/>
        <w:jc w:val="both"/>
      </w:pPr>
      <w:r>
        <w:rPr>
          <w:rFonts w:ascii="Times New Roman"/>
          <w:b w:val="false"/>
          <w:i w:val="false"/>
          <w:color w:val="000000"/>
          <w:sz w:val="28"/>
        </w:rPr>
        <w:t>жағдайда, өтемақы төлеу ретiмен азаматтардың байланыс құралдарын</w:t>
      </w:r>
    </w:p>
    <w:p>
      <w:pPr>
        <w:spacing w:after="0"/>
        <w:ind w:left="0"/>
        <w:jc w:val="both"/>
      </w:pPr>
      <w:r>
        <w:rPr>
          <w:rFonts w:ascii="Times New Roman"/>
          <w:b w:val="false"/>
          <w:i w:val="false"/>
          <w:color w:val="000000"/>
          <w:sz w:val="28"/>
        </w:rPr>
        <w:t>пайдалануға;</w:t>
      </w:r>
    </w:p>
    <w:p>
      <w:pPr>
        <w:spacing w:after="0"/>
        <w:ind w:left="0"/>
        <w:jc w:val="both"/>
      </w:pPr>
      <w:r>
        <w:rPr>
          <w:rFonts w:ascii="Times New Roman"/>
          <w:b w:val="false"/>
          <w:i w:val="false"/>
          <w:color w:val="000000"/>
          <w:sz w:val="28"/>
        </w:rPr>
        <w:t>     арнайы киiм үлгiлерiн киiп жүруге және олармен тегiн қамтамасыз</w:t>
      </w:r>
    </w:p>
    <w:p>
      <w:pPr>
        <w:spacing w:after="0"/>
        <w:ind w:left="0"/>
        <w:jc w:val="both"/>
      </w:pPr>
      <w:r>
        <w:rPr>
          <w:rFonts w:ascii="Times New Roman"/>
          <w:b w:val="false"/>
          <w:i w:val="false"/>
          <w:color w:val="000000"/>
          <w:sz w:val="28"/>
        </w:rPr>
        <w:t>етiлуге 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Салық милициясы қызметкерлерiнiң</w:t>
      </w:r>
    </w:p>
    <w:p>
      <w:pPr>
        <w:spacing w:after="0"/>
        <w:ind w:left="0"/>
        <w:jc w:val="both"/>
      </w:pPr>
      <w:r>
        <w:rPr>
          <w:rFonts w:ascii="Times New Roman"/>
          <w:b w:val="false"/>
          <w:i w:val="false"/>
          <w:color w:val="000000"/>
          <w:sz w:val="28"/>
        </w:rPr>
        <w:t>                 жауапкершiлiгi және оның қызметiн қадағалау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Салық милициясы қызметкерлерi құқыққа қарсы әрекеттерi</w:t>
      </w:r>
    </w:p>
    <w:p>
      <w:pPr>
        <w:spacing w:after="0"/>
        <w:ind w:left="0"/>
        <w:jc w:val="both"/>
      </w:pPr>
      <w:r>
        <w:rPr>
          <w:rFonts w:ascii="Times New Roman"/>
          <w:b w:val="false"/>
          <w:i w:val="false"/>
          <w:color w:val="000000"/>
          <w:sz w:val="28"/>
        </w:rPr>
        <w:t>үшiн заңда белгiленген тәртiппен жауап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13. Салық милициясының заңды дәл әрi бiркелкi орындауын бақылауды Қазақстан Республикасының Бас прокуроры мен бағынысты прокурорлар iске асырады.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