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bcb5" w14:textId="b75b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Қызметiн экономикалық талдау үшiн деректеме құрастырудың халықаралық жүйесiне көшу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шiлде 1994 ж. N 786.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басқару органдарының қаржы қызметiн экономикалық талдаудың халықаралық жүйесiне көшу жөнiндегi "Стэнд Бай" бағдарламасының шарттарын орындау үшiн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Халықаралық валюта қорының ұсыныс, кеңестерi ескерiлiп даярланған мемлекеттiк бюджеттiң жаңа жiктемесiнiң негiзгi шарттары мен талаптарының схемасы қосымшаға сәйкес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жүзеге асырылатын қаржы операцияларының қызметтiк-адрестiк бағдарлылығына сәйкес екi әдiспен мемлекеттiк бюджеттiң жаңа жiктемесiнiң негiзгi шарттары мен талаптарының схемасы негiзiнде 1994 жылдың 1 желтоқсанына дейiнгi мерзiмде мемлекеттiк басқару органдарының қаржылық қызметiн көрсететiн жаңа бюджеттiк жiктеме жасап, бекiтсiн: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жүзеге асырылатын қаржы операцияларының тұрақты мекен-жайына сәйкес;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банкiсiнiң келiсiмi бойынша, жаңа бюджеттiк жiктеме негiзiнде 1995 жылдың 1 мамырына дейiнгi мерзiмде бюджет мекемелерiндегi бухгалтерлiк есеп бойынша жаңа есептеу Жоспары әзiрленiп, нормативтiк актiлер мен әдiстемелiк құжаттар осыған сәйкестендiрiлсiн;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бюджеттiк жiктеме енгiзуге байланысты құжаттарды бюджеттiк мекемелерге жеткiзу ұйымдастырылсын, 1995 жылдың аяғына дейiн жаңа нысандағы бланктер әзiрлеуге тапсырыстар жасалсын;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жылдың 1 қаңтарынан бюджеттiң атқарылуын жоспарлау және есебiн жүргiзу халықаралық талаптарға сай келетiн бюджеттiк жiктеме бойынша жүзеге асырылсын.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жанындағы қазынашылық органдарына осы қызмет мiндеттерi берiлгенге дейiн, бюджеттi атқарып жүзеге асырушы Қазақстан Республикасы Ұлттық банкiне бюджеттi атқаруға байланысты ақпараттарды машинамен өңдеу жөнiндегi жұмысты ұйымдастыру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 Қазақстан Республикасының Министрлер Кабинетiне және Халықаралық валюта қорына тоқсан сайын, тоқсанның соңғы айының 15-iнен кешiктiрмей осы қаулыны iс жүзiне асыру барысы жайлы қор белгiлеген мерзiмде ақпарат берiп отыратын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1994 жылғы 13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786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Мемлекеттiк бюджеттiң жаңа жiктемесiнiң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негiзгi шарттары мен талаптарының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СХЕМАСЫ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Жаңа бюджеттiк жiктеменi жасауда мынадай негiзгi дәйектi айқындамалар сақталынып, жүзеге асырылсын: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Негiзгi агрегирлық көрсеткiштер мына төмендегi құрамдар бойынша айқындалсын, олар: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алынған трансферттер;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несиенiң өтелуi;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қаржыландыру.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Салықтар салық салынатын объектiнiң түрi бойынша былайша жiктелсiн: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табыс, жалақы, сату және тауар айналымы, мүлiктiң таза құны, халықаралық операциялар және басқармалары;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ағымдағы түсiмдер /меншiк табысы, сатудан, айыппұлдан, жылудан алынатын түсiмдер, бұған мемлекеттiк басқарудың басқа деңгейлерiнен және басқа мемлекеттердiң үкiметтерiнен немесе халықаралық ұйымдардан алынатын тегiн трансферттер қосылмайды/.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Алынған табыстар мынадай мақсаттар бойынша жiктелсiн: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операцияларға;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капиталмен жасалатын операцияларға.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Шығыстар экономикалық санаты және қызметтiк мақсаты бойынша жiктелсiн.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Қайтарылатын немесе қайтарылмайтындығына қарамастан шығыстардың экономикалық жiктелуi ағымдық және күрделi болып бөлiнсiн. Өтелетiн шығыстар ақы орнына алынған тауарлар мен қызметтердiң түрлерi бойынша топталады /жұмысшылар мен қызметшiлердiң еңбекақысы, тауарлар алу мен қызметтер көрсету, проценттер төлеу/. Қайтарылатын шығыстар оларды алушылардың түрi бойынша топталады /мемлекеттiк басқарудың өзге деңгейлерi, кәсiпорындар, резидент еместер/. Шығыстар мен несиенiң өтелiп отыруы, сондай-ақ қызметтiк мақсаты бойынша да жiктеледi.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Қызметтiк-мiндеттiк жiктемеге мемлекеттiк басқару органдарының қызметтiң әр түрiн дамытуға және мемлекет алдында тұрған мiндеттердi орындауға бөлетiн /материалдық өндiрiс саласы, бiлiм, денсаулық сақтау, мәдениет, халықты әлеуметтiк қорғау, құқық тәртiбiн қорғау, қорғаныс және басқалары/ шығыстардың көлемiн есептеу үшiн алынатын шығыс енгiзiлсiн.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басқару секторының қызмет мiндеттерiн мына топтарға бөлу көзделсiн: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және әлеуметтiк қызметтер /бiлiмге, әлеуметтiк сақтандыру мен әлеуметтiк қамсыздандыруға, тұрғын үй-коммуналдық шаруашылыққа байланысты қызметтер, мәдени шаралар/;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шаруашылығы өндiрiстiк салаларының экономикалық қызметiне байланысты мемлекеттiк қызметтер. Бұл топқа осы аталған салалардың экономикалық қызметiн реттеуге және қолдауға бөлiнетiн мемлекеттiк шығыстар кiредi;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мақсаттағы мемлекеттiк қызметтер /қорғаныс және қоғамдық тәртiп пен қауiпсiздiктi қолдау/;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қызметтер. Бұл топ мемлекеттiк борыштың проценттерiн төлеу және төлем кепiлдiгiн беруге байланысты шығыстарды, сондай-ақ мемлекеттiк басқарудың өзге органдарына берiлетiн жалпы мақсаттағы трансферттердi қамтиды.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Бюджет тапшылығын қаржыландыру және мемлекеттiк борыш - пайдаланылатын борыштық мiндеттемелер түрi /бағалы қағаздар, қысқа мерзiмдi немесе ұзақ мерзiмдi қарыз алу, депозиттердiң көлемiн өзгерту және басқалары/ бойынша, сондай-ақ қалпына келтiруге берiлген сыртқы заемдар бойынша шарттарды орындауды қоса алғанда несие берушiнiң түрi /ақша-несиенi реттеу органдары, ақша-депозит банктерi, банктен тыс қаржы мекемелерi және қаржылық емес сектор/ бойынша жiктеледi.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