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cbb9b" w14:textId="1ecbb9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"Денсаулық" журналы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13 шiлде 1994 ж. N 789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Қазақстан Республикасының Денсаулық сақтау министрлiгi
мен Баспасөз және бұқаралық ақпарат министрлiгiнiң "Денсаулық"
журналына құрылтайшылар болу жөнiндегi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Қазақстан Республикасының Қаржы министрлiгi Денсаулық сақтау
министрлiгiмен бiрлесiп "Денсаулық" журналының шығынын жабу үшiн
жыл сайын дотация бөлудi қарастырсын.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Денсаулық сақтау министрлiгi
"Денсаулық" журналының редакциясына үй-жай беру, 
материалдық-техникалық ресурстармен, қызмет көлiгiмен қамтамасыз ету
мәселелерiн шешетiн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Қазақстан Республикасының Баспасөз және бұқаралық ақпарат
министрлiгi "Денсаулық" журналын қажеттi полиграфиялық қуаттармен
және қағазбен қамтамасыз етсiн.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