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2827" w14:textId="6812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Германия Федеративтiк Республикасындағы Елшiлiгiн орналастыру үшiн республиканың меншiгiне үй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5 қыркүйек 1994 ж. N 994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Бонн қаласында жылжымайтын мүлiк рыногындағы қолайлы 
конъюнктураны, сондай-ақ "Бергманн" фирмасымен өтем негiзiнде
қаржыландыру туралы қол жеткен уағдаластықты ескере отырып, 
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Сыртқы iстер министрлiгiнiң 
Қазақстан Республикасының Германия Федеративтiк Республикасындағы
Елшiлiгiн орналастыру үшiн республиканың меншiгiне Обервинтер селосы
(Бонн), Рейнхохенвег көшесiндегi аумағы 0,4 га учаскесi бар N 79
үйдi сатып алу туралы ұсынысы 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Германия Федеративтiк 
Республикасындағы Төтенше және Өкiлеттi Елшiсi С.Т.Тұрсыновқа сатып
алу-сату шартына қол қоюға өкiлеттiк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Өнеркәсiп және сауда министрлiгi,
Экономика министрлiгi 1994 жылдың екiншi жартысында республикадан
3 мың тонна мыс беру туралы 1994 жылдың 1 қазанына дейiн "Бергманн"
фирмасымен контракт жасасып, онда Қазақстан Республикасының Елшiлiгi
үшiн аталған үйдi сатып алудың өзара есеп айырысуға қажеттi
шарттарын көздейтiн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Өнеркәсiп және сауда министрлiгi
iшкi бағамен 3 мың тонна мыс сатып алу үшiн аталған контракт
бойынша түскен валюталық түсiмнiң бiр бөлiгiн белгiленген тәртiппен
теңгеге айналдыратын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Экономика министрлiгi 1994 жылдың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 қазанына дейiн экспортқа берiлетiн басқа өнiмдердi кемiту
есебiнен 3 мың тонна мыс шығару үшiн квота бөлiнуiн қамтамасыз
етсiн.
     5. Қазақстан Республикасының Өнеркәсiп және сауда министрлiгi
1994 жылдың 1 қазанына дейiн экспортқа 3 мың тонна мыс шығаруға
лицензия беретiн болсын.
            Қазақстан Республикасының
    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