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2827" w14:textId="6812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Германия Федеративтiк Республикасындағы Елшiлiгiн орналастыру үшiн республиканың меншiгiне үй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5 қыркүйек 1994 ж. N 994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Бонн қаласында жылжымайтын мүлiк рыногындағы қолайлы 
конъюнктураны, сондай-ақ "Бергманн" фирмасымен өтем негiзiнде
қаржыландыру туралы қол жеткен уағдаластықты ескере отырып, 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iстер министрлiгiнiң 
Қазақстан Республикасының Германия Федеративтiк Республикасындағы
Елшiлiгiн орналастыру үшiн республиканың меншiгiне Обервинтер селосы
(Бонн), Рейнхохенвег көшесiндегi аумағы 0,4 га учаскесi бар N 79
үйдi сатып алу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Германия Федеративтiк 
Республикасындағы Төтенше және Өкiлеттi Елшiсi С.Т.Тұрсыновқа сатып
алу-сату шартына қол қоюға өкiлеттiк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Өнеркәсiп және сауда министрлiгi,
Экономика министрлiгi 1994 жылдың екiншi жартысында республикадан
3 мың тонна мыс беру туралы 1994 жылдың 1 қазанына дейiн "Бергманн"
фирмасымен контракт жасасып, онда Қазақстан Республикасының Елшiлiгi
үшiн аталған үйдi сатып алудың өзара есеп айырысуға қажеттi
шарттарын 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Өнеркәсiп және сауда министрлiгi
iшкi бағамен 3 мың тонна мыс сатып алу үшiн аталған контракт
бойынша түскен валюталық түсiмнiң бiр бөлiгiн белгiленген тәртiппен
теңгеге айналдыратын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Экономика министрлiгi 1994 жылдың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 қазанына дейiн экспортқа берiлетiн басқа өнiмдердi кемiту
есебiнен 3 мың тонна мыс шығару үшiн квота бөлiнуiн қамтамасыз
етсiн.
     5. Қазақстан Республикасының Өнеркәсiп және сауда министрлiгi
1994 жылдың 1 қазанына дейiн экспортқа 3 мың тонна мыс шығаруға
лицензия беретiн болсын.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