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8f18" w14:textId="1578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мүлiктердi бағалау мен тiркеу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қаңтар N 30. Күшi жойылды - Қазақстан Республикасы Үкіметінің 1997.08.15. N 1261 ~P971261</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баж салығы туралы" Қазақстан Республикасының
Заңына өзгертулер мен толықтырулар енгiзу туралы" Қазақстан
Республикасы Жоғарғы Кеңесiнiң 1994 жылғы 14 қыркүйектегi 
N 151-ХIII қаулысын орындау үшiн Қазақстан Республикасының
Министрлер Кабинетi қаулы етедi:
</w:t>
      </w:r>
      <w:r>
        <w:br/>
      </w:r>
      <w:r>
        <w:rPr>
          <w:rFonts w:ascii="Times New Roman"/>
          <w:b w:val="false"/>
          <w:i w:val="false"/>
          <w:color w:val="000000"/>
          <w:sz w:val="28"/>
        </w:rPr>
        <w:t>
          1. Жылжымайтын мүлiктердi бағалау мен тiркеу жөнiндегi облыстық
(қалалық) басқармалар және жылжымайтын мүлiктердi мемлекеттiк 
бағалау мен тiркеу тәртiбi туралы ұсынылып отырған Үлгi ереже 
бекiтiлсiн.
</w:t>
      </w:r>
      <w:r>
        <w:br/>
      </w:r>
      <w:r>
        <w:rPr>
          <w:rFonts w:ascii="Times New Roman"/>
          <w:b w:val="false"/>
          <w:i w:val="false"/>
          <w:color w:val="000000"/>
          <w:sz w:val="28"/>
        </w:rPr>
        <w:t>
          2. "Қазақстан Республикасының жергiлiктi өкiлеттi және атқарушы
органдарының, басқару органдары қызметкерлерiнiң жалпы саны мен 
қызметтiк жеңiл автомобильдер санының лимитi туралы" Қазақстан
Республикасы Министрлер Кабинетiнiң 1994 жылғы 30 қыркүйектегi
N 1092 қаулысының N 6 қосымшасы "Жылжымайтын мүлiктердi бағалау мен
тiркеу жөнiндегi басқарма" сөзiмен толықтырылсын.
</w:t>
      </w:r>
      <w:r>
        <w:br/>
      </w:r>
      <w:r>
        <w:rPr>
          <w:rFonts w:ascii="Times New Roman"/>
          <w:b w:val="false"/>
          <w:i w:val="false"/>
          <w:color w:val="000000"/>
          <w:sz w:val="28"/>
        </w:rPr>
        <w:t>
          3. Облыстардың, Алматы және Ленинск қалаларының әкiмдерi:
</w:t>
      </w:r>
      <w:r>
        <w:br/>
      </w:r>
      <w:r>
        <w:rPr>
          <w:rFonts w:ascii="Times New Roman"/>
          <w:b w:val="false"/>
          <w:i w:val="false"/>
          <w:color w:val="000000"/>
          <w:sz w:val="28"/>
        </w:rPr>
        <w:t>
          толық шаруашылық есеп және өзiн-өзi қаржыландыру шартында
әкiмдердiң жанынан жылжымайтын мүлiктердi бағалау мен тiркеу
жөнiндегi басқармалар ұйымдастыру мәселелерiн шешуге жәрдем 
көрсетсiн;  
</w:t>
      </w:r>
      <w:r>
        <w:br/>
      </w:r>
      <w:r>
        <w:rPr>
          <w:rFonts w:ascii="Times New Roman"/>
          <w:b w:val="false"/>
          <w:i w:val="false"/>
          <w:color w:val="000000"/>
          <w:sz w:val="28"/>
        </w:rPr>
        <w:t>
          ай сайын, есептi айдан кейiнгi айдың 15-нен кешiктiрмей жеке
адамдардың мүлкiне салынатын салықтан түскен сомадан жылжымайтын
мүлiктердi бағалау мен тiркеу жөнiндегi басқармалардың есепшотына
оларды ағымда ұстауға қажеттi аударымдар жасасын.
</w:t>
      </w:r>
      <w:r>
        <w:br/>
      </w:r>
      <w:r>
        <w:rPr>
          <w:rFonts w:ascii="Times New Roman"/>
          <w:b w:val="false"/>
          <w:i w:val="false"/>
          <w:color w:val="000000"/>
          <w:sz w:val="28"/>
        </w:rPr>
        <w:t>
          4. Қазақстан Республикасы Қаржы министрлiгiнiң Бас салық
инспекциясы жеке адамдардың мүлкiне (үйлер, саяжайлар, гараждар
және басқа құрылыстар) салықты есептегенде және жылжымайтын
мүлiктер мен мәмiлелерден мемлекеттiк баж салығын ұстағанда,
жылжымайтын мүлiктердi бағалау мен тiркеу жөнiндегi басқармалар
берген актiлердi басшылыққа алатын болсын.
</w:t>
      </w:r>
      <w:r>
        <w:br/>
      </w:r>
      <w:r>
        <w:rPr>
          <w:rFonts w:ascii="Times New Roman"/>
          <w:b w:val="false"/>
          <w:i w:val="false"/>
          <w:color w:val="000000"/>
          <w:sz w:val="28"/>
        </w:rPr>
        <w:t>
          5. Жылжымайтын мүлiктердi бағалау мен тiркеу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жұмыстарды жүргiзу үшiн Алматы облыстық әкiмшiлiгiнiң жылжымайтын
мүлiктердi бағалау мен тiркеу жөнiндегi басқармасы әзiрлеп,
патенттеген бiрыңғай жүйесi енгiзiлсiн.
     Қазақстан Республикасының Қаржы министрлiгi осы қаулының
орындалуына бақылау жасайтын болсын.
     Қазақстан Республикасының
         Премьер-министрi
                                     Қазақстан Республикасы 
                                     Министрлер Кабинетiнiң
                                     1995 жылғы 10 қаңтардағы
                                       N 30 қаулысымен
                                            Бекiтiлген
              Жылжымайтын мүлiктердi бағалау мен тiркеу
            жөнiндегi облыстық (қалалық) басқарма туралы
                            ҮЛГI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Жылжымайтын мүлiктердi бағалау мен тiркеу жөнiндегi
облыстық (қалалық) басқарма (бұдан әрi - басқарма) облыс (қала)
аумағында жылжымайтын мүлiктердi мемлекеттiк бағалау мен тiркеудi 
белгiленген тәртiппен жүзеге асыратын орган болып табылады.
</w:t>
      </w:r>
      <w:r>
        <w:br/>
      </w:r>
      <w:r>
        <w:rPr>
          <w:rFonts w:ascii="Times New Roman"/>
          <w:b w:val="false"/>
          <w:i w:val="false"/>
          <w:color w:val="000000"/>
          <w:sz w:val="28"/>
        </w:rPr>
        <w:t>
          2. Басқарма өз қызметiнде Қазақстан Республикасының 
қолданыстағы заңдарын, облыс (қала) әкiмдерiнiң қаулыларын,
жылжымайтын мүлiктердi мемлекеттiк бағалау мен тiркеудiң Тәртiбiн,
осы Ереженi басшылыққа алады.
</w:t>
      </w:r>
      <w:r>
        <w:br/>
      </w:r>
      <w:r>
        <w:rPr>
          <w:rFonts w:ascii="Times New Roman"/>
          <w:b w:val="false"/>
          <w:i w:val="false"/>
          <w:color w:val="000000"/>
          <w:sz w:val="28"/>
        </w:rPr>
        <w:t>
          3. Басқарма өз қызметiн толық шаруашылық есеп және өзiн-өзi
қаржыландыру жағдайында, сондай-ақ жеке адамдардан алынатын
салық сомасынан аударымдар есебiнен жүзеге асырады.
</w:t>
      </w:r>
      <w:r>
        <w:br/>
      </w:r>
      <w:r>
        <w:rPr>
          <w:rFonts w:ascii="Times New Roman"/>
          <w:b w:val="false"/>
          <w:i w:val="false"/>
          <w:color w:val="000000"/>
          <w:sz w:val="28"/>
        </w:rPr>
        <w:t>
          4. Басқарма мынадай қызметтердi жүзеге асырады:
</w:t>
      </w:r>
      <w:r>
        <w:br/>
      </w:r>
      <w:r>
        <w:rPr>
          <w:rFonts w:ascii="Times New Roman"/>
          <w:b w:val="false"/>
          <w:i w:val="false"/>
          <w:color w:val="000000"/>
          <w:sz w:val="28"/>
        </w:rPr>
        <w:t>
          дайын және аяқталмаған тұрғын үй құрылыстарын немесе олардың
бiр бөлiгiн бағалау мен тiркеу;
</w:t>
      </w:r>
      <w:r>
        <w:br/>
      </w:r>
      <w:r>
        <w:rPr>
          <w:rFonts w:ascii="Times New Roman"/>
          <w:b w:val="false"/>
          <w:i w:val="false"/>
          <w:color w:val="000000"/>
          <w:sz w:val="28"/>
        </w:rPr>
        <w:t>
          әлеуметтiк инфрақұрылым және тұрғын үй-коммуналдық шаруашылық
объектiлерiн бағалау мен тiркеу;
</w:t>
      </w:r>
      <w:r>
        <w:br/>
      </w:r>
      <w:r>
        <w:rPr>
          <w:rFonts w:ascii="Times New Roman"/>
          <w:b w:val="false"/>
          <w:i w:val="false"/>
          <w:color w:val="000000"/>
          <w:sz w:val="28"/>
        </w:rPr>
        <w:t>
          өнеркәсiп объектiлерiн бағалау мен тiркеу;
</w:t>
      </w:r>
      <w:r>
        <w:br/>
      </w:r>
      <w:r>
        <w:rPr>
          <w:rFonts w:ascii="Times New Roman"/>
          <w:b w:val="false"/>
          <w:i w:val="false"/>
          <w:color w:val="000000"/>
          <w:sz w:val="28"/>
        </w:rPr>
        <w:t>
          өзге де жылжымайтын объектiлердi бағалау;
</w:t>
      </w:r>
      <w:r>
        <w:br/>
      </w:r>
      <w:r>
        <w:rPr>
          <w:rFonts w:ascii="Times New Roman"/>
          <w:b w:val="false"/>
          <w:i w:val="false"/>
          <w:color w:val="000000"/>
          <w:sz w:val="28"/>
        </w:rPr>
        <w:t>
        конъюнктуралық зерттеулер жүргiзу, жылжымайтын мүлiктер нарығына
шолулар даярлау;
</w:t>
      </w:r>
      <w:r>
        <w:br/>
      </w:r>
      <w:r>
        <w:rPr>
          <w:rFonts w:ascii="Times New Roman"/>
          <w:b w:val="false"/>
          <w:i w:val="false"/>
          <w:color w:val="000000"/>
          <w:sz w:val="28"/>
        </w:rPr>
        <w:t>
          инвестициялық жобаларды ұйымдастыру, құрылыстар және жылжымайтын
мүлiктердi сату саласында ақпарат базасын және коммерциялық 
ақпараттың бiрыңғай жүйесiн құру;
</w:t>
      </w:r>
      <w:r>
        <w:br/>
      </w:r>
      <w:r>
        <w:rPr>
          <w:rFonts w:ascii="Times New Roman"/>
          <w:b w:val="false"/>
          <w:i w:val="false"/>
          <w:color w:val="000000"/>
          <w:sz w:val="28"/>
        </w:rPr>
        <w:t>
          оқу, әдiстемелiк, ғылыми және анықтамалық әдебиеттер шығару;
</w:t>
      </w:r>
      <w:r>
        <w:br/>
      </w:r>
      <w:r>
        <w:rPr>
          <w:rFonts w:ascii="Times New Roman"/>
          <w:b w:val="false"/>
          <w:i w:val="false"/>
          <w:color w:val="000000"/>
          <w:sz w:val="28"/>
        </w:rPr>
        <w:t>
          сертификаттар алған адамдардың есебiн жүргiзiп, санын анықтау;
</w:t>
      </w:r>
      <w:r>
        <w:br/>
      </w:r>
      <w:r>
        <w:rPr>
          <w:rFonts w:ascii="Times New Roman"/>
          <w:b w:val="false"/>
          <w:i w:val="false"/>
          <w:color w:val="000000"/>
          <w:sz w:val="28"/>
        </w:rPr>
        <w:t>
          бағалаудың стандарттары мен жылжымайтын мүлiктердi бағалаушы
этикасының Кодексiн жасау, қолдау және өмiрге енгiзу.
</w:t>
      </w:r>
      <w:r>
        <w:br/>
      </w:r>
      <w:r>
        <w:rPr>
          <w:rFonts w:ascii="Times New Roman"/>
          <w:b w:val="false"/>
          <w:i w:val="false"/>
          <w:color w:val="000000"/>
          <w:sz w:val="28"/>
        </w:rPr>
        <w:t>
          5. Осы мiндеттердi жүзеге асыру үшiн басқарма:
</w:t>
      </w:r>
      <w:r>
        <w:br/>
      </w:r>
      <w:r>
        <w:rPr>
          <w:rFonts w:ascii="Times New Roman"/>
          <w:b w:val="false"/>
          <w:i w:val="false"/>
          <w:color w:val="000000"/>
          <w:sz w:val="28"/>
        </w:rPr>
        <w:t>
          жылжымайтын мүлiктердi мемлекеттiк бағалау мен тiркеу 
мәселелерi бойынша меншiк нысандарына қарамастан кез келген 
құрылыс объектiлерiнде, ұйымдар мен кәсiпорындарда еш кедергiсiз
болуға;
</w:t>
      </w:r>
      <w:r>
        <w:br/>
      </w:r>
      <w:r>
        <w:rPr>
          <w:rFonts w:ascii="Times New Roman"/>
          <w:b w:val="false"/>
          <w:i w:val="false"/>
          <w:color w:val="000000"/>
          <w:sz w:val="28"/>
        </w:rPr>
        <w:t>
          мемлекеттiк бағалау мәселелерi бойынша статистикалық есеп
органдарынан ақпараттар сұрауға және алуға;
</w:t>
      </w:r>
      <w:r>
        <w:br/>
      </w:r>
      <w:r>
        <w:rPr>
          <w:rFonts w:ascii="Times New Roman"/>
          <w:b w:val="false"/>
          <w:i w:val="false"/>
          <w:color w:val="000000"/>
          <w:sz w:val="28"/>
        </w:rPr>
        <w:t>
          лицензия иегерi ретiндегi мәртебелерiн сақтауын тексеру үшiн
жылжымайтын мүлiктердi бағалаушылардың қызметiне бақылауды жүзеге
асыруға;
</w:t>
      </w:r>
      <w:r>
        <w:br/>
      </w:r>
      <w:r>
        <w:rPr>
          <w:rFonts w:ascii="Times New Roman"/>
          <w:b w:val="false"/>
          <w:i w:val="false"/>
          <w:color w:val="000000"/>
          <w:sz w:val="28"/>
        </w:rPr>
        <w:t>
          кәсiпорындардан, мекемелерден және ұйымдардан ведомстволық
бағыныстылығына және меншiк нысандарына қарамастан жылжымайтын
мүлiктердi мемлекеттiк бағалау мен тiркеу мәселелерi бойынша, 
сондай-ақ басқармаға жүктелген мiндеттердi шешуге қатысты өзге
де мәлiметтердi алуға;
</w:t>
      </w:r>
      <w:r>
        <w:br/>
      </w:r>
      <w:r>
        <w:rPr>
          <w:rFonts w:ascii="Times New Roman"/>
          <w:b w:val="false"/>
          <w:i w:val="false"/>
          <w:color w:val="000000"/>
          <w:sz w:val="28"/>
        </w:rPr>
        <w:t>
          жылжымайтын мүлiктердi бағалау талаптарын бұзған заңды
ұйымдар мен жеке адамдар жөнiнде ұсыныстар енгiзуге;
</w:t>
      </w:r>
      <w:r>
        <w:br/>
      </w:r>
      <w:r>
        <w:rPr>
          <w:rFonts w:ascii="Times New Roman"/>
          <w:b w:val="false"/>
          <w:i w:val="false"/>
          <w:color w:val="000000"/>
          <w:sz w:val="28"/>
        </w:rPr>
        <w:t>
          кәсiби мәселелердi шешуде мемлекет қолдауын пайдалануға;
</w:t>
      </w:r>
      <w:r>
        <w:br/>
      </w:r>
      <w:r>
        <w:rPr>
          <w:rFonts w:ascii="Times New Roman"/>
          <w:b w:val="false"/>
          <w:i w:val="false"/>
          <w:color w:val="000000"/>
          <w:sz w:val="28"/>
        </w:rPr>
        <w:t>
          жылжымайтын мүлiктердi бағалау мен тiркеу жөнiндегi қажеттi
құжаттарды әзiрлеуге мамандандырылған кәсiпорындар мен ұйымдардың
сарапшыларын, сандай-ақ тәуелсiз сарапшыларды тартуға құқылы.
</w:t>
      </w:r>
      <w:r>
        <w:br/>
      </w:r>
      <w:r>
        <w:rPr>
          <w:rFonts w:ascii="Times New Roman"/>
          <w:b w:val="false"/>
          <w:i w:val="false"/>
          <w:color w:val="000000"/>
          <w:sz w:val="28"/>
        </w:rPr>
        <w:t>
          6. Басқарманы басқарма бастығы басқарады, оны облыс (қала)
әкiмi тағайындап, босатады.
</w:t>
      </w:r>
      <w:r>
        <w:br/>
      </w:r>
      <w:r>
        <w:rPr>
          <w:rFonts w:ascii="Times New Roman"/>
          <w:b w:val="false"/>
          <w:i w:val="false"/>
          <w:color w:val="000000"/>
          <w:sz w:val="28"/>
        </w:rPr>
        <w:t>
          7. Басқарма дербес заңды ұйым болып табылады, оның дөңгелек
мөрi және Қазақстан Республикасының Мемлекеттiк елтаңбасы
бейнеленген, қазақ және орыс тiлдерiнде өз атауы жазылған бланкiлерi
болады.
</w:t>
      </w:r>
      <w:r>
        <w:br/>
      </w:r>
      <w:r>
        <w:rPr>
          <w:rFonts w:ascii="Times New Roman"/>
          <w:b w:val="false"/>
          <w:i w:val="false"/>
          <w:color w:val="000000"/>
          <w:sz w:val="28"/>
        </w:rPr>
        <w:t>
          8. Басқарма жылжымайтын мүлiктердi бағалау және тiркеу 
жөнiндегi қажеттi аудандық агенттiктер құрады.
</w:t>
      </w:r>
      <w:r>
        <w:br/>
      </w:r>
      <w:r>
        <w:rPr>
          <w:rFonts w:ascii="Times New Roman"/>
          <w:b w:val="false"/>
          <w:i w:val="false"/>
          <w:color w:val="000000"/>
          <w:sz w:val="28"/>
        </w:rPr>
        <w:t>
          9. Жылжымайтын мүлiктердi бағалау мен тiркеу жөнiндегi аудандық
агенттiктердiң бастықтарын аудандық (қалалық) әкiмшiлiктердiң
келiсуi бойынша облыстық (қалалық) басқармалардың бастықтары 
тағайындайды.
</w:t>
      </w:r>
      <w:r>
        <w:br/>
      </w:r>
      <w:r>
        <w:rPr>
          <w:rFonts w:ascii="Times New Roman"/>
          <w:b w:val="false"/>
          <w:i w:val="false"/>
          <w:color w:val="000000"/>
          <w:sz w:val="28"/>
        </w:rPr>
        <w:t>
          10. Басқарма бастығы:
</w:t>
      </w:r>
      <w:r>
        <w:br/>
      </w:r>
      <w:r>
        <w:rPr>
          <w:rFonts w:ascii="Times New Roman"/>
          <w:b w:val="false"/>
          <w:i w:val="false"/>
          <w:color w:val="000000"/>
          <w:sz w:val="28"/>
        </w:rPr>
        <w:t>
          басқарманың жұмысын жоспарлайды және ұйымдастырады, осы 
Ережеге сәйкес белгiленген мiндеттер мен қызметтердi орындау
жөнiнде жеке жауапкершiлiкте болады;
</w:t>
      </w:r>
      <w:r>
        <w:br/>
      </w:r>
      <w:r>
        <w:rPr>
          <w:rFonts w:ascii="Times New Roman"/>
          <w:b w:val="false"/>
          <w:i w:val="false"/>
          <w:color w:val="000000"/>
          <w:sz w:val="28"/>
        </w:rPr>
        <w:t>
          өзiнiң орынбасарының, бөлiм бастықтарының және басқарманың
аудандық агенттiктерi бастықтарының жауапкершiлiк дәрежесi мен
мiндеттерiн белгiлейдi;
</w:t>
      </w:r>
      <w:r>
        <w:br/>
      </w:r>
      <w:r>
        <w:rPr>
          <w:rFonts w:ascii="Times New Roman"/>
          <w:b w:val="false"/>
          <w:i w:val="false"/>
          <w:color w:val="000000"/>
          <w:sz w:val="28"/>
        </w:rPr>
        <w:t>
          барлық мемлекеттiк ұйымдарда ерекше сенiм хатсыз-ақ
басқарманың мүдделерiн қорғайды;
</w:t>
      </w:r>
      <w:r>
        <w:br/>
      </w:r>
      <w:r>
        <w:rPr>
          <w:rFonts w:ascii="Times New Roman"/>
          <w:b w:val="false"/>
          <w:i w:val="false"/>
          <w:color w:val="000000"/>
          <w:sz w:val="28"/>
        </w:rPr>
        <w:t>
          басқарманың мүлкiне, қаржы-қаражатына ие болу, пайдалану және
басқару құқына ие, сенiмхаттар бередi және банкiлерде есеп 
айырысу шоттарын және басқа да шоттарды ашады, қаржы тәртiбiн
сақтауды қамтамасыз етедi;
</w:t>
      </w:r>
      <w:r>
        <w:br/>
      </w:r>
      <w:r>
        <w:rPr>
          <w:rFonts w:ascii="Times New Roman"/>
          <w:b w:val="false"/>
          <w:i w:val="false"/>
          <w:color w:val="000000"/>
          <w:sz w:val="28"/>
        </w:rPr>
        <w:t>
          басқарманың қызметкерлерiн қызметке тағайындайды және
босатады;
</w:t>
      </w:r>
      <w:r>
        <w:br/>
      </w:r>
      <w:r>
        <w:rPr>
          <w:rFonts w:ascii="Times New Roman"/>
          <w:b w:val="false"/>
          <w:i w:val="false"/>
          <w:color w:val="000000"/>
          <w:sz w:val="28"/>
        </w:rPr>
        <w:t>
          басқарманың шаруашылық қызметiнiң негiзгi көрсеткiштерi мен
шаруашылық есебiнiң экономикалық нормативтерiн бекiтедi;
</w:t>
      </w:r>
      <w:r>
        <w:br/>
      </w:r>
      <w:r>
        <w:rPr>
          <w:rFonts w:ascii="Times New Roman"/>
          <w:b w:val="false"/>
          <w:i w:val="false"/>
          <w:color w:val="000000"/>
          <w:sz w:val="28"/>
        </w:rPr>
        <w:t>
          басқарманың аудандық агенттiктерiнiң қызметi туралы есептердi
қарайды және бекiтедi;
</w:t>
      </w:r>
      <w:r>
        <w:br/>
      </w:r>
      <w:r>
        <w:rPr>
          <w:rFonts w:ascii="Times New Roman"/>
          <w:b w:val="false"/>
          <w:i w:val="false"/>
          <w:color w:val="000000"/>
          <w:sz w:val="28"/>
        </w:rPr>
        <w:t>
          өзiнiң құзыры шегiнде басқарманың аудандық агенттiктерi үшiн
орындалуы мiндеттi бұйрықтар, өкiмдер және нұсқаулар шығарады.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10 қаңтардағы
                                         N 30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Жылжымайтын мүлiктерге мемлекеттiк бағалау
</w:t>
      </w:r>
      <w:r>
        <w:br/>
      </w:r>
      <w:r>
        <w:rPr>
          <w:rFonts w:ascii="Times New Roman"/>
          <w:b w:val="false"/>
          <w:i w:val="false"/>
          <w:color w:val="000000"/>
          <w:sz w:val="28"/>
        </w:rPr>
        <w:t>
                                            мен тiркеу жүргiзудiң
</w:t>
      </w:r>
      <w:r>
        <w:br/>
      </w:r>
      <w:r>
        <w:rPr>
          <w:rFonts w:ascii="Times New Roman"/>
          <w:b w:val="false"/>
          <w:i w:val="false"/>
          <w:color w:val="000000"/>
          <w:sz w:val="28"/>
        </w:rPr>
        <w:t>
                                                        ТӘРТIБI
</w:t>
      </w:r>
      <w:r>
        <w:br/>
      </w:r>
      <w:r>
        <w:rPr>
          <w:rFonts w:ascii="Times New Roman"/>
          <w:b w:val="false"/>
          <w:i w:val="false"/>
          <w:color w:val="000000"/>
          <w:sz w:val="28"/>
        </w:rPr>
        <w:t>
          Жылжымайтын мүлiк - бұл үстiндегi кеңiстiк пен жер 
қойнауындағыларды қоса алғанда жер учаскесiн жетiлдiру, орнын
ауыстыру оның мақсатына орай өлшемдес залал келмеуi мүмкiн емес
жер учаскесi.
</w:t>
      </w:r>
      <w:r>
        <w:br/>
      </w:r>
      <w:r>
        <w:rPr>
          <w:rFonts w:ascii="Times New Roman"/>
          <w:b w:val="false"/>
          <w:i w:val="false"/>
          <w:color w:val="000000"/>
          <w:sz w:val="28"/>
        </w:rPr>
        <w:t>
          1. Қазақстан Республикасында жылжымайтын мүлiктердi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мен тiркеу салық салу, ипотекалық кредиттеу, жылжымайтын
мүлiктердi сақтандыру, сату - сатып алу және басқа да мақсаттар
үшiн олардың санын, нақтылы бағасын және заңды ұйымдар мен жеке
адамдардың жылжымайтын мүлiкке қатысты құқын анықтау үшiн жүргiзiледi.
     2. Салық салу үшiн жылжымайтын мүлiктердi бағалау мен тiркеу
жүргiзгенде басқарма мемлекеттiк салық инспекциясына:
     салық төлеушiнiң тiркелу нөмiрi (СТТН);
     бағалау актiсiнiң нөмiрi;
     жылжымайтын мүлiк объектiсiнiң атауы;
     кәсiпорынның атауы (заңды ұйымдар үшiн);
     жылжымайтын мүлiк иесiнiң толық аты-жөнi;
     жылжымайтын мүлiк объектiсiнiң мекен-жайы;
     жылжымайтын мүлiк объектiсiнiң жалпы еселiк құны көрсетiлген
ақпарат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Салық салу мақсатында жылжымайтын мүлiктi бағалау жөнiнде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атқарылған жұмыс үшiн салық төлеушiден ақы алынбайды.
     4. Сату-сатып алу, сыйға тарту, кепiлдiкке беру және басқа
да мәлiметтер үшiн жылжымайтын мүлiктi бағалау жағдайында мынадай
тәртiптi сақтау қажет;
     тапсырыс берушiнiң объектiнiң атауын, орналасқан жерiн және
бағалау мақсатын мiндеттi түрде көрсеткен хатты (өтiнiштi) табыс
етуi;
     меншiк құқын немесе бағаланатын объектiге келiсiмiн растайтын
құжаттардың болуы;
     объектiнi орналасқан жерiне барып көру;
     жылжымайтын объектiнi бағалауды орындау жұмысына үлгi шарт
жасасу;
     жылжымайтын мүлiктi бағалау жұмысын орындау;
     тапсырыс берушiге бағалау актiсiн табыс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Жылжымайтын мүлiктi бағалау жұмыстарын орындағаны үшiн
тапсырыс берушi жасалған шартқа сәйкес ақы төлейдi.
</w:t>
      </w:r>
      <w:r>
        <w:br/>
      </w:r>
      <w:r>
        <w:rPr>
          <w:rFonts w:ascii="Times New Roman"/>
          <w:b w:val="false"/>
          <w:i w:val="false"/>
          <w:color w:val="000000"/>
          <w:sz w:val="28"/>
        </w:rPr>
        <w:t>
          6. Жылжымайтын мүлiктердi бағалау жөнiндегi акт екi дана
етiп жасалып, оның бiреуi орындаушыда үш жыл бойы сақталады.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